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71141" w14:textId="77777777" w:rsidR="00A06863" w:rsidRDefault="00000000">
      <w:pPr>
        <w:spacing w:after="40"/>
        <w:jc w:val="center"/>
      </w:pPr>
      <w:r>
        <w:rPr>
          <w:rFonts w:ascii="Calibri" w:hAnsi="Calibri"/>
          <w:b/>
          <w:color w:val="1A375C"/>
          <w:sz w:val="44"/>
        </w:rPr>
        <w:t>Konstantinos Vasilopoulos</w:t>
      </w:r>
    </w:p>
    <w:p w14:paraId="4B2D9E50" w14:textId="77777777" w:rsidR="00A06863" w:rsidRDefault="00000000">
      <w:pPr>
        <w:spacing w:after="40"/>
        <w:jc w:val="center"/>
      </w:pPr>
      <w:r>
        <w:rPr>
          <w:rFonts w:ascii="Calibri" w:hAnsi="Calibri"/>
          <w:color w:val="444444"/>
        </w:rPr>
        <w:t>Data Analyst  ·  AI Enthusiast</w:t>
      </w:r>
    </w:p>
    <w:p w14:paraId="301F49A4" w14:textId="77777777" w:rsidR="00A06863" w:rsidRDefault="00000000">
      <w:pPr>
        <w:spacing w:after="80"/>
        <w:jc w:val="center"/>
      </w:pPr>
      <w:r>
        <w:rPr>
          <w:rFonts w:ascii="Calibri" w:hAnsi="Calibri"/>
          <w:color w:val="444444"/>
          <w:sz w:val="19"/>
        </w:rPr>
        <w:t>Utrecht, Netherlands  |  vasilop99kon@gmail.com  |  +30 697 717 1116 (WhatsApp)  |  +31 6 23 03 81 39</w:t>
      </w:r>
      <w:r>
        <w:rPr>
          <w:rFonts w:ascii="Calibri" w:hAnsi="Calibri"/>
          <w:color w:val="444444"/>
          <w:sz w:val="19"/>
        </w:rPr>
        <w:br/>
        <w:t>linkedin.com/in/vasilopoulosk  |  github.com/Vasilakis99  |  vasilakis99.github.io/map</w:t>
      </w:r>
    </w:p>
    <w:p w14:paraId="3B58E59B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PROFESSIONAL SUMMARY</w:t>
      </w:r>
    </w:p>
    <w:p w14:paraId="5C6D3AA8" w14:textId="2F67072F" w:rsidR="00A06863" w:rsidRDefault="00000000">
      <w:pPr>
        <w:spacing w:before="60" w:after="60"/>
      </w:pPr>
      <w:r>
        <w:rPr>
          <w:rFonts w:ascii="Calibri" w:hAnsi="Calibri"/>
          <w:color w:val="000000"/>
          <w:sz w:val="20"/>
        </w:rPr>
        <w:t xml:space="preserve">Data Analyst with 3+ years of experience across e-commerce, finance, and corporate environments. Currently at Shimano, leading data activities on a company-wide SAP S/4HANA migration. I work with Python, SQL, Power BI, and Excel to deliver analysis that drives decisions, not just </w:t>
      </w:r>
      <w:r w:rsidR="002278AA">
        <w:rPr>
          <w:rFonts w:ascii="Calibri" w:hAnsi="Calibri"/>
          <w:color w:val="000000"/>
          <w:sz w:val="20"/>
        </w:rPr>
        <w:t>reports. MSc</w:t>
      </w:r>
      <w:r>
        <w:rPr>
          <w:rFonts w:ascii="Calibri" w:hAnsi="Calibri"/>
          <w:color w:val="000000"/>
          <w:sz w:val="20"/>
        </w:rPr>
        <w:t xml:space="preserve"> in Applied Data Science from Utrecht University, with a thesis on machine learning for healthcare. </w:t>
      </w:r>
      <w:r w:rsidR="002278AA">
        <w:rPr>
          <w:rFonts w:ascii="Calibri" w:hAnsi="Calibri"/>
          <w:color w:val="000000"/>
          <w:sz w:val="20"/>
        </w:rPr>
        <w:t>K</w:t>
      </w:r>
      <w:r>
        <w:rPr>
          <w:rFonts w:ascii="Calibri" w:hAnsi="Calibri"/>
          <w:color w:val="000000"/>
          <w:sz w:val="20"/>
        </w:rPr>
        <w:t>eep</w:t>
      </w:r>
      <w:r w:rsidR="002278AA">
        <w:rPr>
          <w:rFonts w:ascii="Calibri" w:hAnsi="Calibri"/>
          <w:color w:val="000000"/>
          <w:sz w:val="20"/>
        </w:rPr>
        <w:t>ing</w:t>
      </w:r>
      <w:r>
        <w:rPr>
          <w:rFonts w:ascii="Calibri" w:hAnsi="Calibri"/>
          <w:color w:val="000000"/>
          <w:sz w:val="20"/>
        </w:rPr>
        <w:t xml:space="preserve"> a close eye on developments in AI and actively apply them where they add real value to the work.</w:t>
      </w:r>
      <w:r w:rsidR="002278AA">
        <w:rPr>
          <w:rFonts w:ascii="Calibri" w:hAnsi="Calibri"/>
          <w:color w:val="000000"/>
          <w:sz w:val="20"/>
        </w:rPr>
        <w:t xml:space="preserve"> </w:t>
      </w:r>
      <w:r>
        <w:rPr>
          <w:rFonts w:ascii="Calibri" w:hAnsi="Calibri"/>
          <w:color w:val="000000"/>
          <w:sz w:val="20"/>
        </w:rPr>
        <w:t>I thrive in international settings, enjoy working closely with teams, and believe the best outcomes come from open collaboration and shared knowledge.</w:t>
      </w:r>
      <w:r>
        <w:rPr>
          <w:rFonts w:ascii="Calibri" w:hAnsi="Calibri"/>
          <w:color w:val="000000"/>
          <w:sz w:val="20"/>
        </w:rPr>
        <w:br/>
      </w:r>
      <w:r w:rsidRPr="002278AA">
        <w:rPr>
          <w:rFonts w:ascii="Calibri" w:hAnsi="Calibri"/>
          <w:b/>
          <w:bCs/>
          <w:color w:val="000000"/>
          <w:sz w:val="20"/>
        </w:rPr>
        <w:t>Get to know me and my work: vasilakis99.github.io/map</w:t>
      </w:r>
    </w:p>
    <w:p w14:paraId="65702695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PROFESSIONAL EXPERIENCE</w:t>
      </w:r>
    </w:p>
    <w:p w14:paraId="1A84FD05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Analyst</w:t>
      </w:r>
      <w:r>
        <w:rPr>
          <w:rFonts w:ascii="Calibri" w:hAnsi="Calibri"/>
          <w:color w:val="444444"/>
          <w:sz w:val="20"/>
        </w:rPr>
        <w:t xml:space="preserve">  |  Shimano, Eindhoven,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August 2025 – Present</w:t>
      </w:r>
    </w:p>
    <w:p w14:paraId="7AEB68F4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Leading data cleansing and validation activities for the company-wide SAP S/4HANA migration project, using SQL and Microsoft Excel to ensure data accuracy and integrity across the Procurement department.</w:t>
      </w:r>
    </w:p>
    <w:p w14:paraId="34264510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Supporting the global B2B and retail websites through the data and management department — analysing, validating, and maintaining product and transactional data at an international scale.</w:t>
      </w:r>
    </w:p>
    <w:p w14:paraId="3B344A5C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Delivering structured progress reports to IT stakeholders, tracking migration milestones and flagging data quality issues across departments.</w:t>
      </w:r>
    </w:p>
    <w:p w14:paraId="60157334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Designing and maintaining Power BI dashboards to monitor and communicate migration progress to cross-functional teams.</w:t>
      </w:r>
    </w:p>
    <w:p w14:paraId="31F16C2E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Ensured GDPR compliance across all data migration and handling activities.</w:t>
      </w:r>
    </w:p>
    <w:p w14:paraId="15CFF5D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Conducted a spend analysis across active vendor base, surfacing the share of suppliers generating disproportionate cost relative to business value; findings directly informed procurement decisions and drove a 40% cost reduction in targeted categories.</w:t>
      </w:r>
    </w:p>
    <w:p w14:paraId="6616AD0A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Consultant</w:t>
      </w:r>
      <w:r>
        <w:rPr>
          <w:rFonts w:ascii="Calibri" w:hAnsi="Calibri"/>
          <w:color w:val="444444"/>
          <w:sz w:val="20"/>
        </w:rPr>
        <w:t xml:space="preserve">  |  FactX,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April 2024 – April 2025</w:t>
      </w:r>
    </w:p>
    <w:p w14:paraId="0D6A8B9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Built interactive Power BI and Tableau dashboards translating complex datasets into executive-ready business insights.</w:t>
      </w:r>
    </w:p>
    <w:p w14:paraId="4B799690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Strengthened data storytelling, stakeholder communication, and presentation skills through direct client-facing engagement.</w:t>
      </w:r>
    </w:p>
    <w:p w14:paraId="1291FE70" w14:textId="42A2CBBC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Analyst</w:t>
      </w:r>
      <w:r w:rsidR="00DA2334">
        <w:rPr>
          <w:rFonts w:ascii="Calibri" w:hAnsi="Calibri"/>
          <w:b/>
          <w:color w:val="000000"/>
          <w:sz w:val="21"/>
        </w:rPr>
        <w:t>, FP&amp;A</w:t>
      </w:r>
      <w:r>
        <w:rPr>
          <w:rFonts w:ascii="Calibri" w:hAnsi="Calibri"/>
          <w:color w:val="444444"/>
          <w:sz w:val="20"/>
        </w:rPr>
        <w:t xml:space="preserve">  |  Carrier BENELUX, Utrecht, Netherlands  ·  via FactX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August 202</w:t>
      </w:r>
      <w:r w:rsidR="0074712E">
        <w:rPr>
          <w:rFonts w:ascii="Calibri" w:hAnsi="Calibri"/>
          <w:i/>
          <w:color w:val="444444"/>
          <w:sz w:val="19"/>
        </w:rPr>
        <w:t>4</w:t>
      </w:r>
      <w:r>
        <w:rPr>
          <w:rFonts w:ascii="Calibri" w:hAnsi="Calibri"/>
          <w:i/>
          <w:color w:val="444444"/>
          <w:sz w:val="19"/>
        </w:rPr>
        <w:t xml:space="preserve"> – April 2025</w:t>
      </w:r>
    </w:p>
    <w:p w14:paraId="05DAC64A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Analysed revenues and expenses to support quarterly forecasting and strategic planning for the BENELUX finance team.</w:t>
      </w:r>
    </w:p>
    <w:p w14:paraId="34F5AFD1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Contributed to Oracle HFM to SAP migration by performing data mapping, validation, and reconciliation across global entities.</w:t>
      </w:r>
    </w:p>
    <w:p w14:paraId="5066C1D6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Prepared weekly flash financial reports (balance sheet) for multiple global entities; identified and corrected data errors and missing values.</w:t>
      </w:r>
    </w:p>
    <w:p w14:paraId="11271193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Streamlined reporting workflows using advanced Excel functions and SAP tools, improving data accessibility for the wider finance team.</w:t>
      </w:r>
    </w:p>
    <w:p w14:paraId="22D9FE4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Supported annual budgeting and forecasting processes in direct collaboration with senior finance leadership.</w:t>
      </w:r>
    </w:p>
    <w:p w14:paraId="1FFCEDBE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lastRenderedPageBreak/>
        <w:t>E-Commerce Data Analyst (Internship)</w:t>
      </w:r>
      <w:r>
        <w:rPr>
          <w:rFonts w:ascii="Calibri" w:hAnsi="Calibri"/>
          <w:color w:val="444444"/>
          <w:sz w:val="20"/>
        </w:rPr>
        <w:t xml:space="preserve">  |  Orange Sellers,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October 2023 – March 2024</w:t>
      </w:r>
    </w:p>
    <w:p w14:paraId="453966D8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Developed a Python-based competitor price-tracking tool integrated with the Google Sheets API, enabling real-time market monitoring and automated email alerts to the team.</w:t>
      </w:r>
    </w:p>
    <w:p w14:paraId="462B379F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Analysed marketing campaign performance datasets using Power BI and Microsoft PowerPoint, informing strategic go/no-go decisions.</w:t>
      </w:r>
    </w:p>
    <w:p w14:paraId="0301AFB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Automated inventory tracking and reporting using Microsoft Excel (conditional formatting, formulas, macros).</w:t>
      </w:r>
    </w:p>
    <w:p w14:paraId="72BF0154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Scientist (Internship)</w:t>
      </w:r>
      <w:r>
        <w:rPr>
          <w:rFonts w:ascii="Calibri" w:hAnsi="Calibri"/>
          <w:color w:val="444444"/>
          <w:sz w:val="20"/>
        </w:rPr>
        <w:t xml:space="preserve">  |  SoftBiz LLC, Athens, Greece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June 2023 – October 2023</w:t>
      </w:r>
    </w:p>
    <w:p w14:paraId="24A2EB68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Built OpenAI API-integrated automation tools to streamline repetitive business workflows and optimise project outcomes.</w:t>
      </w:r>
    </w:p>
    <w:p w14:paraId="192DB0CD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Delivered data-driven marketing insights through Power BI dashboards, contributing to a 25% increase in website traffic to business-analytics.gr within 3 months.</w:t>
      </w:r>
    </w:p>
    <w:p w14:paraId="08E46EE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Contributed to the successful public launch of 3 client-facing projects, supporting end-to-end delivery from data preparation through to stakeholder presentation.</w:t>
      </w:r>
    </w:p>
    <w:p w14:paraId="3E7F8A3B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EDUCATION</w:t>
      </w:r>
    </w:p>
    <w:p w14:paraId="3DE6CC01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MSc in Applied Data Science</w:t>
      </w:r>
      <w:r>
        <w:rPr>
          <w:rFonts w:ascii="Calibri" w:hAnsi="Calibri"/>
          <w:color w:val="444444"/>
          <w:sz w:val="20"/>
        </w:rPr>
        <w:t xml:space="preserve">  |  University of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September 2024 – October 2025</w:t>
      </w:r>
    </w:p>
    <w:p w14:paraId="5A2D22A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Thesis: "Automating sports memory-matching using recommender systems: a machine learning approach" — in collaboration with Sports &amp; Memory</w:t>
      </w:r>
    </w:p>
    <w:p w14:paraId="1096FD72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BSc in Applied Mathematics</w:t>
      </w:r>
      <w:r>
        <w:rPr>
          <w:rFonts w:ascii="Calibri" w:hAnsi="Calibri"/>
          <w:color w:val="444444"/>
          <w:sz w:val="20"/>
        </w:rPr>
        <w:t xml:space="preserve">  |  University of Crete, Greece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September 2018 – October 2023</w:t>
      </w:r>
    </w:p>
    <w:p w14:paraId="0B85A84D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Focus: Statistics (Parametric, Applied &amp; Descriptive), Python Programming, Econometrics</w:t>
      </w:r>
    </w:p>
    <w:p w14:paraId="21965A0E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TECHNICAL SKILLS</w:t>
      </w:r>
    </w:p>
    <w:p w14:paraId="20099AE3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Programming &amp; Querying:  </w:t>
      </w:r>
      <w:r>
        <w:rPr>
          <w:rFonts w:ascii="Calibri" w:hAnsi="Calibri"/>
          <w:color w:val="000000"/>
          <w:sz w:val="20"/>
        </w:rPr>
        <w:t>Python (Pandas, NumPy, Matplotlib, Seaborn, Scikit-learn, Streamlit), SQL, R</w:t>
      </w:r>
    </w:p>
    <w:p w14:paraId="2B87BB1A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Business Intelligence:  </w:t>
      </w:r>
      <w:r>
        <w:rPr>
          <w:rFonts w:ascii="Calibri" w:hAnsi="Calibri"/>
          <w:color w:val="000000"/>
          <w:sz w:val="20"/>
        </w:rPr>
        <w:t>Power BI, Tableau, Microsoft Excel (Advanced), SAP S/4HANA, SAP</w:t>
      </w:r>
    </w:p>
    <w:p w14:paraId="1121969C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Machine Learning &amp; NLP:  </w:t>
      </w:r>
      <w:r>
        <w:rPr>
          <w:rFonts w:ascii="Calibri" w:hAnsi="Calibri"/>
          <w:color w:val="000000"/>
          <w:sz w:val="20"/>
        </w:rPr>
        <w:t>HuggingFace Transformers, RoBERTa, Scikit-learn, Recommender Systems, NLP</w:t>
      </w:r>
    </w:p>
    <w:p w14:paraId="509BA10F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Data Engineering:  </w:t>
      </w:r>
      <w:r>
        <w:rPr>
          <w:rFonts w:ascii="Calibri" w:hAnsi="Calibri"/>
          <w:color w:val="000000"/>
          <w:sz w:val="20"/>
        </w:rPr>
        <w:t>ETL Pipelines, Data Cleaning &amp; Validation, SQLite, Data Migration</w:t>
      </w:r>
    </w:p>
    <w:p w14:paraId="7D7E93BD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Other Tools:  </w:t>
      </w:r>
      <w:r>
        <w:rPr>
          <w:rFonts w:ascii="Calibri" w:hAnsi="Calibri"/>
          <w:color w:val="000000"/>
          <w:sz w:val="20"/>
        </w:rPr>
        <w:t>Git, GitHub, Jupyter Notebook, Microsoft PowerPoint, Google Sheets API, Trello</w:t>
      </w:r>
    </w:p>
    <w:p w14:paraId="7BF6AAF3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Industry Skills:  </w:t>
      </w:r>
      <w:r>
        <w:rPr>
          <w:rFonts w:ascii="Calibri" w:hAnsi="Calibri"/>
          <w:color w:val="000000"/>
          <w:sz w:val="20"/>
        </w:rPr>
        <w:t>Data Analysis, Statistical Analysis &amp; Forecasting, KPI Reporting, GDPR Compliance, FP&amp;A</w:t>
      </w:r>
    </w:p>
    <w:p w14:paraId="41091EB1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LANGUAGES</w:t>
      </w:r>
    </w:p>
    <w:p w14:paraId="15EB543B" w14:textId="77777777" w:rsidR="00A06863" w:rsidRDefault="00000000">
      <w:pPr>
        <w:spacing w:before="60" w:after="60"/>
      </w:pPr>
      <w:r>
        <w:rPr>
          <w:rFonts w:ascii="Calibri" w:hAnsi="Calibri"/>
          <w:b/>
          <w:color w:val="000000"/>
          <w:sz w:val="20"/>
        </w:rPr>
        <w:t>English</w:t>
      </w:r>
      <w:r>
        <w:rPr>
          <w:rFonts w:ascii="Calibri" w:hAnsi="Calibri"/>
          <w:color w:val="000000"/>
          <w:sz w:val="20"/>
        </w:rPr>
        <w:t xml:space="preserve"> — Fluent (ECPE &amp; IELTS certified)    </w:t>
      </w:r>
      <w:r>
        <w:rPr>
          <w:rFonts w:ascii="Calibri" w:hAnsi="Calibri"/>
          <w:b/>
          <w:color w:val="000000"/>
          <w:sz w:val="20"/>
        </w:rPr>
        <w:t>German</w:t>
      </w:r>
      <w:r>
        <w:rPr>
          <w:rFonts w:ascii="Calibri" w:hAnsi="Calibri"/>
          <w:color w:val="000000"/>
          <w:sz w:val="20"/>
        </w:rPr>
        <w:t xml:space="preserve"> — B2 (Goethe Institut Zertifikat)    </w:t>
      </w:r>
      <w:r>
        <w:rPr>
          <w:rFonts w:ascii="Calibri" w:hAnsi="Calibri"/>
          <w:b/>
          <w:color w:val="000000"/>
          <w:sz w:val="20"/>
        </w:rPr>
        <w:t>Greek</w:t>
      </w:r>
      <w:r>
        <w:rPr>
          <w:rFonts w:ascii="Calibri" w:hAnsi="Calibri"/>
          <w:color w:val="000000"/>
          <w:sz w:val="20"/>
        </w:rPr>
        <w:t xml:space="preserve"> — Native</w:t>
      </w:r>
    </w:p>
    <w:p w14:paraId="000B0C71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CERTIFICATIONS</w:t>
      </w:r>
    </w:p>
    <w:p w14:paraId="42E8F696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Supervised Machine Learning: Regression &amp; Classification — Coursera</w:t>
      </w:r>
    </w:p>
    <w:p w14:paraId="7E48A06C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Microsoft Power BI Desktop for Business Intelligence — Udemy</w:t>
      </w:r>
    </w:p>
    <w:p w14:paraId="433F451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Tableau 2022-A-Z: Hands on Tableau Training for Data Science — Udemy</w:t>
      </w:r>
    </w:p>
    <w:p w14:paraId="6D4A9F47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Data Science Summer School — Workearly IT Consulting Services</w:t>
      </w:r>
    </w:p>
    <w:p w14:paraId="62CD66C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Sports Data Full Programming Bootcamp — Workearly IT Consulting Services</w:t>
      </w:r>
    </w:p>
    <w:sectPr w:rsidR="00A0686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8839021">
    <w:abstractNumId w:val="8"/>
  </w:num>
  <w:num w:numId="2" w16cid:durableId="536937601">
    <w:abstractNumId w:val="6"/>
  </w:num>
  <w:num w:numId="3" w16cid:durableId="200094805">
    <w:abstractNumId w:val="5"/>
  </w:num>
  <w:num w:numId="4" w16cid:durableId="1694724651">
    <w:abstractNumId w:val="4"/>
  </w:num>
  <w:num w:numId="5" w16cid:durableId="107042322">
    <w:abstractNumId w:val="7"/>
  </w:num>
  <w:num w:numId="6" w16cid:durableId="1709260676">
    <w:abstractNumId w:val="3"/>
  </w:num>
  <w:num w:numId="7" w16cid:durableId="954680817">
    <w:abstractNumId w:val="2"/>
  </w:num>
  <w:num w:numId="8" w16cid:durableId="1649435495">
    <w:abstractNumId w:val="1"/>
  </w:num>
  <w:num w:numId="9" w16cid:durableId="162708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212"/>
    <w:rsid w:val="002278AA"/>
    <w:rsid w:val="0029639D"/>
    <w:rsid w:val="00326F90"/>
    <w:rsid w:val="0074712E"/>
    <w:rsid w:val="00A06863"/>
    <w:rsid w:val="00AA1D8D"/>
    <w:rsid w:val="00B47730"/>
    <w:rsid w:val="00C25ABB"/>
    <w:rsid w:val="00CB0664"/>
    <w:rsid w:val="00DA2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377C7"/>
  <w14:defaultImageDpi w14:val="300"/>
  <w15:docId w15:val="{D5E38BF5-64AC-5146-8698-F22CE3D01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837</Words>
  <Characters>4773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Konstantinos Vasilopoulos</cp:lastModifiedBy>
  <cp:revision>4</cp:revision>
  <dcterms:created xsi:type="dcterms:W3CDTF">2013-12-23T23:15:00Z</dcterms:created>
  <dcterms:modified xsi:type="dcterms:W3CDTF">2026-05-22T15:15:00Z</dcterms:modified>
  <cp:category/>
</cp:coreProperties>
</file>