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7E6A5" w14:textId="77777777" w:rsidR="009E4963" w:rsidRPr="0029565D" w:rsidRDefault="009E4963">
      <w:pPr>
        <w:rPr>
          <w:rFonts w:ascii="Times New Roman" w:hAnsi="Times New Roman" w:cs="Times New Roman"/>
          <w:sz w:val="24"/>
          <w:szCs w:val="24"/>
        </w:rPr>
      </w:pPr>
    </w:p>
    <w:p w14:paraId="6C180BC0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06AA9A" wp14:editId="60CBD240">
            <wp:extent cx="736600" cy="6604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87AD59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7D121F0C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3B3E08F8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«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55EAE470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2F4A8E6E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46E175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C443AFD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1097F4EC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9BC2B3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2891302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3FAB2698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23F45A28" w14:textId="77777777" w:rsid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70336833" w14:textId="32FAB95E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Вариант </w:t>
      </w:r>
      <w:r w:rsidR="0029565D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</w:p>
    <w:p w14:paraId="7F316B27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5E8B679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6BAD0ACF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88492A5" w14:textId="67AAC6DF" w:rsidR="009E4963" w:rsidRPr="009E4963" w:rsidRDefault="0029565D" w:rsidP="009E4963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Лопатин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А.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hAnsi="Times New Roman" w:cs="Times New Roman"/>
          <w:color w:val="000000"/>
          <w:sz w:val="24"/>
          <w:szCs w:val="24"/>
        </w:rPr>
        <w:t>Васильев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>С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FAB010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Проверили: доцент кафедры УиЗИ, к. т. н.  </w:t>
      </w:r>
    </w:p>
    <w:p w14:paraId="6C4133C5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Сафронов А.И.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br/>
        <w:t>профессор кафедры УиЗИ д.т.н. Сидоренко В.Г.</w:t>
      </w:r>
    </w:p>
    <w:p w14:paraId="1C6C043B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76EB020E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BABCE3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663476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D163A" w14:textId="77777777" w:rsidR="009E4963" w:rsidRPr="00986211" w:rsidRDefault="009E4963" w:rsidP="00986211">
          <w:pPr>
            <w:pStyle w:val="a6"/>
            <w:spacing w:before="0"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8621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07A66AB" w14:textId="0D2D6DB8" w:rsidR="00986211" w:rsidRPr="00986211" w:rsidRDefault="009E4963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6389128" w:history="1">
            <w:r w:rsidR="00986211"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Формулировка задания для вариант №</w:t>
            </w:r>
            <w:r w:rsidR="004B7437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9</w:t>
            </w:r>
            <w:r w:rsidR="00986211"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 xml:space="preserve">: </w:t>
            </w:r>
            <w:r w:rsidR="004B7437" w:rsidRPr="004B7437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GitHub Analyzer</w: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_Toc226389128 \h </w:instrTex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17F6C" w14:textId="2B97D80D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29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1. Доступность инструмента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_Toc226389129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208C8" w14:textId="1EF6B46D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0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2. Особенности установки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_Toc226389130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57C37E" w14:textId="04AB6B02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1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3. Понятность и полнота освещения во внешних источниках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_Toc226389131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F3734B" w14:textId="67F6BB7F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2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4. Анализируемые языки программирования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_Toc226389132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9AD8C4" w14:textId="000E8BD3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3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5. Пожелания к анализируемым учебным пособиям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_Toc226389133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AACD8" w14:textId="0848545C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4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6. Результаты анализа программного кода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_Toc226389134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5CBE8" w14:textId="74F8C9BE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5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7. Выводы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_Toc226389135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C83A2" w14:textId="187EAF5C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6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8. Список использованных источников информации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_Toc226389136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42BD88" w14:textId="77777777" w:rsidR="009E4963" w:rsidRDefault="009E4963" w:rsidP="00986211">
          <w:pPr>
            <w:spacing w:line="360" w:lineRule="auto"/>
            <w:jc w:val="both"/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E08E3" w14:textId="77777777" w:rsidR="00986211" w:rsidRDefault="00986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57B751" w14:textId="540C62B9" w:rsidR="00076F4A" w:rsidRPr="00986211" w:rsidRDefault="00986211" w:rsidP="00986211">
      <w:pPr>
        <w:pStyle w:val="1"/>
        <w:spacing w:before="0" w:after="0"/>
        <w:jc w:val="both"/>
        <w:rPr>
          <w:i w:val="0"/>
          <w:iCs/>
        </w:rPr>
      </w:pPr>
      <w:bookmarkStart w:id="0" w:name="_Toc226389128"/>
      <w:r w:rsidRPr="00986211">
        <w:rPr>
          <w:i w:val="0"/>
          <w:iCs/>
        </w:rPr>
        <w:lastRenderedPageBreak/>
        <w:t>Формулировка задания для в</w:t>
      </w:r>
      <w:r w:rsidR="00076F4A" w:rsidRPr="00986211">
        <w:rPr>
          <w:i w:val="0"/>
          <w:iCs/>
        </w:rPr>
        <w:t xml:space="preserve">ариант </w:t>
      </w:r>
      <w:r w:rsidRPr="00986211">
        <w:rPr>
          <w:i w:val="0"/>
          <w:iCs/>
        </w:rPr>
        <w:t>№</w:t>
      </w:r>
      <w:r w:rsidR="0029565D">
        <w:rPr>
          <w:i w:val="0"/>
          <w:iCs/>
        </w:rPr>
        <w:t>9</w:t>
      </w:r>
      <w:r w:rsidR="00076F4A" w:rsidRPr="00986211">
        <w:rPr>
          <w:i w:val="0"/>
          <w:iCs/>
        </w:rPr>
        <w:t xml:space="preserve">: </w:t>
      </w:r>
      <w:bookmarkEnd w:id="0"/>
      <w:r w:rsidR="0029565D" w:rsidRPr="0029565D">
        <w:rPr>
          <w:i w:val="0"/>
          <w:iCs/>
        </w:rPr>
        <w:t>GitHub Analyzer</w:t>
      </w:r>
    </w:p>
    <w:p w14:paraId="2F1E221B" w14:textId="77777777" w:rsidR="0029565D" w:rsidRPr="00986211" w:rsidRDefault="00986211" w:rsidP="0098621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86211"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c"/>
        <w:tblW w:w="9631" w:type="dxa"/>
        <w:tblInd w:w="8" w:type="dxa"/>
        <w:tblLayout w:type="fixed"/>
        <w:tblLook w:val="04A0" w:firstRow="1" w:lastRow="0" w:firstColumn="1" w:lastColumn="0" w:noHBand="0" w:noVBand="1"/>
      </w:tblPr>
      <w:tblGrid>
        <w:gridCol w:w="945"/>
        <w:gridCol w:w="1174"/>
        <w:gridCol w:w="3540"/>
        <w:gridCol w:w="3972"/>
      </w:tblGrid>
      <w:tr w:rsidR="0029565D" w:rsidRPr="00626C22" w14:paraId="1DA2937D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F258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№№</w:t>
            </w:r>
          </w:p>
          <w:p w14:paraId="0A1E621D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п/п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6B85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Инструмент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BD313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 xml:space="preserve">Ожидаемый результат работы 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D737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Рекомендованный источник информации</w:t>
            </w:r>
          </w:p>
        </w:tc>
      </w:tr>
      <w:tr w:rsidR="0029565D" w:rsidRPr="00626C22" w14:paraId="7B053A12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0E95F" w14:textId="05AC6FEA" w:rsidR="0029565D" w:rsidRPr="0029565D" w:rsidRDefault="0029565D" w:rsidP="0029565D">
            <w:pPr>
              <w:jc w:val="center"/>
            </w:pPr>
            <w: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59584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GitHub Analyzer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59EA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Повторить эксперимент в соответствии с источником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4141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Получение информации о «горячих точках» кода на основе анализа реляционной модели git-репозитория</w:t>
            </w:r>
          </w:p>
        </w:tc>
      </w:tr>
    </w:tbl>
    <w:p w14:paraId="771C2AEC" w14:textId="77777777" w:rsidR="00986211" w:rsidRPr="00986211" w:rsidRDefault="00986211" w:rsidP="009862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A797B3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bCs/>
          <w:szCs w:val="28"/>
        </w:rPr>
        <w:t xml:space="preserve"> </w:t>
      </w:r>
      <w:bookmarkStart w:id="1" w:name="_Toc226389129"/>
      <w:r w:rsidRPr="009E4963">
        <w:rPr>
          <w:i w:val="0"/>
          <w:iCs/>
        </w:rPr>
        <w:t>1. Доступность инструмента</w:t>
      </w:r>
      <w:bookmarkEnd w:id="1"/>
    </w:p>
    <w:p w14:paraId="4E735A29" w14:textId="17763C74" w:rsidR="00076F4A" w:rsidRPr="00076F4A" w:rsidRDefault="0029565D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 xml:space="preserve">Инструмент </w:t>
      </w:r>
      <w:hyperlink r:id="rId9" w:history="1">
        <w:r w:rsidRPr="0029565D">
          <w:rPr>
            <w:rStyle w:val="a7"/>
            <w:rFonts w:ascii="Times New Roman" w:hAnsi="Times New Roman" w:cs="Times New Roman"/>
            <w:sz w:val="28"/>
            <w:szCs w:val="28"/>
          </w:rPr>
          <w:t>GitHub Ana</w:t>
        </w:r>
        <w:r w:rsidRPr="0029565D">
          <w:rPr>
            <w:rStyle w:val="a7"/>
            <w:rFonts w:ascii="Times New Roman" w:hAnsi="Times New Roman" w:cs="Times New Roman"/>
            <w:sz w:val="28"/>
            <w:szCs w:val="28"/>
          </w:rPr>
          <w:t>l</w:t>
        </w:r>
        <w:r w:rsidRPr="0029565D">
          <w:rPr>
            <w:rStyle w:val="a7"/>
            <w:rFonts w:ascii="Times New Roman" w:hAnsi="Times New Roman" w:cs="Times New Roman"/>
            <w:sz w:val="28"/>
            <w:szCs w:val="28"/>
          </w:rPr>
          <w:t>yzer</w:t>
        </w:r>
      </w:hyperlink>
      <w:r w:rsidRPr="0029565D">
        <w:rPr>
          <w:rFonts w:ascii="Times New Roman" w:hAnsi="Times New Roman" w:cs="Times New Roman"/>
          <w:sz w:val="28"/>
          <w:szCs w:val="28"/>
        </w:rPr>
        <w:t xml:space="preserve"> представляет собой открытое веб-приложение с открытым исходным кодом, разработанное на базе Next.js 15, Prisma ORM и Supabase. Репозиторий доступен бесплатно на платформе GitHub. Однако полноценный функционал (AI Insights, выявление «горячих точек», рекомендации по техническому долгу, детальный анализ активности команды) в бесплатной версии существенно ограничен. Основные аналитические возможности требуют платной подписки или дополнительных внешних сервисов. Тем не менее базовая статистика по коммитам, pull request и активности доступна без оплаты.</w:t>
      </w:r>
    </w:p>
    <w:p w14:paraId="3A56B036" w14:textId="77777777" w:rsidR="00076F4A" w:rsidRPr="00557857" w:rsidRDefault="00076F4A" w:rsidP="009E4963">
      <w:pPr>
        <w:pStyle w:val="1"/>
        <w:spacing w:before="0" w:after="0"/>
        <w:jc w:val="both"/>
        <w:rPr>
          <w:i w:val="0"/>
          <w:iCs/>
        </w:rPr>
      </w:pPr>
      <w:bookmarkStart w:id="2" w:name="_Toc226389130"/>
      <w:r w:rsidRPr="00557857">
        <w:rPr>
          <w:i w:val="0"/>
          <w:iCs/>
        </w:rPr>
        <w:t>2. Особенности установки</w:t>
      </w:r>
      <w:bookmarkEnd w:id="2"/>
    </w:p>
    <w:p w14:paraId="44B36FB5" w14:textId="75973683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Установка GitHub Analyzer оказалась достаточно сложной. Процесс начался с подготовки рабочей среды: была установлена Node.js версии 22 LTS и система управления базами данных PostgreSQL 18 вместе с графическим клиентом pgAdmin 4.</w:t>
      </w:r>
    </w:p>
    <w:p w14:paraId="4300609B" w14:textId="5FF0DC80" w:rsidR="00E6155E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В настройках учетной записи GitHub был создан OAuth App</w:t>
      </w:r>
      <w:r w:rsidR="007C7A5C" w:rsidRPr="007C7A5C">
        <w:rPr>
          <w:rFonts w:ascii="Times New Roman" w:hAnsi="Times New Roman" w:cs="Times New Roman"/>
          <w:sz w:val="28"/>
          <w:szCs w:val="28"/>
        </w:rPr>
        <w:t xml:space="preserve"> </w:t>
      </w:r>
      <w:r w:rsidR="007C7A5C" w:rsidRPr="007C7A5C">
        <w:rPr>
          <w:rFonts w:ascii="Times New Roman" w:hAnsi="Times New Roman" w:cs="Times New Roman"/>
          <w:sz w:val="28"/>
          <w:szCs w:val="28"/>
        </w:rPr>
        <w:t>(</w:t>
      </w:r>
      <w:r w:rsidR="007C7A5C">
        <w:rPr>
          <w:rFonts w:ascii="Times New Roman" w:hAnsi="Times New Roman" w:cs="Times New Roman"/>
          <w:sz w:val="28"/>
          <w:szCs w:val="28"/>
        </w:rPr>
        <w:t xml:space="preserve">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_Ref226575662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A41859">
        <w:rPr>
          <w:i/>
          <w:iCs/>
          <w:color w:val="000000" w:themeColor="text1"/>
          <w:sz w:val="28"/>
          <w:szCs w:val="28"/>
        </w:rPr>
        <w:t>Рисунок</w:t>
      </w:r>
      <w:r w:rsidR="007C7A5C" w:rsidRPr="00A41859">
        <w:rPr>
          <w:i/>
          <w:iCs/>
          <w:color w:val="000000" w:themeColor="text1"/>
          <w:sz w:val="28"/>
          <w:szCs w:val="28"/>
        </w:rPr>
        <w:t xml:space="preserve"> </w:t>
      </w:r>
      <w:r w:rsidR="007C7A5C">
        <w:rPr>
          <w:i/>
          <w:iCs/>
          <w:noProof/>
          <w:color w:val="000000" w:themeColor="text1"/>
          <w:sz w:val="28"/>
          <w:szCs w:val="28"/>
        </w:rPr>
        <w:t>1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 w:rsidRP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, что позволило получить Client ID и Client Secret для последующей аутентификации пользователей. </w:t>
      </w:r>
    </w:p>
    <w:p w14:paraId="634C0181" w14:textId="77777777" w:rsidR="00A41859" w:rsidRDefault="00E6155E" w:rsidP="00A41859">
      <w:pPr>
        <w:keepNext/>
        <w:spacing w:after="0" w:line="360" w:lineRule="auto"/>
        <w:jc w:val="both"/>
      </w:pPr>
      <w:r w:rsidRPr="00E6155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BDFDB7" wp14:editId="07BCC507">
            <wp:extent cx="5940425" cy="3627120"/>
            <wp:effectExtent l="0" t="0" r="3175" b="0"/>
            <wp:docPr id="95008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85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4166" w14:textId="6E79F0CF" w:rsidR="00E6155E" w:rsidRPr="00A41859" w:rsidRDefault="00A41859" w:rsidP="00A41859">
      <w:pPr>
        <w:pStyle w:val="a4"/>
        <w:jc w:val="center"/>
        <w:rPr>
          <w:rFonts w:cs="Times New Roman"/>
          <w:i w:val="0"/>
          <w:iCs w:val="0"/>
          <w:color w:val="000000" w:themeColor="text1"/>
          <w:sz w:val="44"/>
          <w:szCs w:val="44"/>
        </w:rPr>
      </w:pPr>
      <w:bookmarkStart w:id="3" w:name="_Ref226575662"/>
      <w:r w:rsidRPr="00A41859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41859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3"/>
      <w:r w:rsidRPr="00A41859">
        <w:rPr>
          <w:i w:val="0"/>
          <w:iCs w:val="0"/>
          <w:color w:val="000000" w:themeColor="text1"/>
          <w:sz w:val="28"/>
          <w:szCs w:val="28"/>
        </w:rPr>
        <w:t xml:space="preserve"> - Настройка OAuth-приложения в GitHub</w:t>
      </w:r>
    </w:p>
    <w:p w14:paraId="67CEE07C" w14:textId="77777777" w:rsidR="00E6155E" w:rsidRDefault="00E6155E" w:rsidP="00E615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D14194" w14:textId="63DD3028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После клонирования репозитория командой git clone https://github.com/Jeelislive/Github-Analyzer.git обнаружилось отсутствие директории prisma и файла schema.prisma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_Ref226575716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</w:t>
      </w:r>
      <w:r w:rsidR="007C7A5C" w:rsidRPr="007C7A5C">
        <w:rPr>
          <w:i/>
          <w:iCs/>
          <w:color w:val="000000" w:themeColor="text1"/>
          <w:sz w:val="28"/>
          <w:szCs w:val="28"/>
        </w:rPr>
        <w:t>у</w:t>
      </w:r>
      <w:r w:rsidR="007C7A5C" w:rsidRPr="007C7A5C">
        <w:rPr>
          <w:i/>
          <w:iCs/>
          <w:color w:val="000000" w:themeColor="text1"/>
          <w:sz w:val="28"/>
          <w:szCs w:val="28"/>
        </w:rPr>
        <w:t>нок 2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 Эти компоненты были созданы вручную.</w:t>
      </w:r>
    </w:p>
    <w:p w14:paraId="26D5B4F1" w14:textId="77777777" w:rsidR="007C7A5C" w:rsidRDefault="007601D3" w:rsidP="007C7A5C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DF1F09" wp14:editId="1FC889A9">
            <wp:extent cx="5934075" cy="1790700"/>
            <wp:effectExtent l="0" t="0" r="9525" b="0"/>
            <wp:docPr id="8590474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3277A" w14:textId="5558529A" w:rsidR="00E6155E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4" w:name="_Ref226575716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Отсутствие директории prisma после клонирования репозитория</w:t>
      </w:r>
    </w:p>
    <w:p w14:paraId="3A1E576D" w14:textId="77777777" w:rsidR="00E6155E" w:rsidRPr="0029565D" w:rsidRDefault="00E6155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DA7E7" w14:textId="26CB79E5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Файл prisma/schema.prisma был адаптирован под актуальную версию Prisma 7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_Ref226575747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Рисунок 3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 путём полного удаления свойства url из блока datasource. Вместо этого был создан отдельный конфигурационный файл </w:t>
      </w:r>
      <w:r w:rsidRPr="0029565D">
        <w:rPr>
          <w:rFonts w:ascii="Times New Roman" w:hAnsi="Times New Roman" w:cs="Times New Roman"/>
          <w:sz w:val="28"/>
          <w:szCs w:val="28"/>
        </w:rPr>
        <w:lastRenderedPageBreak/>
        <w:t>prisma.config.ts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_Ref226575834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>Рисун</w:t>
      </w:r>
      <w:r w:rsidR="00F31EB5" w:rsidRPr="007C7A5C">
        <w:rPr>
          <w:i/>
          <w:iCs/>
          <w:color w:val="000000" w:themeColor="text1"/>
          <w:sz w:val="28"/>
          <w:szCs w:val="28"/>
        </w:rPr>
        <w:t>о</w:t>
      </w:r>
      <w:r w:rsidR="00F31EB5" w:rsidRPr="007C7A5C">
        <w:rPr>
          <w:i/>
          <w:iCs/>
          <w:color w:val="000000" w:themeColor="text1"/>
          <w:sz w:val="28"/>
          <w:szCs w:val="28"/>
        </w:rPr>
        <w:t>к 4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обеспечивающий корректную загрузку переменных окружения из файлов .env и .env.local.</w:t>
      </w:r>
    </w:p>
    <w:p w14:paraId="608DB4F6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42EFD2" wp14:editId="7AFE74E9">
            <wp:extent cx="5940425" cy="6156960"/>
            <wp:effectExtent l="0" t="0" r="3175" b="0"/>
            <wp:docPr id="753434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34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C90F" w14:textId="7DAB7484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5" w:name="_Ref226575747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5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schema.prisma</w:t>
      </w:r>
    </w:p>
    <w:p w14:paraId="0EADAFF7" w14:textId="77777777" w:rsidR="007601D3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6787EC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466288" wp14:editId="74386F5C">
            <wp:extent cx="5940425" cy="5881370"/>
            <wp:effectExtent l="0" t="0" r="3175" b="5080"/>
            <wp:docPr id="457525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254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5A44" w14:textId="43E18233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6" w:name="_Ref22657583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prisma.config.ts</w:t>
      </w:r>
    </w:p>
    <w:p w14:paraId="4AAED30F" w14:textId="77777777" w:rsidR="007C7A5C" w:rsidRPr="007C7A5C" w:rsidRDefault="007C7A5C" w:rsidP="007C7A5C"/>
    <w:p w14:paraId="0CAF1A4B" w14:textId="725F4081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Особое внимание потребовалось при настройке строки подключения к базе данных. Пароль PostgreSQL содержал специальные символы (#, *, ~, $), которые пришлось URL-кодировать (%23, %2A, %24 и т.д.)</w:t>
      </w:r>
      <w:r w:rsidR="00F31EB5" w:rsidRPr="00F31EB5">
        <w:rPr>
          <w:rFonts w:ascii="Times New Roman" w:hAnsi="Times New Roman" w:cs="Times New Roman"/>
          <w:sz w:val="28"/>
          <w:szCs w:val="28"/>
        </w:rPr>
        <w:t xml:space="preserve"> </w:t>
      </w:r>
      <w:r w:rsidR="00F31EB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31EB5">
        <w:rPr>
          <w:rFonts w:ascii="Times New Roman" w:hAnsi="Times New Roman" w:cs="Times New Roman"/>
          <w:sz w:val="28"/>
          <w:szCs w:val="28"/>
        </w:rPr>
        <w:t xml:space="preserve">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чтобы избежать ошибки «invalid port number». База данных github_analyzer была создана вручную через pgAdmin 4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_Ref226576075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>Рисунок 6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49F4E157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D965B7" wp14:editId="75740AD1">
            <wp:extent cx="5939851" cy="4104005"/>
            <wp:effectExtent l="0" t="0" r="3810" b="0"/>
            <wp:docPr id="186370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06428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851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FF1E" w14:textId="07D43125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7" w:name="_Ref22657606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7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.env.local</w:t>
      </w:r>
    </w:p>
    <w:p w14:paraId="79D700A9" w14:textId="77777777" w:rsidR="00F31EB5" w:rsidRDefault="00F31EB5" w:rsidP="00F31EB5">
      <w:pPr>
        <w:keepNext/>
      </w:pPr>
      <w:r w:rsidRPr="00F31EB5">
        <w:drawing>
          <wp:inline distT="0" distB="0" distL="0" distR="0" wp14:anchorId="48BF829A" wp14:editId="6B8EF6E9">
            <wp:extent cx="5940425" cy="2331720"/>
            <wp:effectExtent l="0" t="0" r="3175" b="0"/>
            <wp:docPr id="210542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24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5958" w14:textId="4F2D45C1" w:rsidR="00F31EB5" w:rsidRPr="00F31EB5" w:rsidRDefault="00F31EB5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8" w:name="_Ref226576075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1EB5">
        <w:rPr>
          <w:i w:val="0"/>
          <w:iCs w:val="0"/>
          <w:color w:val="000000" w:themeColor="text1"/>
          <w:sz w:val="28"/>
          <w:szCs w:val="28"/>
        </w:rPr>
        <w:t>6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8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Интерфейс pgAdmin4</w:t>
      </w:r>
    </w:p>
    <w:p w14:paraId="68230451" w14:textId="77777777" w:rsidR="007601D3" w:rsidRPr="0029565D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906CC3" w14:textId="0BA3D2B0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Для работы модуля аутентификации был создан бесплатный проект в сервисе Supabase. Из настроек проекта были получены значения Project URL и Publishable key (анонимный публичный ключ). Эти данные были добавлены в файл .env.local в виде переменных NEXT_PUBLIC_SUPABASE_URL и NEXT_PUBLIC_SUPABASE_ANON_KEY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333CCE79" w14:textId="1E8AA0C6" w:rsidR="00076F4A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lastRenderedPageBreak/>
        <w:t>Завершающими этапами стали выполнение команд npx prisma generate и npx prisma migrate dev --name init, после чего приложение было успешно запущено командой npm run dev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_Ref226576137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7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_Ref226576165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8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_Ref226576174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9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 Общий процесс установки, отладки конфигурационных файлов и решения возникавших ошибок занял около трёх часов.</w:t>
      </w:r>
    </w:p>
    <w:p w14:paraId="422B2B80" w14:textId="77777777" w:rsidR="009E539E" w:rsidRDefault="009E539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0A204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346FF1" wp14:editId="11C8E3C5">
            <wp:extent cx="5940425" cy="1443892"/>
            <wp:effectExtent l="0" t="0" r="3175" b="4445"/>
            <wp:docPr id="423803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03007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3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D07C0" w14:textId="3514684D" w:rsidR="007601D3" w:rsidRPr="00F31EB5" w:rsidRDefault="007C7A5C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9" w:name="_Ref226576137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9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F31EB5">
        <w:rPr>
          <w:i w:val="0"/>
          <w:iCs w:val="0"/>
          <w:color w:val="000000" w:themeColor="text1"/>
          <w:sz w:val="28"/>
          <w:szCs w:val="28"/>
        </w:rPr>
        <w:t>Автоматическая генерация кода для работы с базой данных (Prisma Client)</w:t>
      </w:r>
    </w:p>
    <w:p w14:paraId="3D15F9C2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E70CDE" wp14:editId="7106CD5E">
            <wp:extent cx="5940425" cy="2353999"/>
            <wp:effectExtent l="0" t="0" r="3175" b="8255"/>
            <wp:docPr id="151751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1450" name=""/>
                    <pic:cNvPicPr/>
                  </pic:nvPicPr>
                  <pic:blipFill rotWithShape="1">
                    <a:blip r:embed="rId17"/>
                    <a:srcRect t="5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3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24F5D2" w14:textId="5F271486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0" w:name="_Ref226576165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Выполнение миграции базы данных с созданием начальной схемы (init)</w:t>
      </w:r>
    </w:p>
    <w:p w14:paraId="210609F5" w14:textId="77777777" w:rsidR="009E539E" w:rsidRDefault="009E539E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56CB7D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93D5D4" wp14:editId="227F1E81">
            <wp:extent cx="5696745" cy="2353003"/>
            <wp:effectExtent l="0" t="0" r="0" b="9525"/>
            <wp:docPr id="1780389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890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14B4" w14:textId="16F2D412" w:rsidR="009E539E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1" w:name="_Ref22657617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Запуск локального сервера разработки</w:t>
      </w:r>
    </w:p>
    <w:p w14:paraId="3EC9C595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F31EB5">
        <w:rPr>
          <w:rFonts w:cs="Times New Roman"/>
          <w:szCs w:val="28"/>
        </w:rPr>
        <w:t xml:space="preserve"> </w:t>
      </w:r>
      <w:bookmarkStart w:id="12" w:name="_Toc226389131"/>
      <w:r w:rsidRPr="009E4963">
        <w:rPr>
          <w:i w:val="0"/>
          <w:iCs/>
        </w:rPr>
        <w:t>3. Понятность и полнота освещения во внешних источниках</w:t>
      </w:r>
      <w:bookmarkEnd w:id="12"/>
    </w:p>
    <w:p w14:paraId="7FD344FB" w14:textId="2E6D69F8" w:rsidR="00076F4A" w:rsidRPr="00076F4A" w:rsidRDefault="009E539E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39E">
        <w:rPr>
          <w:rFonts w:ascii="Times New Roman" w:hAnsi="Times New Roman" w:cs="Times New Roman"/>
          <w:sz w:val="28"/>
          <w:szCs w:val="28"/>
        </w:rPr>
        <w:t>Документация в README репозитория на GitHub содержит лишь базовые инструкции и не учитывает актуальную версию Prisma 7, отсутствие папки prisma при клонировании, а также необходимость интеграции Supabase. Полноценное руководство по установке пришлось собирать самостоятельно из официальной документации Prisma 7 и Supabase. Таким образом, освещение установки можно оценить как недостаточное для самостоятельного развёртывания без дополнительных знаний.</w:t>
      </w:r>
    </w:p>
    <w:p w14:paraId="670A55E1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3" w:name="_Toc226389132"/>
      <w:r w:rsidRPr="009E4963">
        <w:rPr>
          <w:i w:val="0"/>
          <w:iCs/>
        </w:rPr>
        <w:t>4. Анализируемые языки программирования</w:t>
      </w:r>
      <w:bookmarkEnd w:id="13"/>
    </w:p>
    <w:p w14:paraId="2FCCF815" w14:textId="4729FA6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Для проведения эксперимента был использован</w:t>
      </w:r>
      <w:r>
        <w:rPr>
          <w:rFonts w:ascii="Times New Roman" w:hAnsi="Times New Roman" w:cs="Times New Roman"/>
          <w:sz w:val="28"/>
          <w:szCs w:val="28"/>
        </w:rPr>
        <w:t xml:space="preserve"> наш</w:t>
      </w:r>
      <w:r w:rsidRPr="00912F1E"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history="1">
        <w:r w:rsidRPr="00912F1E">
          <w:rPr>
            <w:rStyle w:val="a7"/>
            <w:rFonts w:ascii="Times New Roman" w:hAnsi="Times New Roman" w:cs="Times New Roman"/>
            <w:sz w:val="28"/>
            <w:szCs w:val="28"/>
          </w:rPr>
          <w:t>собств</w:t>
        </w:r>
        <w:r w:rsidRPr="00912F1E">
          <w:rPr>
            <w:rStyle w:val="a7"/>
            <w:rFonts w:ascii="Times New Roman" w:hAnsi="Times New Roman" w:cs="Times New Roman"/>
            <w:sz w:val="28"/>
            <w:szCs w:val="28"/>
          </w:rPr>
          <w:t>е</w:t>
        </w:r>
        <w:r w:rsidRPr="00912F1E">
          <w:rPr>
            <w:rStyle w:val="a7"/>
            <w:rFonts w:ascii="Times New Roman" w:hAnsi="Times New Roman" w:cs="Times New Roman"/>
            <w:sz w:val="28"/>
            <w:szCs w:val="28"/>
          </w:rPr>
          <w:t>нный репозиторий</w:t>
        </w:r>
      </w:hyperlink>
      <w:r w:rsidRPr="00912F1E">
        <w:rPr>
          <w:rFonts w:ascii="Times New Roman" w:hAnsi="Times New Roman" w:cs="Times New Roman"/>
          <w:sz w:val="28"/>
          <w:szCs w:val="28"/>
        </w:rPr>
        <w:t>. Данный репозиторий представляет собой собрание практических заданий по дисциплине «Реверс-инжиниринг» и содержит четыре директории: Task1, Task2, task3 и Task4, в которых размещены исходные коды и отчёты по выполненным заданиям.</w:t>
      </w:r>
    </w:p>
    <w:p w14:paraId="2F26126D" w14:textId="30772F16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Согласно статистике GitHub, в репозитории преобладают следующие языки программирования:</w:t>
      </w:r>
    </w:p>
    <w:p w14:paraId="629DB9BC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Python — 71,3 %,</w:t>
      </w:r>
    </w:p>
    <w:p w14:paraId="57EB4ED7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C — 15,5 %,</w:t>
      </w:r>
    </w:p>
    <w:p w14:paraId="20A29B9A" w14:textId="2CBE0D04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C# — 13,2 %.</w:t>
      </w:r>
    </w:p>
    <w:p w14:paraId="5B653BEA" w14:textId="1938209D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 xml:space="preserve">Анализ проводился на всём содержимом репозитория, включая коды и материалы из папок задач. Таким образом, в ходе работы с инструментом </w:t>
      </w:r>
      <w:r w:rsidRPr="00912F1E">
        <w:rPr>
          <w:rFonts w:ascii="Times New Roman" w:hAnsi="Times New Roman" w:cs="Times New Roman"/>
          <w:sz w:val="28"/>
          <w:szCs w:val="28"/>
        </w:rPr>
        <w:lastRenderedPageBreak/>
        <w:t>GitHub Analyzer были исследованы три языка программирования — Python, C и C#.</w:t>
      </w:r>
    </w:p>
    <w:p w14:paraId="55B86097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4" w:name="_Toc226389133"/>
      <w:r w:rsidRPr="009E4963">
        <w:rPr>
          <w:i w:val="0"/>
          <w:iCs/>
        </w:rPr>
        <w:t>5. Пожелания к анализируемым учебным пособиям</w:t>
      </w:r>
      <w:bookmarkEnd w:id="14"/>
    </w:p>
    <w:p w14:paraId="3974048E" w14:textId="61A37E48" w:rsidR="00076F4A" w:rsidRPr="00076F4A" w:rsidRDefault="002F3A4B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В учебных материалах по современным средствам анализа Git-репозиториев и реверс-инжиниринга желательно более подробно освещать практические вопросы развёртывания веб-инструментов. В частности, рекомендуется включать готовые примеры конфигурационных файлов, актуальные инструкции по установке современных версий Prisma, Next.js и Supabase, а также указывать возможные ограничения бесплатных версий инструментов. Это позволило бы существенно сократить время, затрачиваемое студентами на самостоятельную отладку зависимостей и конфигурации, и сосредоточиться непосредственно на анализе кода и выявлении «горячих точек».</w:t>
      </w:r>
    </w:p>
    <w:p w14:paraId="32DF8C36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i w:val="0"/>
          <w:iCs/>
        </w:rPr>
        <w:t xml:space="preserve"> </w:t>
      </w:r>
      <w:bookmarkStart w:id="15" w:name="_Toc226389134"/>
      <w:r w:rsidRPr="00076F4A">
        <w:rPr>
          <w:i w:val="0"/>
          <w:iCs/>
        </w:rPr>
        <w:t>6. Результаты анализа программного кода</w:t>
      </w:r>
      <w:bookmarkEnd w:id="15"/>
    </w:p>
    <w:p w14:paraId="60EA8100" w14:textId="26E17A9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 помощью инструмента GitHub Analyzer была получена базовая статистика репозитория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_Ref226576222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10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912F1E">
        <w:rPr>
          <w:rFonts w:ascii="Times New Roman" w:hAnsi="Times New Roman" w:cs="Times New Roman"/>
          <w:sz w:val="28"/>
          <w:szCs w:val="28"/>
        </w:rPr>
        <w:t>.</w:t>
      </w:r>
    </w:p>
    <w:p w14:paraId="1F63C2FB" w14:textId="77777777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В бесплатной версии инструмента доступны следующие показатели:</w:t>
      </w:r>
    </w:p>
    <w:p w14:paraId="7F13D8F7" w14:textId="77777777" w:rsidR="00912F1E" w:rsidRPr="002F3A4B" w:rsidRDefault="00912F1E" w:rsidP="002F3A4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Contributions (вклад в репозиторий): 124 коммита, streak — 12 дней;</w:t>
      </w:r>
    </w:p>
    <w:p w14:paraId="7F755F26" w14:textId="75E4C557" w:rsidR="00912F1E" w:rsidRPr="00F31EB5" w:rsidRDefault="00912F1E" w:rsidP="00F31EB5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Pull Requests: 18 объединённых (merged), 3 открытых (open), среднее время ревью — 1,2 дня.</w:t>
      </w:r>
    </w:p>
    <w:p w14:paraId="54D034A2" w14:textId="77777777" w:rsid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2F1E">
        <w:rPr>
          <w:rFonts w:ascii="Times New Roman" w:hAnsi="Times New Roman" w:cs="Times New Roman"/>
          <w:sz w:val="28"/>
          <w:szCs w:val="28"/>
        </w:rPr>
        <w:t>Инструмент успешно определил общую активность репозитория и ключевые метрики разработки. Однако функции выявления «горячих точек» кода (наиболее часто изменяемые файлы), анализа частоты модификаций отдельных модулей, корреляции изменений с задачами типа bug/fix, а также AI-рекомендации по техническому долгу и архитектурные insights в бесплатной версии полностью недоступны.</w:t>
      </w:r>
    </w:p>
    <w:p w14:paraId="2E2219C9" w14:textId="77777777" w:rsidR="002F3A4B" w:rsidRPr="002F3A4B" w:rsidRDefault="002F3A4B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841D25" w14:textId="77777777" w:rsidR="007C7A5C" w:rsidRDefault="002F3A4B" w:rsidP="007C7A5C">
      <w:pPr>
        <w:keepNext/>
        <w:spacing w:after="0" w:line="360" w:lineRule="auto"/>
        <w:jc w:val="both"/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40F6902" wp14:editId="748F6A3C">
            <wp:extent cx="5940425" cy="1970405"/>
            <wp:effectExtent l="0" t="0" r="3175" b="0"/>
            <wp:docPr id="147225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51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07F4" w14:textId="4D328FC8" w:rsidR="002F3A4B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6" w:name="_Ref22657622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Основные метрики репозитория в GitHub Analyzer</w:t>
      </w:r>
    </w:p>
    <w:p w14:paraId="6436C0BA" w14:textId="77777777" w:rsidR="002F3A4B" w:rsidRPr="007C7A5C" w:rsidRDefault="002F3A4B" w:rsidP="002F3A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EFA497" w14:textId="139453BC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Таким образом, инструмент позволил получить только общую статистику репозитория, но не дал возможности провести полноценный анализ «горячих точек» кода, как это предполагалось в рамках задания.</w:t>
      </w:r>
    </w:p>
    <w:p w14:paraId="628A24CC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szCs w:val="28"/>
        </w:rPr>
        <w:t xml:space="preserve"> </w:t>
      </w:r>
      <w:bookmarkStart w:id="17" w:name="_Toc226389135"/>
      <w:r w:rsidRPr="00076F4A">
        <w:rPr>
          <w:i w:val="0"/>
          <w:iCs/>
        </w:rPr>
        <w:t>7. Выводы</w:t>
      </w:r>
      <w:bookmarkEnd w:id="17"/>
    </w:p>
    <w:p w14:paraId="7AFD30BE" w14:textId="72443AC1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изучен инструмент анализа Git-репозиториев GitHub Analyzer, а также выполнена его установка и настройка в локальной среде. Процесс развёртывания оказался достаточно трудоёмким и потребовал адаптации проекта под актуальные версии используемых технологий (Prisma 7, Supabase), а также решения ряда технических проблем, связанных с конфигурацией среды.</w:t>
      </w:r>
    </w:p>
    <w:p w14:paraId="6CDE98AE" w14:textId="3E8EF0AE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Цель работы, заключающаяся в анализе программного кода с использованием выбранного инструмента реверс-инжиниринга, была достигнута частично. Несмотря на успешный запуск системы и получение базовых метрик репозитория, выполнить полноценный анализ «горячих точек» кода не удалось из-за ограничений бесплатной версии инструмента.</w:t>
      </w:r>
    </w:p>
    <w:p w14:paraId="7E770F51" w14:textId="447F0843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Проведённый анализ показал, что GitHub Analyzer способен предоставлять полезную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859">
        <w:rPr>
          <w:rFonts w:ascii="Times New Roman" w:hAnsi="Times New Roman" w:cs="Times New Roman"/>
          <w:sz w:val="28"/>
          <w:szCs w:val="28"/>
        </w:rPr>
        <w:t>информацию о процессе разработки (активность коммитов, динамика pull request, скорость code review), однако его ключевые аналитические возможности, связанные с выявлением проблемных участков кода и оценкой технического долга, доступны только в платной версии.</w:t>
      </w:r>
    </w:p>
    <w:p w14:paraId="11260EE4" w14:textId="733E9F3D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lastRenderedPageBreak/>
        <w:t>С практической точки зрения данный инструмент может быть полезен для командной разработки и мониторинга активности проекта, однако в учебных целях его использование ограничено из-за недостаточной доступности функционала. В качестве альтернативы для образовательных задач целесообразно рассматривать полностью бесплатные инструменты, обеспечивающие более полный анализ без ограничений.</w:t>
      </w:r>
    </w:p>
    <w:p w14:paraId="576F0B01" w14:textId="7C15FAD2" w:rsidR="00076F4A" w:rsidRPr="00076F4A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Таким образом, основным результатом работы стало не только ознакомление с возможностями инструмента, но и приобретение практического опыта его установки, настройки и критической оценки применимости в условиях ограниченного функционала.</w:t>
      </w:r>
    </w:p>
    <w:p w14:paraId="5A0614A1" w14:textId="77777777" w:rsidR="00076F4A" w:rsidRPr="00076F4A" w:rsidRDefault="00076F4A" w:rsidP="00986211">
      <w:pPr>
        <w:pStyle w:val="1"/>
        <w:spacing w:before="0" w:after="0"/>
        <w:jc w:val="both"/>
        <w:rPr>
          <w:i w:val="0"/>
          <w:iCs/>
        </w:rPr>
      </w:pPr>
      <w:r w:rsidRPr="00076F4A">
        <w:t xml:space="preserve"> </w:t>
      </w:r>
      <w:bookmarkStart w:id="18" w:name="_Toc226389136"/>
      <w:r w:rsidRPr="00076F4A">
        <w:rPr>
          <w:i w:val="0"/>
          <w:iCs/>
        </w:rPr>
        <w:t>8. Список использованных источников информации</w:t>
      </w:r>
      <w:bookmarkEnd w:id="18"/>
    </w:p>
    <w:p w14:paraId="6530FC34" w14:textId="77777777" w:rsidR="002F3A4B" w:rsidRPr="002F3A4B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GitHub Analyzer — официальный репозиторий [Электронный ресурс].</w:t>
      </w:r>
    </w:p>
    <w:p w14:paraId="11D8835C" w14:textId="0989778F" w:rsidR="002F3A4B" w:rsidRPr="002F3A4B" w:rsidRDefault="002F3A4B" w:rsidP="002F3A4B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2F3A4B">
        <w:rPr>
          <w:rFonts w:ascii="Times New Roman" w:hAnsi="Times New Roman" w:cs="Times New Roman"/>
          <w:sz w:val="28"/>
          <w:szCs w:val="28"/>
        </w:rPr>
        <w:t xml:space="preserve">: 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F3A4B">
        <w:rPr>
          <w:rFonts w:ascii="Times New Roman" w:hAnsi="Times New Roman" w:cs="Times New Roman"/>
          <w:sz w:val="28"/>
          <w:szCs w:val="28"/>
        </w:rPr>
        <w:t>://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F3A4B">
        <w:rPr>
          <w:rFonts w:ascii="Times New Roman" w:hAnsi="Times New Roman" w:cs="Times New Roman"/>
          <w:sz w:val="28"/>
          <w:szCs w:val="28"/>
        </w:rPr>
        <w:t>.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2F3A4B">
        <w:rPr>
          <w:rFonts w:ascii="Times New Roman" w:hAnsi="Times New Roman" w:cs="Times New Roman"/>
          <w:sz w:val="28"/>
          <w:szCs w:val="28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Jeelislive</w:t>
      </w:r>
      <w:r w:rsidRPr="002F3A4B">
        <w:rPr>
          <w:rFonts w:ascii="Times New Roman" w:hAnsi="Times New Roman" w:cs="Times New Roman"/>
          <w:sz w:val="28"/>
          <w:szCs w:val="28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F3A4B">
        <w:rPr>
          <w:rFonts w:ascii="Times New Roman" w:hAnsi="Times New Roman" w:cs="Times New Roman"/>
          <w:sz w:val="28"/>
          <w:szCs w:val="28"/>
        </w:rPr>
        <w:t>-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Analyzer</w:t>
      </w:r>
      <w:r w:rsidRPr="002F3A4B">
        <w:rPr>
          <w:rFonts w:ascii="Times New Roman" w:hAnsi="Times New Roman" w:cs="Times New Roman"/>
          <w:sz w:val="28"/>
          <w:szCs w:val="28"/>
        </w:rPr>
        <w:t>.</w:t>
      </w:r>
    </w:p>
    <w:p w14:paraId="3A342522" w14:textId="6782371E" w:rsidR="002F3A4B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Prisma Documentation — Prisma 7 Configuration Guide.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https://www.prisma.io/docs.</w:t>
      </w:r>
    </w:p>
    <w:p w14:paraId="7894C2EB" w14:textId="1F6B03EC" w:rsidR="00EF3D7E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Supabase Documentation — API Keys and Environment Variables.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https://supabase.com/docs.</w:t>
      </w:r>
    </w:p>
    <w:sectPr w:rsidR="00EF3D7E" w:rsidRPr="00A33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CD8E3" w14:textId="77777777" w:rsidR="001961B1" w:rsidRDefault="001961B1" w:rsidP="00986211">
      <w:pPr>
        <w:spacing w:after="0" w:line="240" w:lineRule="auto"/>
      </w:pPr>
      <w:r>
        <w:separator/>
      </w:r>
    </w:p>
  </w:endnote>
  <w:endnote w:type="continuationSeparator" w:id="0">
    <w:p w14:paraId="475E66FE" w14:textId="77777777" w:rsidR="001961B1" w:rsidRDefault="001961B1" w:rsidP="00986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altName w:val="Segoe Print"/>
    <w:charset w:val="00"/>
    <w:family w:val="swiss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47CDE" w14:textId="77777777" w:rsidR="001961B1" w:rsidRDefault="001961B1" w:rsidP="00986211">
      <w:pPr>
        <w:spacing w:after="0" w:line="240" w:lineRule="auto"/>
      </w:pPr>
      <w:r>
        <w:separator/>
      </w:r>
    </w:p>
  </w:footnote>
  <w:footnote w:type="continuationSeparator" w:id="0">
    <w:p w14:paraId="4A448B9B" w14:textId="77777777" w:rsidR="001961B1" w:rsidRDefault="001961B1" w:rsidP="00986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B651E"/>
    <w:multiLevelType w:val="hybridMultilevel"/>
    <w:tmpl w:val="0D503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F69C8"/>
    <w:multiLevelType w:val="hybridMultilevel"/>
    <w:tmpl w:val="0AAEF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E8432C"/>
    <w:multiLevelType w:val="hybridMultilevel"/>
    <w:tmpl w:val="87FAE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E1DF6"/>
    <w:multiLevelType w:val="hybridMultilevel"/>
    <w:tmpl w:val="5A1A3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D3C4373"/>
    <w:multiLevelType w:val="hybridMultilevel"/>
    <w:tmpl w:val="BD4CB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FD0BB4"/>
    <w:multiLevelType w:val="hybridMultilevel"/>
    <w:tmpl w:val="5EE60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3C225F"/>
    <w:multiLevelType w:val="hybridMultilevel"/>
    <w:tmpl w:val="959E33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8F16CF"/>
    <w:multiLevelType w:val="multilevel"/>
    <w:tmpl w:val="891A158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203294280">
    <w:abstractNumId w:val="6"/>
  </w:num>
  <w:num w:numId="2" w16cid:durableId="1421756795">
    <w:abstractNumId w:val="3"/>
  </w:num>
  <w:num w:numId="3" w16cid:durableId="1738135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00904724">
    <w:abstractNumId w:val="1"/>
  </w:num>
  <w:num w:numId="5" w16cid:durableId="1979872445">
    <w:abstractNumId w:val="4"/>
  </w:num>
  <w:num w:numId="6" w16cid:durableId="298346026">
    <w:abstractNumId w:val="0"/>
  </w:num>
  <w:num w:numId="7" w16cid:durableId="627857422">
    <w:abstractNumId w:val="5"/>
  </w:num>
  <w:num w:numId="8" w16cid:durableId="1458378950">
    <w:abstractNumId w:val="2"/>
  </w:num>
  <w:num w:numId="9" w16cid:durableId="428625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4A"/>
    <w:rsid w:val="00076F4A"/>
    <w:rsid w:val="001961B1"/>
    <w:rsid w:val="001F2828"/>
    <w:rsid w:val="002250FB"/>
    <w:rsid w:val="0029565D"/>
    <w:rsid w:val="002F3A4B"/>
    <w:rsid w:val="004B7437"/>
    <w:rsid w:val="00557857"/>
    <w:rsid w:val="007601D3"/>
    <w:rsid w:val="007C7A5C"/>
    <w:rsid w:val="00912F1E"/>
    <w:rsid w:val="00986211"/>
    <w:rsid w:val="009E4963"/>
    <w:rsid w:val="009E539E"/>
    <w:rsid w:val="00A33E7A"/>
    <w:rsid w:val="00A37BB9"/>
    <w:rsid w:val="00A41859"/>
    <w:rsid w:val="00AC597A"/>
    <w:rsid w:val="00C40E2C"/>
    <w:rsid w:val="00D52320"/>
    <w:rsid w:val="00E6155E"/>
    <w:rsid w:val="00EF3D7E"/>
    <w:rsid w:val="00F12527"/>
    <w:rsid w:val="00F31EB5"/>
    <w:rsid w:val="00F41DB5"/>
    <w:rsid w:val="00F66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89F0E"/>
  <w15:chartTrackingRefBased/>
  <w15:docId w15:val="{23BC1DB2-0523-4914-A8E0-6235886CF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styleId="a5">
    <w:name w:val="Strong"/>
    <w:basedOn w:val="a0"/>
    <w:uiPriority w:val="22"/>
    <w:qFormat/>
    <w:rsid w:val="009E4963"/>
    <w:rPr>
      <w:b/>
      <w:bCs/>
    </w:rPr>
  </w:style>
  <w:style w:type="paragraph" w:styleId="a6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4963"/>
    <w:pPr>
      <w:spacing w:after="100"/>
    </w:pPr>
  </w:style>
  <w:style w:type="character" w:styleId="a7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86211"/>
  </w:style>
  <w:style w:type="paragraph" w:styleId="aa">
    <w:name w:val="footer"/>
    <w:basedOn w:val="a"/>
    <w:link w:val="ab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86211"/>
  </w:style>
  <w:style w:type="paragraph" w:customStyle="1" w:styleId="12">
    <w:name w:val="Абзац списка1"/>
    <w:basedOn w:val="a"/>
    <w:rsid w:val="00986211"/>
    <w:pPr>
      <w:spacing w:before="100" w:beforeAutospacing="1" w:after="100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9862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CellMar>
        <w:left w:w="0" w:type="dxa"/>
        <w:right w:w="0" w:type="dxa"/>
      </w:tblCellMar>
    </w:tblPr>
  </w:style>
  <w:style w:type="character" w:styleId="ad">
    <w:name w:val="Unresolved Mention"/>
    <w:basedOn w:val="a0"/>
    <w:uiPriority w:val="99"/>
    <w:semiHidden/>
    <w:unhideWhenUsed/>
    <w:rsid w:val="0029565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956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Vasilev-alexandr/Reverse_Engineering_Vasilev_lopat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eelislive/Github-Analyzer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F827-9747-4EBF-9773-C2530033B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cp:keywords/>
  <dc:description/>
  <cp:lastModifiedBy>Лопатин Артём Алексеевич</cp:lastModifiedBy>
  <cp:revision>5</cp:revision>
  <dcterms:created xsi:type="dcterms:W3CDTF">2026-04-08T17:45:00Z</dcterms:created>
  <dcterms:modified xsi:type="dcterms:W3CDTF">2026-04-08T18:31:00Z</dcterms:modified>
</cp:coreProperties>
</file>