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66" w:rsidRPr="004D0F60" w:rsidRDefault="00BF2866" w:rsidP="00BF2866">
      <w:pPr>
        <w:ind w:left="720"/>
        <w:jc w:val="center"/>
      </w:pPr>
      <w:r w:rsidRPr="004D0F60">
        <w:t>Министерство науки и высшего образования Российской Федерации</w:t>
      </w:r>
    </w:p>
    <w:p w:rsidR="00BF2866" w:rsidRPr="004D0F60" w:rsidRDefault="00BF2866" w:rsidP="00BF2866">
      <w:pPr>
        <w:pBdr>
          <w:bottom w:val="single" w:sz="12" w:space="1" w:color="auto"/>
        </w:pBdr>
        <w:jc w:val="center"/>
      </w:pPr>
      <w:r w:rsidRPr="004D0F60">
        <w:t>Новгородский государственный университет имени Ярослава Мудрого</w:t>
      </w: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  <w:r w:rsidRPr="004D0F60">
        <w:t>Кафедра ИТИС</w:t>
      </w: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  <w:rPr>
          <w:sz w:val="40"/>
          <w:szCs w:val="40"/>
        </w:rPr>
      </w:pPr>
      <w:r w:rsidRPr="004D0F60">
        <w:rPr>
          <w:sz w:val="40"/>
          <w:szCs w:val="40"/>
        </w:rPr>
        <w:t>Техническое задание</w:t>
      </w:r>
    </w:p>
    <w:p w:rsidR="00BF2866" w:rsidRPr="004D0F60" w:rsidRDefault="00BF2866" w:rsidP="00BF2866">
      <w:pPr>
        <w:jc w:val="center"/>
      </w:pPr>
    </w:p>
    <w:p w:rsidR="00BF2866" w:rsidRPr="004D0F60" w:rsidRDefault="0020096B" w:rsidP="00BF2866">
      <w:pPr>
        <w:jc w:val="center"/>
      </w:pPr>
      <w:proofErr w:type="spellStart"/>
      <w:r>
        <w:rPr>
          <w:lang w:val="en-US"/>
        </w:rPr>
        <w:t>VSTi</w:t>
      </w:r>
      <w:proofErr w:type="spellEnd"/>
      <w:r w:rsidRPr="00397B13">
        <w:t xml:space="preserve"> </w:t>
      </w:r>
      <w:r w:rsidR="00BF2866">
        <w:t>Синтезатор</w:t>
      </w:r>
    </w:p>
    <w:p w:rsidR="00BF2866" w:rsidRPr="004D0F60" w:rsidRDefault="0020096B" w:rsidP="00BF2866">
      <w:pPr>
        <w:jc w:val="center"/>
      </w:pPr>
      <w:r>
        <w:t>Версия 0.0</w:t>
      </w:r>
      <w:r w:rsidR="00BF2866">
        <w:t>.1</w:t>
      </w: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  <w:r w:rsidRPr="004D0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B433" wp14:editId="65D2E789">
                <wp:simplePos x="0" y="0"/>
                <wp:positionH relativeFrom="column">
                  <wp:posOffset>3429000</wp:posOffset>
                </wp:positionH>
                <wp:positionV relativeFrom="paragraph">
                  <wp:posOffset>29845</wp:posOffset>
                </wp:positionV>
                <wp:extent cx="1714500" cy="1714500"/>
                <wp:effectExtent l="0" t="0" r="0" b="317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866" w:rsidRDefault="00BF2866" w:rsidP="00BF2866">
                            <w:r>
                              <w:t>Выполнил</w:t>
                            </w:r>
                            <w:r w:rsidRPr="004264D0"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BF2866" w:rsidRPr="00840E9E" w:rsidRDefault="00BF2866" w:rsidP="00BF2866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ст. гр</w:t>
                            </w:r>
                            <w:r w:rsidRPr="00652598">
                              <w:t>.</w:t>
                            </w:r>
                            <w:r>
                              <w:t xml:space="preserve"> 8091</w:t>
                            </w:r>
                          </w:p>
                          <w:p w:rsidR="00BF2866" w:rsidRDefault="00BF2866" w:rsidP="00BF2866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Васильев Иван</w:t>
                            </w:r>
                            <w:r>
                              <w:br/>
                              <w:t>Владимирович</w:t>
                            </w:r>
                          </w:p>
                          <w:p w:rsidR="00BF2866" w:rsidRDefault="00BF2866" w:rsidP="00BF2866"/>
                          <w:p w:rsidR="00BF2866" w:rsidRPr="004264D0" w:rsidRDefault="00BF2866" w:rsidP="00BF2866">
                            <w:r>
                              <w:t>Проверил</w:t>
                            </w:r>
                            <w:r w:rsidRPr="004264D0">
                              <w:t>:</w:t>
                            </w:r>
                          </w:p>
                          <w:p w:rsidR="00BF2866" w:rsidRDefault="00BF2866" w:rsidP="00BF2866">
                            <w:r>
                              <w:t xml:space="preserve">Преподаватель Макаров В.А. </w:t>
                            </w:r>
                          </w:p>
                          <w:p w:rsidR="00BF2866" w:rsidRDefault="00BF2866" w:rsidP="00BF2866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BF2866" w:rsidRDefault="00BF2866" w:rsidP="00BF2866"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9B43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0pt;margin-top:2.35pt;width:13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" stroked="f">
                <v:textbox>
                  <w:txbxContent>
                    <w:p w:rsidR="00BF2866" w:rsidRDefault="00BF2866" w:rsidP="00BF2866">
                      <w:r>
                        <w:t>Выполнил</w:t>
                      </w:r>
                      <w:r w:rsidRPr="004264D0">
                        <w:t>:</w:t>
                      </w:r>
                      <w:r>
                        <w:t xml:space="preserve"> </w:t>
                      </w:r>
                    </w:p>
                    <w:p w:rsidR="00BF2866" w:rsidRPr="00840E9E" w:rsidRDefault="00BF2866" w:rsidP="00BF2866">
                      <w:pPr>
                        <w:pBdr>
                          <w:bottom w:val="single" w:sz="12" w:space="1" w:color="auto"/>
                        </w:pBdr>
                      </w:pPr>
                      <w:r>
                        <w:t>ст. гр</w:t>
                      </w:r>
                      <w:r w:rsidRPr="00652598">
                        <w:t>.</w:t>
                      </w:r>
                      <w:r>
                        <w:t xml:space="preserve"> 8091</w:t>
                      </w:r>
                    </w:p>
                    <w:p w:rsidR="00BF2866" w:rsidRDefault="00BF2866" w:rsidP="00BF2866">
                      <w:pPr>
                        <w:pBdr>
                          <w:bottom w:val="single" w:sz="12" w:space="1" w:color="auto"/>
                        </w:pBdr>
                      </w:pPr>
                      <w:r>
                        <w:t>Васильев Иван</w:t>
                      </w:r>
                      <w:r>
                        <w:br/>
                        <w:t>Владимирович</w:t>
                      </w:r>
                    </w:p>
                    <w:p w:rsidR="00BF2866" w:rsidRDefault="00BF2866" w:rsidP="00BF2866"/>
                    <w:p w:rsidR="00BF2866" w:rsidRPr="004264D0" w:rsidRDefault="00BF2866" w:rsidP="00BF2866">
                      <w:r>
                        <w:t>Проверил</w:t>
                      </w:r>
                      <w:r w:rsidRPr="004264D0">
                        <w:t>:</w:t>
                      </w:r>
                    </w:p>
                    <w:p w:rsidR="00BF2866" w:rsidRDefault="00BF2866" w:rsidP="00BF2866">
                      <w:r>
                        <w:t xml:space="preserve">Преподаватель Макаров В.А. </w:t>
                      </w:r>
                    </w:p>
                    <w:p w:rsidR="00BF2866" w:rsidRDefault="00BF2866" w:rsidP="00BF2866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BF2866" w:rsidRDefault="00BF2866" w:rsidP="00BF2866"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481DF2"/>
    <w:p w:rsidR="000607A4" w:rsidRDefault="000607A4" w:rsidP="00BF2866">
      <w:pPr>
        <w:jc w:val="center"/>
      </w:pPr>
    </w:p>
    <w:p w:rsidR="00BF2866" w:rsidRPr="004D0F60" w:rsidRDefault="00BF2866" w:rsidP="00BF2866">
      <w:pPr>
        <w:jc w:val="center"/>
      </w:pPr>
      <w:r w:rsidRPr="004D0F60">
        <w:t>Великий Новгород</w:t>
      </w:r>
    </w:p>
    <w:p w:rsidR="00193D65" w:rsidRDefault="00BF2866" w:rsidP="00193D65">
      <w:pPr>
        <w:jc w:val="center"/>
      </w:pPr>
      <w:r>
        <w:t>2021</w:t>
      </w:r>
      <w:r w:rsidR="00193D65">
        <w:t xml:space="preserve"> </w:t>
      </w:r>
    </w:p>
    <w:p w:rsidR="00193D65" w:rsidRPr="003A6E34" w:rsidRDefault="00193D65" w:rsidP="00193D65">
      <w:pPr>
        <w:pStyle w:val="1"/>
        <w:numPr>
          <w:ilvl w:val="0"/>
          <w:numId w:val="24"/>
        </w:numPr>
        <w:ind w:left="785"/>
        <w:rPr>
          <w:rFonts w:ascii="Times New Roman" w:hAnsi="Times New Roman" w:cs="Times New Roman"/>
          <w:b/>
          <w:bCs/>
          <w:color w:val="auto"/>
        </w:rPr>
      </w:pPr>
      <w:r w:rsidRPr="003A6E3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:rsidR="00193D65" w:rsidRDefault="00193D65" w:rsidP="00193D65">
      <w:pPr>
        <w:ind w:firstLine="425"/>
      </w:pPr>
      <w:r>
        <w:t xml:space="preserve">Техническое задание разработано по личному проекту. Данный документ содержит набор требований, на основе которых будет разработан программный продукт </w:t>
      </w:r>
      <w:r w:rsidRPr="00C94CD2">
        <w:t>“</w:t>
      </w:r>
      <w:proofErr w:type="spellStart"/>
      <w:r w:rsidR="0020096B">
        <w:rPr>
          <w:lang w:val="en-US"/>
        </w:rPr>
        <w:t>VSTi</w:t>
      </w:r>
      <w:proofErr w:type="spellEnd"/>
      <w:r w:rsidR="0020096B" w:rsidRPr="0020096B">
        <w:t xml:space="preserve"> </w:t>
      </w:r>
      <w:r>
        <w:t>Синтезатор</w:t>
      </w:r>
      <w:r w:rsidRPr="00C94CD2">
        <w:t>”</w:t>
      </w:r>
      <w:r>
        <w:t>.</w:t>
      </w:r>
    </w:p>
    <w:p w:rsidR="00193D65" w:rsidRPr="003A6E34" w:rsidRDefault="00193D65" w:rsidP="00193D65">
      <w:pPr>
        <w:pStyle w:val="1"/>
        <w:numPr>
          <w:ilvl w:val="0"/>
          <w:numId w:val="24"/>
        </w:numPr>
        <w:ind w:left="785"/>
        <w:rPr>
          <w:rStyle w:val="10"/>
          <w:rFonts w:ascii="Times New Roman" w:hAnsi="Times New Roman" w:cs="Times New Roman"/>
          <w:b/>
          <w:bCs/>
          <w:color w:val="auto"/>
        </w:rPr>
      </w:pPr>
      <w:r w:rsidRPr="003A6E34">
        <w:rPr>
          <w:rStyle w:val="10"/>
          <w:rFonts w:ascii="Times New Roman" w:hAnsi="Times New Roman" w:cs="Times New Roman"/>
          <w:b/>
          <w:bCs/>
          <w:color w:val="auto"/>
        </w:rPr>
        <w:t>Назначение и область применения</w:t>
      </w:r>
    </w:p>
    <w:p w:rsidR="00193D65" w:rsidRPr="003A6E34" w:rsidRDefault="00193D65" w:rsidP="00193D65">
      <w:pPr>
        <w:ind w:firstLine="360"/>
        <w:jc w:val="both"/>
      </w:pPr>
      <w:r w:rsidRPr="00193D65">
        <w:t>Про</w:t>
      </w:r>
      <w:r w:rsidR="0020096B">
        <w:t xml:space="preserve">дукт предназначен для генерации </w:t>
      </w:r>
      <w:r w:rsidRPr="00193D65">
        <w:t>звуковых сигналов в области программных средств звукового редактора. Аудитория пользователей состоит из заинтересованных лиц в написание музыкальных партий и исследовани</w:t>
      </w:r>
      <w:r>
        <w:t>ю принципа работы синтеза звука</w:t>
      </w:r>
      <w:r w:rsidRPr="003A6E34">
        <w:t xml:space="preserve">. </w:t>
      </w:r>
    </w:p>
    <w:p w:rsidR="00193D65" w:rsidRPr="003A6E34" w:rsidRDefault="00193D65" w:rsidP="00193D65">
      <w:pPr>
        <w:pStyle w:val="1"/>
        <w:numPr>
          <w:ilvl w:val="0"/>
          <w:numId w:val="24"/>
        </w:numPr>
        <w:ind w:left="785"/>
        <w:rPr>
          <w:rFonts w:ascii="Times New Roman" w:hAnsi="Times New Roman" w:cs="Times New Roman"/>
          <w:b/>
          <w:bCs/>
          <w:color w:val="auto"/>
        </w:rPr>
      </w:pPr>
      <w:r w:rsidRPr="003A6E34">
        <w:rPr>
          <w:rFonts w:ascii="Times New Roman" w:hAnsi="Times New Roman" w:cs="Times New Roman"/>
          <w:b/>
          <w:bCs/>
          <w:color w:val="auto"/>
        </w:rPr>
        <w:t>Цель разработки</w:t>
      </w:r>
    </w:p>
    <w:p w:rsidR="00193D65" w:rsidRPr="003A6E34" w:rsidRDefault="00193D65" w:rsidP="00193D65">
      <w:pPr>
        <w:ind w:firstLine="360"/>
        <w:jc w:val="both"/>
      </w:pPr>
      <w:r w:rsidRPr="00193D65">
        <w:t>Получение практических и теоретических навыков в области разработки музыкального программного продукта, результатом которого является встраиваемый модуль для цифровых программных средств обработки звука.</w:t>
      </w:r>
    </w:p>
    <w:p w:rsidR="00193D65" w:rsidRPr="00BB6FD4" w:rsidRDefault="00193D65" w:rsidP="00BB6FD4">
      <w:pPr>
        <w:pStyle w:val="1"/>
        <w:numPr>
          <w:ilvl w:val="0"/>
          <w:numId w:val="24"/>
        </w:numPr>
        <w:ind w:left="785"/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t>Термины и сокращения</w:t>
      </w:r>
    </w:p>
    <w:tbl>
      <w:tblPr>
        <w:tblStyle w:val="a4"/>
        <w:tblW w:w="9072" w:type="dxa"/>
        <w:tblInd w:w="279" w:type="dxa"/>
        <w:tblLook w:val="04A0" w:firstRow="1" w:lastRow="0" w:firstColumn="1" w:lastColumn="0" w:noHBand="0" w:noVBand="1"/>
      </w:tblPr>
      <w:tblGrid>
        <w:gridCol w:w="1494"/>
        <w:gridCol w:w="1994"/>
        <w:gridCol w:w="5584"/>
      </w:tblGrid>
      <w:tr w:rsidR="00FA2DF3" w:rsidTr="00193D65">
        <w:tc>
          <w:tcPr>
            <w:tcW w:w="1494" w:type="dxa"/>
          </w:tcPr>
          <w:p w:rsidR="00FA2DF3" w:rsidRPr="00464A35" w:rsidRDefault="00FA2DF3" w:rsidP="00215526">
            <w:pPr>
              <w:pStyle w:val="a3"/>
              <w:spacing w:before="120" w:after="120"/>
              <w:ind w:left="0"/>
            </w:pPr>
            <w:r>
              <w:t>Сокращение</w:t>
            </w:r>
          </w:p>
        </w:tc>
        <w:tc>
          <w:tcPr>
            <w:tcW w:w="1994" w:type="dxa"/>
          </w:tcPr>
          <w:p w:rsidR="00FA2DF3" w:rsidRPr="00464A35" w:rsidRDefault="00FA2DF3" w:rsidP="00215526">
            <w:pPr>
              <w:pStyle w:val="a3"/>
              <w:spacing w:before="120" w:after="120"/>
              <w:ind w:left="0"/>
            </w:pPr>
            <w:r w:rsidRPr="00464A35">
              <w:t>Термин</w:t>
            </w:r>
          </w:p>
        </w:tc>
        <w:tc>
          <w:tcPr>
            <w:tcW w:w="5584" w:type="dxa"/>
          </w:tcPr>
          <w:p w:rsidR="00FA2DF3" w:rsidRPr="00464A35" w:rsidRDefault="00FA2DF3" w:rsidP="00215526">
            <w:pPr>
              <w:pStyle w:val="a3"/>
              <w:spacing w:before="120" w:after="120"/>
              <w:ind w:left="0"/>
            </w:pPr>
            <w:r>
              <w:t>О</w:t>
            </w:r>
            <w:r w:rsidRPr="00464A35">
              <w:t>пределение</w:t>
            </w:r>
          </w:p>
        </w:tc>
      </w:tr>
      <w:tr w:rsidR="00FA2DF3" w:rsidTr="00193D65">
        <w:tc>
          <w:tcPr>
            <w:tcW w:w="1494" w:type="dxa"/>
          </w:tcPr>
          <w:p w:rsidR="00FA2DF3" w:rsidRPr="0020096B" w:rsidRDefault="00FA2DF3" w:rsidP="00481DF2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r w:rsidRPr="0020096B">
              <w:rPr>
                <w:color w:val="000000" w:themeColor="text1"/>
                <w:lang w:val="en-US"/>
              </w:rPr>
              <w:t>DAW</w:t>
            </w:r>
          </w:p>
        </w:tc>
        <w:tc>
          <w:tcPr>
            <w:tcW w:w="1994" w:type="dxa"/>
          </w:tcPr>
          <w:p w:rsidR="00FA2DF3" w:rsidRPr="0020096B" w:rsidRDefault="0020096B" w:rsidP="00481DF2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digital</w:t>
            </w:r>
            <w:proofErr w:type="spellEnd"/>
            <w:r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audio</w:t>
            </w:r>
            <w:proofErr w:type="spellEnd"/>
            <w:r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DF20F7" w:rsidRPr="0020096B">
              <w:rPr>
                <w:bCs/>
                <w:color w:val="000000" w:themeColor="text1"/>
                <w:shd w:val="clear" w:color="auto" w:fill="FFFFFF"/>
              </w:rPr>
              <w:t>workstation</w:t>
            </w:r>
            <w:proofErr w:type="spellEnd"/>
          </w:p>
        </w:tc>
        <w:tc>
          <w:tcPr>
            <w:tcW w:w="5584" w:type="dxa"/>
          </w:tcPr>
          <w:p w:rsidR="00FA2DF3" w:rsidRPr="0020096B" w:rsidRDefault="00DF20F7" w:rsidP="00481DF2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 w:rsidRPr="0020096B">
              <w:rPr>
                <w:color w:val="000000" w:themeColor="text1"/>
                <w:shd w:val="clear" w:color="auto" w:fill="FFFFFF"/>
              </w:rPr>
              <w:t>компьютерная система, предназначенная для </w:t>
            </w:r>
            <w:hyperlink r:id="rId5" w:tooltip="Звукозапись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записи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, хранения, редактирования и воспроизведения </w:t>
            </w:r>
            <w:hyperlink r:id="rId6" w:tooltip="Цифровая звукозапись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цифрового звука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FA2DF3" w:rsidTr="00193D65">
        <w:tc>
          <w:tcPr>
            <w:tcW w:w="1494" w:type="dxa"/>
          </w:tcPr>
          <w:p w:rsidR="00FA2DF3" w:rsidRPr="0020096B" w:rsidRDefault="00C10AFA" w:rsidP="00481DF2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20096B">
              <w:rPr>
                <w:color w:val="000000" w:themeColor="text1"/>
                <w:lang w:val="en-US"/>
              </w:rPr>
              <w:t>VSTi</w:t>
            </w:r>
            <w:proofErr w:type="spellEnd"/>
          </w:p>
        </w:tc>
        <w:tc>
          <w:tcPr>
            <w:tcW w:w="1994" w:type="dxa"/>
          </w:tcPr>
          <w:p w:rsidR="00FA2DF3" w:rsidRPr="00BB6FD4" w:rsidRDefault="00DF20F7" w:rsidP="00481DF2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BB6FD4">
              <w:rPr>
                <w:bCs/>
                <w:color w:val="000000" w:themeColor="text1"/>
                <w:shd w:val="clear" w:color="auto" w:fill="FFFFFF"/>
              </w:rPr>
              <w:t>Virtual</w:t>
            </w:r>
            <w:proofErr w:type="spellEnd"/>
            <w:r w:rsidRPr="00BB6FD4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bCs/>
                <w:color w:val="000000" w:themeColor="text1"/>
                <w:shd w:val="clear" w:color="auto" w:fill="FFFFFF"/>
              </w:rPr>
              <w:t>Studio</w:t>
            </w:r>
            <w:proofErr w:type="spellEnd"/>
            <w:r w:rsidRPr="00BB6FD4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bCs/>
                <w:color w:val="000000" w:themeColor="text1"/>
                <w:shd w:val="clear" w:color="auto" w:fill="FFFFFF"/>
              </w:rPr>
              <w:t>Technology</w:t>
            </w:r>
            <w:proofErr w:type="spellEnd"/>
            <w:r w:rsidRPr="00BB6FD4">
              <w:rPr>
                <w:bCs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instrument</w:t>
            </w:r>
            <w:proofErr w:type="spellEnd"/>
          </w:p>
        </w:tc>
        <w:tc>
          <w:tcPr>
            <w:tcW w:w="5584" w:type="dxa"/>
          </w:tcPr>
          <w:p w:rsidR="00FA2DF3" w:rsidRDefault="000845F9" w:rsidP="00481DF2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</w:rPr>
            </w:pPr>
            <w:r w:rsidRPr="000845F9">
              <w:rPr>
                <w:color w:val="000000" w:themeColor="text1"/>
                <w:shd w:val="clear" w:color="auto" w:fill="FFFFFF"/>
              </w:rPr>
              <w:t>программный интерфейс аудио-плагина, который интегрирует </w:t>
            </w:r>
            <w:hyperlink r:id="rId7" w:tooltip="Программный синтезатор" w:history="1">
              <w:r w:rsidRPr="000845F9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программные синтезаторы</w:t>
              </w:r>
            </w:hyperlink>
            <w:r w:rsidRPr="000845F9">
              <w:rPr>
                <w:color w:val="000000" w:themeColor="text1"/>
                <w:shd w:val="clear" w:color="auto" w:fill="FFFFFF"/>
              </w:rPr>
              <w:t> и </w:t>
            </w:r>
            <w:hyperlink r:id="rId8" w:tooltip="Блок эффектов" w:history="1">
              <w:r w:rsidRPr="000845F9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блоки эффектов</w:t>
              </w:r>
            </w:hyperlink>
            <w:r w:rsidRPr="000845F9">
              <w:rPr>
                <w:color w:val="000000" w:themeColor="text1"/>
                <w:shd w:val="clear" w:color="auto" w:fill="FFFFFF"/>
              </w:rPr>
              <w:t> в </w:t>
            </w:r>
            <w:hyperlink r:id="rId9" w:tooltip="Цифровая звуковая рабочая станция" w:history="1">
              <w:r w:rsidRPr="000845F9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цифровые аудио-рабочие станции</w:t>
              </w:r>
            </w:hyperlink>
            <w:r w:rsidRPr="000845F9">
              <w:rPr>
                <w:color w:val="000000" w:themeColor="text1"/>
                <w:shd w:val="clear" w:color="auto" w:fill="FFFFFF"/>
              </w:rPr>
              <w:t>.</w:t>
            </w:r>
          </w:p>
          <w:p w:rsidR="000845F9" w:rsidRPr="000845F9" w:rsidRDefault="000845F9" w:rsidP="00481DF2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(стандарт </w:t>
            </w:r>
            <w:hyperlink r:id="rId10" w:history="1">
              <w:r w:rsidRPr="00EF2EC6">
                <w:rPr>
                  <w:rStyle w:val="a5"/>
                  <w:shd w:val="clear" w:color="auto" w:fill="FFFFFF"/>
                  <w:lang w:val="en-US"/>
                </w:rPr>
                <w:t>VST2</w:t>
              </w:r>
            </w:hyperlink>
            <w:r>
              <w:rPr>
                <w:color w:val="000000" w:themeColor="text1"/>
                <w:shd w:val="clear" w:color="auto" w:fill="FFFFFF"/>
                <w:lang w:val="en-US"/>
              </w:rPr>
              <w:t>)</w:t>
            </w:r>
          </w:p>
        </w:tc>
      </w:tr>
      <w:tr w:rsidR="009514E2" w:rsidTr="00193D65">
        <w:tc>
          <w:tcPr>
            <w:tcW w:w="1494" w:type="dxa"/>
          </w:tcPr>
          <w:p w:rsidR="009514E2" w:rsidRPr="0020096B" w:rsidRDefault="009514E2" w:rsidP="00481DF2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r w:rsidRPr="0020096B">
              <w:rPr>
                <w:color w:val="000000" w:themeColor="text1"/>
                <w:lang w:val="en-US"/>
              </w:rPr>
              <w:t>MIDI</w:t>
            </w:r>
          </w:p>
        </w:tc>
        <w:tc>
          <w:tcPr>
            <w:tcW w:w="1994" w:type="dxa"/>
          </w:tcPr>
          <w:p w:rsidR="009514E2" w:rsidRPr="00BB6FD4" w:rsidRDefault="009514E2" w:rsidP="00481DF2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Musical</w:t>
            </w:r>
            <w:proofErr w:type="spellEnd"/>
            <w:r w:rsidRPr="00BB6FD4">
              <w:rPr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Instrument</w:t>
            </w:r>
            <w:proofErr w:type="spellEnd"/>
            <w:r w:rsidRPr="00BB6FD4">
              <w:rPr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Digital</w:t>
            </w:r>
            <w:proofErr w:type="spellEnd"/>
            <w:r w:rsidRPr="00BB6FD4">
              <w:rPr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Interface</w:t>
            </w:r>
            <w:proofErr w:type="spellEnd"/>
          </w:p>
        </w:tc>
        <w:tc>
          <w:tcPr>
            <w:tcW w:w="5584" w:type="dxa"/>
          </w:tcPr>
          <w:p w:rsidR="009514E2" w:rsidRPr="000845F9" w:rsidRDefault="004335AA" w:rsidP="00481DF2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  <w:lang w:val="en-US"/>
              </w:rPr>
            </w:pPr>
            <w:hyperlink r:id="rId11" w:tooltip="Стандарт" w:history="1">
              <w:r w:rsidR="009514E2"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стандарт</w:t>
              </w:r>
            </w:hyperlink>
            <w:r w:rsidR="009514E2" w:rsidRPr="0020096B">
              <w:rPr>
                <w:color w:val="000000" w:themeColor="text1"/>
                <w:shd w:val="clear" w:color="auto" w:fill="FFFFFF"/>
              </w:rPr>
              <w:t> </w:t>
            </w:r>
            <w:hyperlink r:id="rId12" w:tooltip="Цифровой звук" w:history="1">
              <w:r w:rsidR="009514E2"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цифровой звукозаписи</w:t>
              </w:r>
            </w:hyperlink>
            <w:r w:rsidR="009514E2" w:rsidRPr="0020096B">
              <w:rPr>
                <w:color w:val="000000" w:themeColor="text1"/>
                <w:shd w:val="clear" w:color="auto" w:fill="FFFFFF"/>
              </w:rPr>
              <w:t> на формат обмена данными между </w:t>
            </w:r>
            <w:hyperlink r:id="rId13" w:tooltip="Электронные музыкальные инструменты" w:history="1">
              <w:r w:rsidR="009514E2"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электронными музыкальными инструментами</w:t>
              </w:r>
            </w:hyperlink>
            <w:r w:rsidR="009514E2" w:rsidRPr="0020096B">
              <w:rPr>
                <w:color w:val="000000" w:themeColor="text1"/>
                <w:shd w:val="clear" w:color="auto" w:fill="FFFFFF"/>
              </w:rPr>
              <w:t>.</w:t>
            </w:r>
            <w:r w:rsidR="00AD3404">
              <w:rPr>
                <w:color w:val="000000" w:themeColor="text1"/>
                <w:shd w:val="clear" w:color="auto" w:fill="FFFFFF"/>
              </w:rPr>
              <w:t xml:space="preserve"> (</w:t>
            </w:r>
            <w:r w:rsidR="000845F9">
              <w:rPr>
                <w:color w:val="000000" w:themeColor="text1"/>
                <w:shd w:val="clear" w:color="auto" w:fill="FFFFFF"/>
              </w:rPr>
              <w:t xml:space="preserve">Стандарт </w:t>
            </w:r>
            <w:hyperlink r:id="rId14" w:history="1">
              <w:r w:rsidR="000845F9" w:rsidRPr="00EF2EC6">
                <w:rPr>
                  <w:rStyle w:val="a5"/>
                  <w:shd w:val="clear" w:color="auto" w:fill="FFFFFF"/>
                  <w:lang w:val="en-US"/>
                </w:rPr>
                <w:t>General MIDI MMA</w:t>
              </w:r>
            </w:hyperlink>
            <w:r w:rsidR="000845F9">
              <w:rPr>
                <w:color w:val="000000" w:themeColor="text1"/>
                <w:shd w:val="clear" w:color="auto" w:fill="FFFFFF"/>
                <w:lang w:val="en-US"/>
              </w:rPr>
              <w:t>)</w:t>
            </w:r>
          </w:p>
        </w:tc>
      </w:tr>
      <w:tr w:rsidR="00A36931" w:rsidTr="00193D65">
        <w:tc>
          <w:tcPr>
            <w:tcW w:w="1494" w:type="dxa"/>
          </w:tcPr>
          <w:p w:rsidR="00A36931" w:rsidRPr="0020096B" w:rsidRDefault="004335AA" w:rsidP="00A36931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hyperlink r:id="rId15" w:tooltip="ADSR" w:history="1">
              <w:r w:rsidR="00A36931" w:rsidRPr="0020096B">
                <w:rPr>
                  <w:rStyle w:val="a5"/>
                  <w:bCs/>
                  <w:color w:val="000000" w:themeColor="text1"/>
                  <w:u w:val="none"/>
                  <w:shd w:val="clear" w:color="auto" w:fill="FFFFFF"/>
                </w:rPr>
                <w:t>ADSR</w:t>
              </w:r>
            </w:hyperlink>
          </w:p>
        </w:tc>
        <w:tc>
          <w:tcPr>
            <w:tcW w:w="1994" w:type="dxa"/>
          </w:tcPr>
          <w:p w:rsidR="00A36931" w:rsidRPr="0020096B" w:rsidRDefault="00A36931" w:rsidP="00481DF2">
            <w:pPr>
              <w:pStyle w:val="a3"/>
              <w:spacing w:before="120" w:after="120"/>
              <w:ind w:left="0"/>
              <w:rPr>
                <w:i/>
                <w:iCs/>
                <w:color w:val="000000" w:themeColor="text1"/>
                <w:shd w:val="clear" w:color="auto" w:fill="FFFFFF"/>
              </w:rPr>
            </w:pP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A</w:t>
            </w:r>
            <w:r w:rsidRPr="0020096B">
              <w:rPr>
                <w:color w:val="000000" w:themeColor="text1"/>
                <w:shd w:val="clear" w:color="auto" w:fill="FFFFFF"/>
              </w:rPr>
              <w:t>ttack-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D</w:t>
            </w:r>
            <w:r w:rsidRPr="0020096B">
              <w:rPr>
                <w:color w:val="000000" w:themeColor="text1"/>
                <w:shd w:val="clear" w:color="auto" w:fill="FFFFFF"/>
              </w:rPr>
              <w:t>ecay-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S</w:t>
            </w:r>
            <w:r w:rsidRPr="0020096B">
              <w:rPr>
                <w:color w:val="000000" w:themeColor="text1"/>
                <w:shd w:val="clear" w:color="auto" w:fill="FFFFFF"/>
              </w:rPr>
              <w:t>ustain-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R</w:t>
            </w:r>
            <w:r w:rsidRPr="0020096B">
              <w:rPr>
                <w:color w:val="000000" w:themeColor="text1"/>
                <w:shd w:val="clear" w:color="auto" w:fill="FFFFFF"/>
              </w:rPr>
              <w:t>elease</w:t>
            </w:r>
            <w:proofErr w:type="spellEnd"/>
          </w:p>
        </w:tc>
        <w:tc>
          <w:tcPr>
            <w:tcW w:w="5584" w:type="dxa"/>
          </w:tcPr>
          <w:p w:rsidR="00A36931" w:rsidRPr="00345303" w:rsidRDefault="00A36931" w:rsidP="00345303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 w:rsidRPr="0020096B">
              <w:rPr>
                <w:color w:val="000000" w:themeColor="text1"/>
                <w:shd w:val="clear" w:color="auto" w:fill="FFFFFF"/>
              </w:rPr>
              <w:t xml:space="preserve">функция, описывающая изменения </w:t>
            </w:r>
            <w:r w:rsidR="00324C01">
              <w:rPr>
                <w:color w:val="000000" w:themeColor="text1"/>
                <w:shd w:val="clear" w:color="auto" w:fill="FFFFFF"/>
              </w:rPr>
              <w:t>параметров (</w:t>
            </w:r>
            <w:proofErr w:type="spellStart"/>
            <w:r w:rsidR="00324C01" w:rsidRPr="0020096B">
              <w:rPr>
                <w:bCs/>
                <w:color w:val="000000" w:themeColor="text1"/>
                <w:shd w:val="clear" w:color="auto" w:fill="FFFFFF"/>
              </w:rPr>
              <w:t>A</w:t>
            </w:r>
            <w:r w:rsidR="00324C01" w:rsidRPr="0020096B">
              <w:rPr>
                <w:color w:val="000000" w:themeColor="text1"/>
                <w:shd w:val="clear" w:color="auto" w:fill="FFFFFF"/>
              </w:rPr>
              <w:t>ttack</w:t>
            </w:r>
            <w:proofErr w:type="spellEnd"/>
            <w:r w:rsidR="00324C01" w:rsidRPr="00324C01">
              <w:rPr>
                <w:color w:val="000000" w:themeColor="text1"/>
                <w:shd w:val="clear" w:color="auto" w:fill="FFFFFF"/>
              </w:rPr>
              <w:t>,</w:t>
            </w:r>
            <w:r w:rsidR="00324C01" w:rsidRPr="0020096B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324C01" w:rsidRPr="0020096B">
              <w:rPr>
                <w:bCs/>
                <w:color w:val="000000" w:themeColor="text1"/>
                <w:shd w:val="clear" w:color="auto" w:fill="FFFFFF"/>
              </w:rPr>
              <w:t>D</w:t>
            </w:r>
            <w:r w:rsidR="00324C01" w:rsidRPr="0020096B">
              <w:rPr>
                <w:color w:val="000000" w:themeColor="text1"/>
                <w:shd w:val="clear" w:color="auto" w:fill="FFFFFF"/>
              </w:rPr>
              <w:t>ecay</w:t>
            </w:r>
            <w:proofErr w:type="spellEnd"/>
            <w:r w:rsidR="00324C01" w:rsidRPr="00324C01">
              <w:rPr>
                <w:color w:val="000000" w:themeColor="text1"/>
                <w:shd w:val="clear" w:color="auto" w:fill="FFFFFF"/>
              </w:rPr>
              <w:t>,</w:t>
            </w:r>
            <w:r w:rsidR="00324C01" w:rsidRPr="0020096B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324C01" w:rsidRPr="0020096B">
              <w:rPr>
                <w:bCs/>
                <w:color w:val="000000" w:themeColor="text1"/>
                <w:shd w:val="clear" w:color="auto" w:fill="FFFFFF"/>
              </w:rPr>
              <w:t>S</w:t>
            </w:r>
            <w:r w:rsidR="00324C01" w:rsidRPr="0020096B">
              <w:rPr>
                <w:color w:val="000000" w:themeColor="text1"/>
                <w:shd w:val="clear" w:color="auto" w:fill="FFFFFF"/>
              </w:rPr>
              <w:t>ustain</w:t>
            </w:r>
            <w:proofErr w:type="spellEnd"/>
            <w:r w:rsidR="00324C01" w:rsidRPr="00324C01">
              <w:rPr>
                <w:color w:val="000000" w:themeColor="text1"/>
                <w:shd w:val="clear" w:color="auto" w:fill="FFFFFF"/>
              </w:rPr>
              <w:t>,</w:t>
            </w:r>
            <w:r w:rsidR="00324C01" w:rsidRPr="0020096B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324C01" w:rsidRPr="0020096B">
              <w:rPr>
                <w:bCs/>
                <w:color w:val="000000" w:themeColor="text1"/>
                <w:shd w:val="clear" w:color="auto" w:fill="FFFFFF"/>
              </w:rPr>
              <w:t>R</w:t>
            </w:r>
            <w:r w:rsidR="00324C01" w:rsidRPr="0020096B">
              <w:rPr>
                <w:color w:val="000000" w:themeColor="text1"/>
                <w:shd w:val="clear" w:color="auto" w:fill="FFFFFF"/>
              </w:rPr>
              <w:t>elease</w:t>
            </w:r>
            <w:proofErr w:type="spellEnd"/>
            <w:r w:rsidR="00324C01" w:rsidRPr="00324C01">
              <w:rPr>
                <w:color w:val="000000" w:themeColor="text1"/>
                <w:shd w:val="clear" w:color="auto" w:fill="FFFFFF"/>
              </w:rPr>
              <w:t>)</w:t>
            </w:r>
            <w:r w:rsidRPr="0020096B">
              <w:rPr>
                <w:color w:val="000000" w:themeColor="text1"/>
                <w:shd w:val="clear" w:color="auto" w:fill="FFFFFF"/>
              </w:rPr>
              <w:t xml:space="preserve"> во времени</w:t>
            </w:r>
            <w:r w:rsidR="00345303" w:rsidRPr="00345303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0E4C7A" w:rsidTr="00193D65">
        <w:tc>
          <w:tcPr>
            <w:tcW w:w="1494" w:type="dxa"/>
          </w:tcPr>
          <w:p w:rsidR="000E4C7A" w:rsidRPr="0020096B" w:rsidRDefault="000E4C7A" w:rsidP="00A36931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994" w:type="dxa"/>
          </w:tcPr>
          <w:p w:rsidR="000E4C7A" w:rsidRPr="0020096B" w:rsidRDefault="000E4C7A" w:rsidP="00481DF2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Дисторшн</w:t>
            </w:r>
            <w:proofErr w:type="spellEnd"/>
          </w:p>
        </w:tc>
        <w:tc>
          <w:tcPr>
            <w:tcW w:w="5584" w:type="dxa"/>
          </w:tcPr>
          <w:p w:rsidR="000E4C7A" w:rsidRPr="0020096B" w:rsidRDefault="004335AA" w:rsidP="0020096B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</w:rPr>
            </w:pPr>
            <w:hyperlink r:id="rId16" w:tooltip="Звуковой эффект" w:history="1">
              <w:r w:rsidR="000E4C7A"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звуковой эффект</w:t>
              </w:r>
            </w:hyperlink>
            <w:r w:rsidR="000E4C7A" w:rsidRPr="0020096B">
              <w:rPr>
                <w:color w:val="000000" w:themeColor="text1"/>
                <w:shd w:val="clear" w:color="auto" w:fill="FFFFFF"/>
              </w:rPr>
              <w:t>, достигаемый искажением сигнала путём его «жёсткого» ограничения по </w:t>
            </w:r>
            <w:hyperlink r:id="rId17" w:tooltip="Амплитуда" w:history="1">
              <w:r w:rsidR="000E4C7A"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амплитуде</w:t>
              </w:r>
            </w:hyperlink>
            <w:r w:rsidR="0020096B" w:rsidRPr="0020096B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20096B" w:rsidTr="00193D65">
        <w:tc>
          <w:tcPr>
            <w:tcW w:w="1494" w:type="dxa"/>
          </w:tcPr>
          <w:p w:rsidR="0020096B" w:rsidRPr="0020096B" w:rsidRDefault="0020096B" w:rsidP="00A36931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994" w:type="dxa"/>
          </w:tcPr>
          <w:p w:rsidR="0020096B" w:rsidRPr="0020096B" w:rsidRDefault="0020096B" w:rsidP="00481DF2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Дилей</w:t>
            </w:r>
            <w:proofErr w:type="spellEnd"/>
          </w:p>
        </w:tc>
        <w:tc>
          <w:tcPr>
            <w:tcW w:w="5584" w:type="dxa"/>
          </w:tcPr>
          <w:p w:rsidR="0020096B" w:rsidRPr="0020096B" w:rsidRDefault="004335AA" w:rsidP="0020096B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hyperlink r:id="rId18" w:history="1">
              <w:r w:rsidR="0020096B"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звуковой эффект</w:t>
              </w:r>
            </w:hyperlink>
            <w:r w:rsidR="0020096B" w:rsidRPr="0020096B">
              <w:rPr>
                <w:color w:val="000000" w:themeColor="text1"/>
                <w:shd w:val="clear" w:color="auto" w:fill="FFFFFF"/>
              </w:rPr>
              <w:t>, имитирующее чёткие затухающие повторы (</w:t>
            </w:r>
            <w:hyperlink r:id="rId19" w:tooltip="Эхо" w:history="1">
              <w:r w:rsidR="0020096B"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эхо</w:t>
              </w:r>
            </w:hyperlink>
            <w:r w:rsidR="0020096B" w:rsidRPr="0020096B">
              <w:rPr>
                <w:color w:val="000000" w:themeColor="text1"/>
                <w:shd w:val="clear" w:color="auto" w:fill="FFFFFF"/>
              </w:rPr>
              <w:t>) исходного сигнала</w:t>
            </w:r>
          </w:p>
        </w:tc>
      </w:tr>
    </w:tbl>
    <w:p w:rsidR="00606640" w:rsidRPr="00606640" w:rsidRDefault="00606640" w:rsidP="00193D65">
      <w:pPr>
        <w:keepNext/>
        <w:keepLines/>
        <w:numPr>
          <w:ilvl w:val="0"/>
          <w:numId w:val="20"/>
        </w:numPr>
        <w:spacing w:before="240"/>
        <w:outlineLvl w:val="0"/>
        <w:rPr>
          <w:b/>
          <w:bCs/>
          <w:sz w:val="32"/>
          <w:szCs w:val="32"/>
        </w:rPr>
      </w:pPr>
      <w:r w:rsidRPr="00606640">
        <w:rPr>
          <w:b/>
          <w:bCs/>
          <w:sz w:val="32"/>
          <w:szCs w:val="32"/>
        </w:rPr>
        <w:t>Требования к программе</w:t>
      </w:r>
    </w:p>
    <w:p w:rsidR="00606640" w:rsidRPr="00606640" w:rsidRDefault="00606640" w:rsidP="00606640">
      <w:pPr>
        <w:keepNext/>
        <w:keepLines/>
        <w:numPr>
          <w:ilvl w:val="1"/>
          <w:numId w:val="20"/>
        </w:numPr>
        <w:spacing w:before="40"/>
        <w:outlineLvl w:val="1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Функциональные требования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</w:pPr>
      <w:r w:rsidRPr="00606640">
        <w:t xml:space="preserve">Программный продукт </w:t>
      </w:r>
      <w:r w:rsidR="002523AC" w:rsidRPr="002523AC">
        <w:t>“</w:t>
      </w:r>
      <w:proofErr w:type="spellStart"/>
      <w:r w:rsidR="002523AC">
        <w:rPr>
          <w:lang w:val="en-US"/>
        </w:rPr>
        <w:t>VSTi</w:t>
      </w:r>
      <w:proofErr w:type="spellEnd"/>
      <w:r w:rsidR="002523AC">
        <w:t xml:space="preserve"> синтезатор</w:t>
      </w:r>
      <w:r w:rsidR="002523AC" w:rsidRPr="002523AC">
        <w:t>”</w:t>
      </w:r>
      <w:r w:rsidR="002523AC">
        <w:t xml:space="preserve"> должен быть реализован в формате </w:t>
      </w:r>
      <w:proofErr w:type="spellStart"/>
      <w:r w:rsidR="002523AC">
        <w:rPr>
          <w:lang w:val="en-US"/>
        </w:rPr>
        <w:t>VSTi</w:t>
      </w:r>
      <w:proofErr w:type="spellEnd"/>
      <w:r w:rsidR="002523AC" w:rsidRPr="002523AC">
        <w:t xml:space="preserve">, </w:t>
      </w:r>
      <w:r w:rsidR="002523AC">
        <w:t xml:space="preserve">как встраиваемый программный модуль для </w:t>
      </w:r>
      <w:r w:rsidR="002523AC">
        <w:rPr>
          <w:lang w:val="en-US"/>
        </w:rPr>
        <w:t>DAW</w:t>
      </w:r>
      <w:r w:rsidR="002523AC">
        <w:t>.</w:t>
      </w:r>
    </w:p>
    <w:p w:rsidR="00606640" w:rsidRDefault="00F077AB" w:rsidP="00606640">
      <w:pPr>
        <w:numPr>
          <w:ilvl w:val="2"/>
          <w:numId w:val="20"/>
        </w:numPr>
        <w:contextualSpacing/>
        <w:jc w:val="both"/>
      </w:pPr>
      <w:r>
        <w:t>Архитектура программы должна соответствовать представленной диаграмме</w:t>
      </w:r>
      <w:r w:rsidRPr="00F077AB">
        <w:t>:</w:t>
      </w:r>
    </w:p>
    <w:p w:rsidR="00F077AB" w:rsidRDefault="00EF2EC6" w:rsidP="00F077AB">
      <w:pPr>
        <w:ind w:left="1080"/>
        <w:contextualSpacing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7.05pt;height:110.45pt">
            <v:imagedata r:id="rId20" o:title="Диаграмма архетиктуры"/>
          </v:shape>
        </w:pict>
      </w:r>
    </w:p>
    <w:p w:rsidR="002523AC" w:rsidRPr="00606640" w:rsidRDefault="002523AC" w:rsidP="002523AC">
      <w:pPr>
        <w:ind w:left="1080"/>
        <w:contextualSpacing/>
        <w:jc w:val="both"/>
      </w:pPr>
    </w:p>
    <w:p w:rsidR="00713091" w:rsidRPr="00713091" w:rsidRDefault="00FD7F9F" w:rsidP="00713091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Входные данные программы должны</w:t>
      </w:r>
      <w:r w:rsidR="00713091">
        <w:rPr>
          <w:color w:val="000000"/>
        </w:rPr>
        <w:t xml:space="preserve"> быть </w:t>
      </w:r>
      <w:r w:rsidR="00713091">
        <w:rPr>
          <w:color w:val="000000"/>
          <w:lang w:val="en-US"/>
        </w:rPr>
        <w:t>MIDI</w:t>
      </w:r>
      <w:r w:rsidR="00713091">
        <w:rPr>
          <w:color w:val="000000"/>
        </w:rPr>
        <w:t xml:space="preserve"> сигнал</w:t>
      </w:r>
      <w:r>
        <w:rPr>
          <w:color w:val="000000"/>
        </w:rPr>
        <w:t>ы</w:t>
      </w:r>
      <w:r w:rsidR="00713091">
        <w:rPr>
          <w:color w:val="000000"/>
        </w:rPr>
        <w:t xml:space="preserve"> из </w:t>
      </w:r>
      <w:r w:rsidR="00713091">
        <w:rPr>
          <w:color w:val="000000"/>
          <w:lang w:val="en-US"/>
        </w:rPr>
        <w:t>DAW</w:t>
      </w:r>
      <w:r w:rsidRPr="00FD7F9F">
        <w:rPr>
          <w:color w:val="000000"/>
        </w:rPr>
        <w:t>.</w:t>
      </w:r>
    </w:p>
    <w:p w:rsidR="00FD7F9F" w:rsidRPr="00FD7F9F" w:rsidRDefault="00713091" w:rsidP="00FD7F9F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Выходные</w:t>
      </w:r>
      <w:r w:rsidR="00FD7F9F" w:rsidRPr="00FD7F9F">
        <w:rPr>
          <w:color w:val="000000"/>
        </w:rPr>
        <w:t xml:space="preserve"> </w:t>
      </w:r>
      <w:r w:rsidR="00FD7F9F">
        <w:rPr>
          <w:color w:val="000000"/>
        </w:rPr>
        <w:t>данные программы представляют собой цифровой аудио сигнал.</w:t>
      </w:r>
    </w:p>
    <w:p w:rsidR="00FD7F9F" w:rsidRDefault="00FD7F9F" w:rsidP="00606640">
      <w:pPr>
        <w:numPr>
          <w:ilvl w:val="2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Программная система должна соответствовать представленной диаграмме</w:t>
      </w:r>
      <w:r w:rsidRPr="00FD7F9F">
        <w:rPr>
          <w:color w:val="000000"/>
        </w:rPr>
        <w:t>:</w:t>
      </w:r>
    </w:p>
    <w:p w:rsidR="000607A4" w:rsidRDefault="000607A4" w:rsidP="000607A4">
      <w:pPr>
        <w:contextualSpacing/>
        <w:jc w:val="both"/>
        <w:rPr>
          <w:color w:val="000000"/>
        </w:rPr>
      </w:pPr>
    </w:p>
    <w:p w:rsidR="000607A4" w:rsidRDefault="004335AA" w:rsidP="000607A4">
      <w:pPr>
        <w:ind w:left="1080"/>
        <w:contextualSpacing/>
        <w:jc w:val="both"/>
        <w:rPr>
          <w:color w:val="000000"/>
        </w:rPr>
      </w:pPr>
      <w:r>
        <w:rPr>
          <w:color w:val="000000"/>
        </w:rPr>
        <w:pict>
          <v:shape id="_x0000_i1026" type="#_x0000_t75" style="width:270.75pt;height:341.9pt">
            <v:imagedata r:id="rId21" o:title="Диаграмма компонентов"/>
          </v:shape>
        </w:pict>
      </w:r>
    </w:p>
    <w:p w:rsidR="00A36931" w:rsidRDefault="007C1C38" w:rsidP="00A514EA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Программа должна иметь д</w:t>
      </w:r>
      <w:r w:rsidR="00A36931">
        <w:rPr>
          <w:color w:val="000000"/>
        </w:rPr>
        <w:t>ва осциллятор</w:t>
      </w:r>
      <w:r w:rsidR="00EB70AA">
        <w:rPr>
          <w:color w:val="000000"/>
        </w:rPr>
        <w:t>а</w:t>
      </w:r>
      <w:r w:rsidRPr="007C1C38">
        <w:rPr>
          <w:color w:val="000000"/>
        </w:rPr>
        <w:t>,</w:t>
      </w:r>
      <w:r>
        <w:rPr>
          <w:color w:val="000000"/>
        </w:rPr>
        <w:t xml:space="preserve"> задача которых</w:t>
      </w:r>
      <w:r w:rsidR="00A36931">
        <w:rPr>
          <w:color w:val="000000"/>
        </w:rPr>
        <w:t xml:space="preserve"> генерировать сигналы</w:t>
      </w:r>
      <w:r w:rsidR="00A36931" w:rsidRPr="00A36931">
        <w:rPr>
          <w:color w:val="000000"/>
        </w:rPr>
        <w:t xml:space="preserve"> </w:t>
      </w:r>
      <w:r w:rsidR="00A36931">
        <w:rPr>
          <w:color w:val="000000"/>
        </w:rPr>
        <w:t xml:space="preserve">различных типов </w:t>
      </w:r>
      <w:r w:rsidRPr="007C1C38">
        <w:rPr>
          <w:color w:val="000000"/>
        </w:rPr>
        <w:t>в режиме реального времени</w:t>
      </w:r>
      <w:r>
        <w:rPr>
          <w:color w:val="000000"/>
        </w:rPr>
        <w:t xml:space="preserve"> </w:t>
      </w:r>
      <w:r w:rsidR="00A36931">
        <w:rPr>
          <w:color w:val="000000"/>
        </w:rPr>
        <w:t>параллельно</w:t>
      </w:r>
      <w:r w:rsidR="00A36931" w:rsidRPr="00A36931">
        <w:rPr>
          <w:color w:val="000000"/>
        </w:rPr>
        <w:t>,</w:t>
      </w:r>
      <w:r w:rsidR="00A36931">
        <w:rPr>
          <w:color w:val="000000"/>
        </w:rPr>
        <w:t xml:space="preserve"> не влияя на работу друг друга</w:t>
      </w:r>
      <w:r w:rsidR="00A36931" w:rsidRPr="00A36931">
        <w:rPr>
          <w:color w:val="000000"/>
        </w:rPr>
        <w:t>.</w:t>
      </w:r>
    </w:p>
    <w:p w:rsidR="00A36931" w:rsidRDefault="00A36931" w:rsidP="00A36931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Осциллятор должен генерировать сигнал типа </w:t>
      </w:r>
      <w:r w:rsidRPr="00A36931">
        <w:rPr>
          <w:color w:val="000000"/>
        </w:rPr>
        <w:t>“</w:t>
      </w:r>
      <w:r>
        <w:rPr>
          <w:color w:val="000000"/>
        </w:rPr>
        <w:t>синус</w:t>
      </w:r>
      <w:r w:rsidRPr="00A36931">
        <w:rPr>
          <w:color w:val="000000"/>
        </w:rPr>
        <w:t>”</w:t>
      </w:r>
      <w:r w:rsidR="000E4C7A" w:rsidRPr="000E4C7A">
        <w:rPr>
          <w:color w:val="000000"/>
        </w:rPr>
        <w:t>.</w:t>
      </w:r>
    </w:p>
    <w:p w:rsidR="00A36931" w:rsidRDefault="00A36931" w:rsidP="00A36931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Осциллятор должен генерировать сигнал типа </w:t>
      </w:r>
      <w:r w:rsidRPr="00A36931">
        <w:rPr>
          <w:color w:val="000000"/>
        </w:rPr>
        <w:t>“</w:t>
      </w:r>
      <w:r>
        <w:rPr>
          <w:color w:val="000000"/>
        </w:rPr>
        <w:t>треугольник</w:t>
      </w:r>
      <w:r w:rsidRPr="00A36931">
        <w:rPr>
          <w:color w:val="000000"/>
        </w:rPr>
        <w:t>”</w:t>
      </w:r>
      <w:r w:rsidR="000E4C7A" w:rsidRPr="000E4C7A">
        <w:rPr>
          <w:color w:val="000000"/>
        </w:rPr>
        <w:t>.</w:t>
      </w:r>
    </w:p>
    <w:p w:rsidR="00A36931" w:rsidRDefault="00A36931" w:rsidP="00A36931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Осциллятор должен генерировать сигнал типа </w:t>
      </w:r>
      <w:r w:rsidRPr="00A36931">
        <w:rPr>
          <w:color w:val="000000"/>
        </w:rPr>
        <w:t>“</w:t>
      </w:r>
      <w:r>
        <w:rPr>
          <w:color w:val="000000"/>
        </w:rPr>
        <w:t>квадрат</w:t>
      </w:r>
      <w:r w:rsidRPr="00A36931">
        <w:rPr>
          <w:color w:val="000000"/>
        </w:rPr>
        <w:t>”</w:t>
      </w:r>
      <w:r w:rsidR="000E4C7A" w:rsidRPr="000E4C7A">
        <w:rPr>
          <w:color w:val="000000"/>
        </w:rPr>
        <w:t>.</w:t>
      </w:r>
    </w:p>
    <w:p w:rsidR="00A36931" w:rsidRDefault="00A36931" w:rsidP="00A36931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Осциллятор должен генерировать сигнал типа </w:t>
      </w:r>
      <w:r w:rsidRPr="00A36931">
        <w:rPr>
          <w:color w:val="000000"/>
        </w:rPr>
        <w:t>“</w:t>
      </w:r>
      <w:r>
        <w:rPr>
          <w:color w:val="000000"/>
        </w:rPr>
        <w:t>пила</w:t>
      </w:r>
      <w:r w:rsidRPr="00A36931">
        <w:rPr>
          <w:color w:val="000000"/>
        </w:rPr>
        <w:t>”</w:t>
      </w:r>
      <w:r w:rsidR="000E4C7A" w:rsidRPr="000E4C7A">
        <w:rPr>
          <w:color w:val="000000"/>
        </w:rPr>
        <w:t>.</w:t>
      </w:r>
    </w:p>
    <w:p w:rsidR="00A36931" w:rsidRDefault="007C1C38" w:rsidP="007C1C38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Программа должна иметь </w:t>
      </w:r>
      <w:r w:rsidR="00A36931" w:rsidRPr="007C1C38">
        <w:rPr>
          <w:color w:val="000000"/>
          <w:lang w:val="en-US"/>
        </w:rPr>
        <w:t>ADSR</w:t>
      </w:r>
      <w:r w:rsidR="00A36931" w:rsidRPr="007C1C38">
        <w:rPr>
          <w:color w:val="000000"/>
        </w:rPr>
        <w:t xml:space="preserve"> о</w:t>
      </w:r>
      <w:r>
        <w:rPr>
          <w:color w:val="000000"/>
        </w:rPr>
        <w:t>гибающие</w:t>
      </w:r>
      <w:r w:rsidRPr="007C1C38">
        <w:rPr>
          <w:color w:val="000000"/>
        </w:rPr>
        <w:t>,</w:t>
      </w:r>
      <w:r>
        <w:rPr>
          <w:color w:val="000000"/>
        </w:rPr>
        <w:t xml:space="preserve"> которые</w:t>
      </w:r>
      <w:r w:rsidR="00756955">
        <w:rPr>
          <w:color w:val="000000"/>
        </w:rPr>
        <w:t xml:space="preserve"> обрабатывают</w:t>
      </w:r>
      <w:r w:rsidRPr="007C1C38">
        <w:rPr>
          <w:color w:val="000000"/>
        </w:rPr>
        <w:t xml:space="preserve"> </w:t>
      </w:r>
      <w:r>
        <w:rPr>
          <w:color w:val="000000"/>
        </w:rPr>
        <w:t xml:space="preserve">выходящий </w:t>
      </w:r>
      <w:r w:rsidRPr="007C1C38">
        <w:rPr>
          <w:color w:val="000000"/>
        </w:rPr>
        <w:t>звуковой сигнал</w:t>
      </w:r>
      <w:r>
        <w:rPr>
          <w:color w:val="000000"/>
        </w:rPr>
        <w:t xml:space="preserve"> из осциллятора в режиме реального времени</w:t>
      </w:r>
      <w:r w:rsidR="000E4C7A" w:rsidRPr="000E4C7A">
        <w:rPr>
          <w:color w:val="000000"/>
        </w:rPr>
        <w:t>.</w:t>
      </w:r>
    </w:p>
    <w:p w:rsidR="007C1C38" w:rsidRDefault="007C1C38" w:rsidP="007C1C38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Программа должна иметь функцию смешивания звука</w:t>
      </w:r>
      <w:r w:rsidR="00C25539" w:rsidRPr="00C25539">
        <w:rPr>
          <w:color w:val="000000"/>
        </w:rPr>
        <w:t>.</w:t>
      </w:r>
    </w:p>
    <w:p w:rsidR="00B51333" w:rsidRDefault="00C25539" w:rsidP="00B51333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Программа должна иметь ч</w:t>
      </w:r>
      <w:r w:rsidR="00B51333">
        <w:rPr>
          <w:color w:val="000000"/>
        </w:rPr>
        <w:t>астотный фильтр</w:t>
      </w:r>
      <w:r w:rsidRPr="00C25539">
        <w:rPr>
          <w:color w:val="000000"/>
        </w:rPr>
        <w:t>.</w:t>
      </w:r>
    </w:p>
    <w:p w:rsidR="000607A4" w:rsidRDefault="000607A4" w:rsidP="000607A4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Частотн</w:t>
      </w:r>
      <w:r w:rsidR="00BB6FD4">
        <w:rPr>
          <w:color w:val="000000"/>
        </w:rPr>
        <w:t xml:space="preserve">ый фильтр должен иметь функцию </w:t>
      </w:r>
      <w:r w:rsidR="00BB6FD4" w:rsidRPr="00BB6FD4">
        <w:rPr>
          <w:color w:val="000000"/>
        </w:rPr>
        <w:t>“</w:t>
      </w:r>
      <w:r w:rsidR="00BB6FD4">
        <w:rPr>
          <w:color w:val="000000"/>
          <w:lang w:val="en-US"/>
        </w:rPr>
        <w:t>Low</w:t>
      </w:r>
      <w:r w:rsidR="00BB6FD4" w:rsidRPr="00BB6FD4">
        <w:rPr>
          <w:color w:val="000000"/>
        </w:rPr>
        <w:t xml:space="preserve"> </w:t>
      </w:r>
      <w:r w:rsidR="00BB6FD4">
        <w:rPr>
          <w:color w:val="000000"/>
          <w:lang w:val="en-US"/>
        </w:rPr>
        <w:t>pass</w:t>
      </w:r>
      <w:r w:rsidR="00BB6FD4" w:rsidRPr="00BB6FD4">
        <w:rPr>
          <w:color w:val="000000"/>
        </w:rPr>
        <w:t>”</w:t>
      </w:r>
    </w:p>
    <w:p w:rsidR="000E4C7A" w:rsidRDefault="000E4C7A" w:rsidP="00B51333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lastRenderedPageBreak/>
        <w:t xml:space="preserve">Программа должна иметь настройки </w:t>
      </w:r>
      <w:r w:rsidR="000F7392">
        <w:rPr>
          <w:color w:val="000000"/>
        </w:rPr>
        <w:t xml:space="preserve">эффекта </w:t>
      </w:r>
      <w:proofErr w:type="spellStart"/>
      <w:r>
        <w:rPr>
          <w:color w:val="000000"/>
        </w:rPr>
        <w:t>дисторшн</w:t>
      </w:r>
      <w:proofErr w:type="spellEnd"/>
      <w:r w:rsidRPr="000E4C7A">
        <w:rPr>
          <w:color w:val="000000"/>
        </w:rPr>
        <w:t>.</w:t>
      </w:r>
    </w:p>
    <w:p w:rsidR="000E4C7A" w:rsidRDefault="000E4C7A" w:rsidP="00B51333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Программа должна иметь настройки </w:t>
      </w:r>
      <w:r w:rsidR="000F7392">
        <w:rPr>
          <w:color w:val="000000"/>
        </w:rPr>
        <w:t xml:space="preserve">эффекта </w:t>
      </w:r>
      <w:proofErr w:type="spellStart"/>
      <w:r>
        <w:rPr>
          <w:color w:val="000000"/>
        </w:rPr>
        <w:t>диле</w:t>
      </w:r>
      <w:r w:rsidR="0020096B">
        <w:rPr>
          <w:color w:val="000000"/>
        </w:rPr>
        <w:t>й</w:t>
      </w:r>
      <w:proofErr w:type="spellEnd"/>
      <w:r w:rsidRPr="000E4C7A">
        <w:rPr>
          <w:color w:val="000000"/>
        </w:rPr>
        <w:t>.</w:t>
      </w:r>
    </w:p>
    <w:p w:rsidR="000E4C7A" w:rsidRDefault="000E4C7A" w:rsidP="000E4C7A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</w:t>
      </w:r>
      <w:r w:rsidR="00F83082">
        <w:rPr>
          <w:color w:val="000000"/>
        </w:rPr>
        <w:t>мма должна иметь мастер канал.</w:t>
      </w:r>
    </w:p>
    <w:p w:rsidR="00F83082" w:rsidRPr="000E4C7A" w:rsidRDefault="00F83082" w:rsidP="00F83082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Мастер канал должен иметь функцию регулирования выходной громкости</w:t>
      </w:r>
      <w:r w:rsidRPr="00F83082">
        <w:rPr>
          <w:color w:val="000000"/>
        </w:rPr>
        <w:t>.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интерфейсу</w:t>
      </w:r>
    </w:p>
    <w:p w:rsidR="00606640" w:rsidRDefault="00606640" w:rsidP="00606640">
      <w:pPr>
        <w:numPr>
          <w:ilvl w:val="2"/>
          <w:numId w:val="20"/>
        </w:numPr>
        <w:contextualSpacing/>
        <w:rPr>
          <w:b/>
          <w:bCs/>
          <w:sz w:val="26"/>
          <w:szCs w:val="26"/>
        </w:rPr>
      </w:pPr>
      <w:r w:rsidRPr="00606640">
        <w:rPr>
          <w:b/>
          <w:bCs/>
          <w:sz w:val="26"/>
          <w:szCs w:val="26"/>
        </w:rPr>
        <w:t>Пользовательский интерфейс</w:t>
      </w:r>
    </w:p>
    <w:p w:rsidR="000F7392" w:rsidRPr="00BB6FD4" w:rsidRDefault="000F7392" w:rsidP="000F7392">
      <w:pPr>
        <w:numPr>
          <w:ilvl w:val="3"/>
          <w:numId w:val="20"/>
        </w:numPr>
        <w:contextualSpacing/>
        <w:rPr>
          <w:b/>
          <w:bCs/>
        </w:rPr>
      </w:pPr>
      <w:r w:rsidRPr="00BB6FD4">
        <w:rPr>
          <w:bCs/>
        </w:rPr>
        <w:t>Пользовательский интерфейс должен быть реализован</w:t>
      </w:r>
      <w:r w:rsidR="0095008E" w:rsidRPr="00BB6FD4">
        <w:rPr>
          <w:bCs/>
        </w:rPr>
        <w:t xml:space="preserve"> средствами кроссплатформенного </w:t>
      </w:r>
      <w:proofErr w:type="spellStart"/>
      <w:r w:rsidR="0095008E" w:rsidRPr="00BB6FD4">
        <w:rPr>
          <w:bCs/>
        </w:rPr>
        <w:t>фреймворка</w:t>
      </w:r>
      <w:proofErr w:type="spellEnd"/>
      <w:r w:rsidR="0095008E" w:rsidRPr="00BB6FD4">
        <w:rPr>
          <w:bCs/>
        </w:rPr>
        <w:t xml:space="preserve"> </w:t>
      </w:r>
      <w:r w:rsidR="0095008E" w:rsidRPr="00BB6FD4">
        <w:rPr>
          <w:bCs/>
          <w:lang w:val="en-US"/>
        </w:rPr>
        <w:t>JUCE</w:t>
      </w:r>
      <w:r w:rsidR="0095008E" w:rsidRPr="00BB6FD4">
        <w:rPr>
          <w:bCs/>
        </w:rPr>
        <w:t>.</w:t>
      </w:r>
    </w:p>
    <w:p w:rsidR="00BB6FD4" w:rsidRPr="00BB6FD4" w:rsidRDefault="00BB6FD4" w:rsidP="000F7392">
      <w:pPr>
        <w:numPr>
          <w:ilvl w:val="3"/>
          <w:numId w:val="20"/>
        </w:numPr>
        <w:contextualSpacing/>
        <w:rPr>
          <w:b/>
          <w:bCs/>
        </w:rPr>
      </w:pPr>
      <w:r>
        <w:rPr>
          <w:bCs/>
        </w:rPr>
        <w:t>Пользовательский интерфейс должен быть представлен в виде визуального окна</w:t>
      </w:r>
      <w:r w:rsidRPr="00BB6FD4">
        <w:rPr>
          <w:bCs/>
        </w:rPr>
        <w:t>.</w:t>
      </w:r>
      <w:r>
        <w:rPr>
          <w:bCs/>
        </w:rPr>
        <w:t xml:space="preserve"> </w:t>
      </w:r>
    </w:p>
    <w:p w:rsidR="0095008E" w:rsidRPr="00BB6FD4" w:rsidRDefault="0095008E" w:rsidP="0095008E">
      <w:pPr>
        <w:numPr>
          <w:ilvl w:val="3"/>
          <w:numId w:val="20"/>
        </w:numPr>
        <w:contextualSpacing/>
        <w:rPr>
          <w:b/>
          <w:bCs/>
        </w:rPr>
      </w:pPr>
      <w:r w:rsidRPr="00BB6FD4">
        <w:t xml:space="preserve">Программные </w:t>
      </w:r>
      <w:r w:rsidR="00BB6FD4">
        <w:t xml:space="preserve">функции </w:t>
      </w:r>
      <w:r w:rsidRPr="00BB6FD4">
        <w:t>должны иметь визуальное представление в виде аними</w:t>
      </w:r>
      <w:r w:rsidR="00866441" w:rsidRPr="00BB6FD4">
        <w:t xml:space="preserve">рованных </w:t>
      </w:r>
      <w:r w:rsidRPr="00BB6FD4">
        <w:t>ручек,</w:t>
      </w:r>
      <w:r w:rsidR="00866441" w:rsidRPr="00BB6FD4">
        <w:t xml:space="preserve"> имитирующие движение и внешний вид как у аналоговых </w:t>
      </w:r>
      <w:r w:rsidR="00215526">
        <w:t xml:space="preserve">физических </w:t>
      </w:r>
      <w:r w:rsidR="00866441" w:rsidRPr="00BB6FD4">
        <w:t>приборов</w:t>
      </w:r>
      <w:r w:rsidRPr="00BB6FD4">
        <w:rPr>
          <w:bCs/>
        </w:rPr>
        <w:t>.</w:t>
      </w:r>
    </w:p>
    <w:p w:rsidR="00606640" w:rsidRPr="00BB6FD4" w:rsidRDefault="00606640" w:rsidP="00606640">
      <w:pPr>
        <w:numPr>
          <w:ilvl w:val="3"/>
          <w:numId w:val="20"/>
        </w:numPr>
        <w:contextualSpacing/>
        <w:jc w:val="both"/>
      </w:pPr>
      <w:r w:rsidRPr="00BB6FD4">
        <w:t xml:space="preserve">Программа должна иметь </w:t>
      </w:r>
      <w:r w:rsidR="00866441" w:rsidRPr="00BB6FD4">
        <w:t>англоязычный интерфейс</w:t>
      </w:r>
      <w:r w:rsidRPr="00BB6FD4">
        <w:t>.</w:t>
      </w:r>
    </w:p>
    <w:p w:rsidR="00606640" w:rsidRPr="00BB6FD4" w:rsidRDefault="00606640" w:rsidP="00606640">
      <w:pPr>
        <w:numPr>
          <w:ilvl w:val="3"/>
          <w:numId w:val="20"/>
        </w:numPr>
        <w:contextualSpacing/>
        <w:jc w:val="both"/>
      </w:pPr>
      <w:r w:rsidRPr="00BB6FD4">
        <w:t xml:space="preserve">Программа проектируется для разрешений мониторов от </w:t>
      </w:r>
      <w:r w:rsidRPr="00BB6FD4">
        <w:rPr>
          <w:b/>
          <w:bCs/>
        </w:rPr>
        <w:t>1024</w:t>
      </w:r>
      <w:r w:rsidRPr="00BB6FD4">
        <w:rPr>
          <w:b/>
          <w:bCs/>
          <w:lang w:val="en-US"/>
        </w:rPr>
        <w:t>x</w:t>
      </w:r>
      <w:r w:rsidRPr="00BB6FD4">
        <w:rPr>
          <w:b/>
          <w:bCs/>
        </w:rPr>
        <w:t xml:space="preserve">1024 </w:t>
      </w:r>
      <w:r w:rsidRPr="00BB6FD4">
        <w:t xml:space="preserve">до </w:t>
      </w:r>
      <w:r w:rsidRPr="00BB6FD4">
        <w:rPr>
          <w:b/>
          <w:bCs/>
        </w:rPr>
        <w:t>3840</w:t>
      </w:r>
      <w:r w:rsidRPr="00BB6FD4">
        <w:rPr>
          <w:b/>
          <w:bCs/>
          <w:lang w:val="en-US"/>
        </w:rPr>
        <w:t>x</w:t>
      </w:r>
      <w:r w:rsidRPr="00BB6FD4">
        <w:rPr>
          <w:b/>
          <w:bCs/>
        </w:rPr>
        <w:t xml:space="preserve">2160 </w:t>
      </w:r>
      <w:r w:rsidRPr="00BB6FD4">
        <w:t>пикселей.</w:t>
      </w:r>
    </w:p>
    <w:p w:rsidR="00606640" w:rsidRDefault="00606640" w:rsidP="00606640">
      <w:pPr>
        <w:numPr>
          <w:ilvl w:val="2"/>
          <w:numId w:val="20"/>
        </w:numPr>
        <w:contextualSpacing/>
        <w:jc w:val="both"/>
        <w:rPr>
          <w:b/>
          <w:bCs/>
          <w:sz w:val="26"/>
          <w:szCs w:val="26"/>
        </w:rPr>
      </w:pPr>
      <w:r w:rsidRPr="00606640">
        <w:rPr>
          <w:b/>
          <w:bCs/>
          <w:sz w:val="26"/>
          <w:szCs w:val="26"/>
        </w:rPr>
        <w:t>Программный интерфейс</w:t>
      </w:r>
    </w:p>
    <w:p w:rsidR="00606640" w:rsidRDefault="00606640" w:rsidP="00606640">
      <w:pPr>
        <w:numPr>
          <w:ilvl w:val="3"/>
          <w:numId w:val="20"/>
        </w:numPr>
        <w:contextualSpacing/>
        <w:jc w:val="both"/>
      </w:pPr>
      <w:r w:rsidRPr="00606640">
        <w:t>Прогр</w:t>
      </w:r>
      <w:r w:rsidR="00C619DA">
        <w:t>амма должна получать от пользователя настройки параметров и моделировать на их основе цифровой звуковой сигнал</w:t>
      </w:r>
      <w:r w:rsidR="00C619DA" w:rsidRPr="00C619DA">
        <w:t>.</w:t>
      </w:r>
    </w:p>
    <w:p w:rsidR="0020096B" w:rsidRPr="00606640" w:rsidRDefault="0020096B" w:rsidP="00606640">
      <w:pPr>
        <w:numPr>
          <w:ilvl w:val="3"/>
          <w:numId w:val="20"/>
        </w:numPr>
        <w:contextualSpacing/>
        <w:jc w:val="both"/>
      </w:pPr>
      <w:r>
        <w:t xml:space="preserve">Программа должна получать </w:t>
      </w:r>
      <w:r>
        <w:rPr>
          <w:lang w:val="en-US"/>
        </w:rPr>
        <w:t>MIDI</w:t>
      </w:r>
      <w:r w:rsidRPr="0020096B">
        <w:t xml:space="preserve"> </w:t>
      </w:r>
      <w:r>
        <w:t xml:space="preserve">сигнал из </w:t>
      </w:r>
      <w:r>
        <w:rPr>
          <w:lang w:val="en-US"/>
        </w:rPr>
        <w:t>DAW</w:t>
      </w:r>
      <w:r>
        <w:t xml:space="preserve"> и выводить цифровой звуковой сигнал</w:t>
      </w:r>
      <w:r w:rsidRPr="0020096B">
        <w:t>.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реализации</w:t>
      </w:r>
    </w:p>
    <w:p w:rsidR="00606640" w:rsidRDefault="00606640" w:rsidP="0020096B">
      <w:pPr>
        <w:numPr>
          <w:ilvl w:val="2"/>
          <w:numId w:val="20"/>
        </w:numPr>
        <w:contextualSpacing/>
        <w:jc w:val="both"/>
      </w:pPr>
      <w:r w:rsidRPr="00606640">
        <w:t>Время реакции програ</w:t>
      </w:r>
      <w:r w:rsidR="00345303">
        <w:t>ммы на</w:t>
      </w:r>
      <w:r w:rsidR="00C619DA">
        <w:t xml:space="preserve"> изменении параметров </w:t>
      </w:r>
      <w:r w:rsidR="000607A4">
        <w:t xml:space="preserve">не должно превышать </w:t>
      </w:r>
      <w:r w:rsidR="00BB6FD4">
        <w:rPr>
          <w:b/>
        </w:rPr>
        <w:t>6</w:t>
      </w:r>
      <w:r w:rsidR="000607A4" w:rsidRPr="000607A4">
        <w:rPr>
          <w:b/>
        </w:rPr>
        <w:t xml:space="preserve"> </w:t>
      </w:r>
      <w:proofErr w:type="spellStart"/>
      <w:r w:rsidR="000607A4" w:rsidRPr="000607A4">
        <w:rPr>
          <w:b/>
        </w:rPr>
        <w:t>мс</w:t>
      </w:r>
      <w:proofErr w:type="spellEnd"/>
      <w:r w:rsidR="00C619DA">
        <w:t>.</w:t>
      </w:r>
    </w:p>
    <w:p w:rsidR="00020086" w:rsidRPr="00606640" w:rsidRDefault="00020086" w:rsidP="00020086">
      <w:pPr>
        <w:pStyle w:val="a3"/>
        <w:numPr>
          <w:ilvl w:val="2"/>
          <w:numId w:val="20"/>
        </w:numPr>
        <w:spacing w:before="120" w:after="120"/>
      </w:pPr>
      <w:r>
        <w:t>Программа должна быть реализована</w:t>
      </w:r>
      <w:r w:rsidRPr="004D0F60">
        <w:t xml:space="preserve"> с помощью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JUCE</w:t>
      </w:r>
      <w:r w:rsidRPr="00020086">
        <w:t xml:space="preserve"> </w:t>
      </w:r>
      <w:r>
        <w:t>на языке С++</w:t>
      </w:r>
      <w:r w:rsidRPr="00020086">
        <w:t>.</w:t>
      </w:r>
    </w:p>
    <w:p w:rsidR="00606640" w:rsidRPr="00020086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  <w:lang w:val="en-US"/>
        </w:rPr>
      </w:pPr>
      <w:r w:rsidRPr="00606640">
        <w:rPr>
          <w:b/>
          <w:bCs/>
          <w:sz w:val="28"/>
          <w:szCs w:val="28"/>
        </w:rPr>
        <w:t>Требования к окружению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  <w:rPr>
          <w:b/>
          <w:bCs/>
          <w:sz w:val="26"/>
          <w:szCs w:val="26"/>
          <w:lang w:val="en-US"/>
        </w:rPr>
      </w:pPr>
      <w:r w:rsidRPr="00606640">
        <w:rPr>
          <w:b/>
          <w:bCs/>
          <w:sz w:val="26"/>
          <w:szCs w:val="26"/>
        </w:rPr>
        <w:t>Аппаратные требования</w:t>
      </w:r>
    </w:p>
    <w:p w:rsidR="005955FF" w:rsidRPr="00606640" w:rsidRDefault="005955FF" w:rsidP="005955FF">
      <w:pPr>
        <w:numPr>
          <w:ilvl w:val="3"/>
          <w:numId w:val="20"/>
        </w:numPr>
        <w:contextualSpacing/>
        <w:jc w:val="both"/>
        <w:rPr>
          <w:b/>
          <w:bCs/>
          <w:szCs w:val="28"/>
        </w:rPr>
      </w:pPr>
      <w:r w:rsidRPr="005955FF">
        <w:rPr>
          <w:bCs/>
          <w:szCs w:val="28"/>
        </w:rPr>
        <w:t xml:space="preserve">Клиентская конфигурация должна поддерживать </w:t>
      </w:r>
      <w:r>
        <w:rPr>
          <w:bCs/>
          <w:szCs w:val="28"/>
        </w:rPr>
        <w:t xml:space="preserve">минимальные системные требования </w:t>
      </w:r>
      <w:r>
        <w:rPr>
          <w:bCs/>
          <w:szCs w:val="28"/>
          <w:lang w:val="en-US"/>
        </w:rPr>
        <w:t>DAW</w:t>
      </w:r>
      <w:r w:rsidRPr="005955FF">
        <w:rPr>
          <w:bCs/>
          <w:szCs w:val="28"/>
        </w:rPr>
        <w:t xml:space="preserve"> (</w:t>
      </w:r>
      <w:proofErr w:type="spellStart"/>
      <w:r>
        <w:rPr>
          <w:bCs/>
          <w:szCs w:val="28"/>
          <w:lang w:val="en-US"/>
        </w:rPr>
        <w:t>Ableton</w:t>
      </w:r>
      <w:proofErr w:type="spellEnd"/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Live</w:t>
      </w:r>
      <w:r w:rsidRPr="005955FF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Logic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Pro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X</w:t>
      </w:r>
      <w:r w:rsidRPr="005955FF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FL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Studio</w:t>
      </w:r>
      <w:r w:rsidR="002C33D2">
        <w:rPr>
          <w:bCs/>
          <w:szCs w:val="28"/>
        </w:rPr>
        <w:t xml:space="preserve"> 20</w:t>
      </w:r>
      <w:r w:rsidRPr="005955FF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Cubase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Pro</w:t>
      </w:r>
      <w:r w:rsidRPr="005955FF">
        <w:rPr>
          <w:bCs/>
          <w:szCs w:val="28"/>
        </w:rPr>
        <w:t xml:space="preserve"> и </w:t>
      </w:r>
      <w:proofErr w:type="spellStart"/>
      <w:r w:rsidRPr="005955FF">
        <w:rPr>
          <w:bCs/>
          <w:szCs w:val="28"/>
        </w:rPr>
        <w:t>др</w:t>
      </w:r>
      <w:proofErr w:type="spellEnd"/>
      <w:r w:rsidRPr="005955FF">
        <w:rPr>
          <w:bCs/>
          <w:szCs w:val="28"/>
        </w:rPr>
        <w:t>)</w:t>
      </w:r>
      <w:r>
        <w:rPr>
          <w:bCs/>
          <w:szCs w:val="28"/>
        </w:rPr>
        <w:t xml:space="preserve">, поддерживающие формат </w:t>
      </w:r>
      <w:proofErr w:type="spellStart"/>
      <w:r>
        <w:rPr>
          <w:bCs/>
          <w:szCs w:val="28"/>
          <w:lang w:val="en-US"/>
        </w:rPr>
        <w:t>VSTi</w:t>
      </w:r>
      <w:proofErr w:type="spellEnd"/>
      <w:r w:rsidRPr="005955FF">
        <w:rPr>
          <w:bCs/>
          <w:szCs w:val="28"/>
        </w:rPr>
        <w:t>.</w:t>
      </w:r>
    </w:p>
    <w:p w:rsid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надежности</w:t>
      </w:r>
    </w:p>
    <w:p w:rsidR="002C33D2" w:rsidRPr="000607A4" w:rsidRDefault="002C33D2" w:rsidP="000607A4">
      <w:pPr>
        <w:numPr>
          <w:ilvl w:val="2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t>Программа не должна допускать внесения некорректных данных</w:t>
      </w:r>
      <w:r w:rsidRPr="002C33D2">
        <w:t>.</w:t>
      </w:r>
    </w:p>
    <w:p w:rsidR="002C33D2" w:rsidRPr="00606640" w:rsidRDefault="002C33D2" w:rsidP="002C33D2">
      <w:pPr>
        <w:numPr>
          <w:ilvl w:val="2"/>
          <w:numId w:val="20"/>
        </w:numPr>
        <w:contextualSpacing/>
        <w:jc w:val="both"/>
      </w:pPr>
      <w:r w:rsidRPr="00606640">
        <w:t xml:space="preserve">Время восстановления </w:t>
      </w:r>
      <w:r w:rsidR="00CC4E32" w:rsidRPr="00606640">
        <w:t>программы после</w:t>
      </w:r>
      <w:r w:rsidRPr="00606640">
        <w:t xml:space="preserve"> сбоя не должно превышать </w:t>
      </w:r>
      <w:r w:rsidRPr="00606640">
        <w:rPr>
          <w:b/>
          <w:bCs/>
        </w:rPr>
        <w:t>1 мин</w:t>
      </w:r>
      <w:r w:rsidRPr="00606640">
        <w:t>.</w:t>
      </w:r>
    </w:p>
    <w:p w:rsidR="002C33D2" w:rsidRPr="00606640" w:rsidRDefault="00606640" w:rsidP="002C33D2">
      <w:pPr>
        <w:ind w:left="1080"/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тестированию</w:t>
      </w:r>
    </w:p>
    <w:p w:rsidR="00606640" w:rsidRPr="002C33D2" w:rsidRDefault="002C33D2" w:rsidP="00606640">
      <w:pPr>
        <w:numPr>
          <w:ilvl w:val="2"/>
          <w:numId w:val="20"/>
        </w:numPr>
        <w:contextualSpacing/>
        <w:jc w:val="both"/>
      </w:pPr>
      <w:r>
        <w:t xml:space="preserve">Тестирование должно производится в окружении программы </w:t>
      </w:r>
      <w:proofErr w:type="spellStart"/>
      <w:r>
        <w:rPr>
          <w:bCs/>
          <w:szCs w:val="28"/>
          <w:lang w:val="en-US"/>
        </w:rPr>
        <w:t>Ableton</w:t>
      </w:r>
      <w:proofErr w:type="spellEnd"/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Live</w:t>
      </w:r>
      <w:r w:rsidRPr="002C33D2">
        <w:rPr>
          <w:bCs/>
          <w:szCs w:val="28"/>
        </w:rPr>
        <w:t>.</w:t>
      </w:r>
    </w:p>
    <w:p w:rsidR="002C33D2" w:rsidRPr="002C33D2" w:rsidRDefault="002C33D2" w:rsidP="002C33D2">
      <w:pPr>
        <w:numPr>
          <w:ilvl w:val="2"/>
          <w:numId w:val="20"/>
        </w:numPr>
        <w:contextualSpacing/>
        <w:jc w:val="both"/>
      </w:pPr>
      <w:r>
        <w:t xml:space="preserve">Тестирование должно производится в окружении программы </w:t>
      </w:r>
      <w:r>
        <w:rPr>
          <w:bCs/>
          <w:szCs w:val="28"/>
          <w:lang w:val="en-US"/>
        </w:rPr>
        <w:t>Logic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Pro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X</w:t>
      </w:r>
      <w:r w:rsidRPr="002C33D2">
        <w:rPr>
          <w:bCs/>
          <w:szCs w:val="28"/>
        </w:rPr>
        <w:t>.</w:t>
      </w:r>
    </w:p>
    <w:p w:rsidR="002C33D2" w:rsidRPr="002C33D2" w:rsidRDefault="002C33D2" w:rsidP="00606640">
      <w:pPr>
        <w:numPr>
          <w:ilvl w:val="2"/>
          <w:numId w:val="20"/>
        </w:numPr>
        <w:contextualSpacing/>
        <w:jc w:val="both"/>
      </w:pPr>
      <w:r>
        <w:t xml:space="preserve">Тестирование должно производится в окружении программы </w:t>
      </w:r>
      <w:r>
        <w:rPr>
          <w:bCs/>
          <w:szCs w:val="28"/>
          <w:lang w:val="en-US"/>
        </w:rPr>
        <w:t>FL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Studio</w:t>
      </w:r>
      <w:r>
        <w:rPr>
          <w:bCs/>
          <w:szCs w:val="28"/>
        </w:rPr>
        <w:t xml:space="preserve"> 20.</w:t>
      </w:r>
    </w:p>
    <w:p w:rsidR="002C33D2" w:rsidRPr="00606640" w:rsidRDefault="002C33D2" w:rsidP="002C33D2">
      <w:pPr>
        <w:numPr>
          <w:ilvl w:val="2"/>
          <w:numId w:val="20"/>
        </w:numPr>
        <w:contextualSpacing/>
        <w:jc w:val="both"/>
      </w:pPr>
      <w:r>
        <w:t xml:space="preserve">Тестирование должно производится в окружении программы </w:t>
      </w:r>
      <w:r>
        <w:rPr>
          <w:bCs/>
          <w:szCs w:val="28"/>
          <w:lang w:val="en-US"/>
        </w:rPr>
        <w:t>Cubase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Pro</w:t>
      </w:r>
      <w:r w:rsidRPr="002C33D2">
        <w:rPr>
          <w:bCs/>
          <w:szCs w:val="28"/>
        </w:rPr>
        <w:t>.</w:t>
      </w:r>
    </w:p>
    <w:p w:rsid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установке</w:t>
      </w:r>
    </w:p>
    <w:p w:rsidR="00EF2EC6" w:rsidRDefault="00EF2EC6" w:rsidP="00EF2EC6">
      <w:pPr>
        <w:numPr>
          <w:ilvl w:val="2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rPr>
          <w:bCs/>
          <w:szCs w:val="28"/>
        </w:rPr>
        <w:t xml:space="preserve">Плагин и документация </w:t>
      </w:r>
      <w:r w:rsidR="004335AA">
        <w:rPr>
          <w:bCs/>
          <w:szCs w:val="28"/>
        </w:rPr>
        <w:t>должн</w:t>
      </w:r>
      <w:bookmarkStart w:id="0" w:name="_GoBack"/>
      <w:bookmarkEnd w:id="0"/>
      <w:r w:rsidR="004335AA">
        <w:rPr>
          <w:bCs/>
          <w:szCs w:val="28"/>
        </w:rPr>
        <w:t>ы</w:t>
      </w:r>
      <w:r>
        <w:rPr>
          <w:bCs/>
          <w:szCs w:val="28"/>
        </w:rPr>
        <w:t xml:space="preserve"> быть </w:t>
      </w:r>
      <w:r w:rsidR="004335AA">
        <w:rPr>
          <w:bCs/>
          <w:szCs w:val="28"/>
        </w:rPr>
        <w:t>доступны</w:t>
      </w:r>
      <w:r>
        <w:rPr>
          <w:bCs/>
          <w:szCs w:val="28"/>
        </w:rPr>
        <w:t xml:space="preserve"> для скачивания в </w:t>
      </w:r>
      <w:proofErr w:type="spellStart"/>
      <w:r>
        <w:rPr>
          <w:bCs/>
          <w:szCs w:val="28"/>
        </w:rPr>
        <w:t>репозитории</w:t>
      </w:r>
      <w:proofErr w:type="spellEnd"/>
      <w:r>
        <w:rPr>
          <w:bCs/>
          <w:szCs w:val="28"/>
        </w:rPr>
        <w:t xml:space="preserve"> по ссылке</w:t>
      </w:r>
      <w:r w:rsidRPr="00EF2EC6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335AA" w:rsidRPr="004335AA">
        <w:rPr>
          <w:bCs/>
          <w:szCs w:val="28"/>
        </w:rPr>
        <w:t>(</w:t>
      </w:r>
      <w:r w:rsidRPr="00EF2EC6">
        <w:rPr>
          <w:bCs/>
          <w:szCs w:val="28"/>
        </w:rPr>
        <w:t>https://github.com/VasilevIvanVladimirovich/VST-Synthesizer</w:t>
      </w:r>
      <w:r w:rsidR="004335AA" w:rsidRPr="004335AA">
        <w:rPr>
          <w:bCs/>
          <w:szCs w:val="28"/>
        </w:rPr>
        <w:t>).</w:t>
      </w:r>
    </w:p>
    <w:p w:rsidR="002C33D2" w:rsidRPr="00606640" w:rsidRDefault="00EF2EC6" w:rsidP="002C33D2">
      <w:pPr>
        <w:numPr>
          <w:ilvl w:val="2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rPr>
          <w:bCs/>
          <w:szCs w:val="28"/>
        </w:rPr>
        <w:t>Для успешной инсталляции необходимо обратиться к инструкции</w:t>
      </w:r>
      <w:r w:rsidR="004335AA">
        <w:rPr>
          <w:bCs/>
          <w:szCs w:val="28"/>
        </w:rPr>
        <w:t xml:space="preserve"> </w:t>
      </w:r>
      <w:r w:rsidR="004335AA">
        <w:rPr>
          <w:bCs/>
          <w:szCs w:val="28"/>
          <w:lang w:val="en-US"/>
        </w:rPr>
        <w:t>DAW</w:t>
      </w:r>
      <w:r>
        <w:rPr>
          <w:bCs/>
          <w:szCs w:val="28"/>
        </w:rPr>
        <w:t xml:space="preserve"> </w:t>
      </w:r>
      <w:r>
        <w:rPr>
          <w:bCs/>
          <w:szCs w:val="28"/>
        </w:rPr>
        <w:t>по установке</w:t>
      </w:r>
      <w:r w:rsidR="004335AA">
        <w:rPr>
          <w:bCs/>
          <w:szCs w:val="28"/>
        </w:rPr>
        <w:t xml:space="preserve"> плагинов.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сопровождению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</w:pPr>
      <w:r w:rsidRPr="00606640">
        <w:t xml:space="preserve">Время гарантийного сопровождения программы должно составлять </w:t>
      </w:r>
      <w:r w:rsidRPr="00606640">
        <w:rPr>
          <w:b/>
          <w:bCs/>
        </w:rPr>
        <w:t>6 месяцев</w:t>
      </w:r>
      <w:r w:rsidRPr="00606640">
        <w:t>.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документации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</w:pPr>
      <w:r w:rsidRPr="00606640">
        <w:t xml:space="preserve">По проекту должны быть </w:t>
      </w:r>
      <w:r w:rsidR="00CC4E32" w:rsidRPr="00606640">
        <w:t>разработаны следующие</w:t>
      </w:r>
      <w:r w:rsidRPr="00606640">
        <w:t xml:space="preserve"> пользовательские документы:</w:t>
      </w:r>
    </w:p>
    <w:p w:rsidR="00606640" w:rsidRPr="00606640" w:rsidRDefault="00606640" w:rsidP="00606640">
      <w:pPr>
        <w:numPr>
          <w:ilvl w:val="2"/>
          <w:numId w:val="23"/>
        </w:numPr>
        <w:ind w:left="1800"/>
        <w:contextualSpacing/>
        <w:jc w:val="both"/>
      </w:pPr>
      <w:r w:rsidRPr="00606640">
        <w:t>Техническое задание</w:t>
      </w:r>
    </w:p>
    <w:p w:rsidR="00606640" w:rsidRPr="00606640" w:rsidRDefault="00606640" w:rsidP="00606640">
      <w:pPr>
        <w:numPr>
          <w:ilvl w:val="2"/>
          <w:numId w:val="23"/>
        </w:numPr>
        <w:ind w:left="1800"/>
        <w:contextualSpacing/>
        <w:jc w:val="both"/>
      </w:pPr>
      <w:r w:rsidRPr="00606640">
        <w:lastRenderedPageBreak/>
        <w:t>Руководство программиста</w:t>
      </w:r>
    </w:p>
    <w:p w:rsidR="00606640" w:rsidRPr="00606640" w:rsidRDefault="00606640" w:rsidP="00606640">
      <w:pPr>
        <w:numPr>
          <w:ilvl w:val="2"/>
          <w:numId w:val="23"/>
        </w:numPr>
        <w:ind w:left="1800"/>
        <w:contextualSpacing/>
        <w:jc w:val="both"/>
      </w:pPr>
      <w:r w:rsidRPr="00606640">
        <w:t>Руководство пользователя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</w:pPr>
      <w:r w:rsidRPr="00606640">
        <w:t xml:space="preserve">Вся документация представляется на русском языке в формате </w:t>
      </w:r>
      <w:proofErr w:type="spellStart"/>
      <w:r w:rsidRPr="00606640">
        <w:t>Word</w:t>
      </w:r>
      <w:proofErr w:type="spellEnd"/>
      <w:r w:rsidRPr="00606640">
        <w:t>.</w:t>
      </w:r>
    </w:p>
    <w:p w:rsidR="00BE3ACA" w:rsidRPr="004D0F60" w:rsidRDefault="00BE3ACA" w:rsidP="002C33D2">
      <w:pPr>
        <w:jc w:val="both"/>
      </w:pPr>
    </w:p>
    <w:p w:rsidR="00BE3ACA" w:rsidRPr="004D0F60" w:rsidRDefault="00BE3ACA" w:rsidP="00BE3ACA">
      <w:pPr>
        <w:pStyle w:val="a3"/>
        <w:ind w:left="600"/>
        <w:jc w:val="both"/>
      </w:pPr>
      <w:r w:rsidRPr="004D0F60">
        <w:t>Заказчик: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  <w:t>Исполнитель:</w:t>
      </w:r>
    </w:p>
    <w:p w:rsidR="00BE3ACA" w:rsidRPr="004D0F60" w:rsidRDefault="00BE3ACA" w:rsidP="00BE3ACA">
      <w:pPr>
        <w:pStyle w:val="a3"/>
        <w:ind w:left="600"/>
        <w:jc w:val="both"/>
      </w:pPr>
      <w:r w:rsidRPr="004D0F60">
        <w:t>______________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  <w:t>______________</w:t>
      </w:r>
    </w:p>
    <w:p w:rsidR="00BE3ACA" w:rsidRPr="004D0F60" w:rsidRDefault="00BE3ACA" w:rsidP="00BE3ACA">
      <w:pPr>
        <w:pStyle w:val="a3"/>
        <w:ind w:left="600"/>
        <w:jc w:val="both"/>
      </w:pPr>
    </w:p>
    <w:p w:rsidR="00BE3ACA" w:rsidRPr="004D0F60" w:rsidRDefault="00BE3ACA" w:rsidP="00BE3ACA">
      <w:pPr>
        <w:pStyle w:val="a3"/>
        <w:ind w:left="600"/>
        <w:jc w:val="both"/>
      </w:pPr>
      <w:proofErr w:type="spellStart"/>
      <w:r w:rsidRPr="004D0F60">
        <w:t>м.п</w:t>
      </w:r>
      <w:proofErr w:type="spellEnd"/>
      <w:r w:rsidRPr="004D0F60">
        <w:t>.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proofErr w:type="spellStart"/>
      <w:r w:rsidRPr="004D0F60">
        <w:t>м.п</w:t>
      </w:r>
      <w:proofErr w:type="spellEnd"/>
      <w:r w:rsidRPr="004D0F60">
        <w:t>.</w:t>
      </w:r>
    </w:p>
    <w:p w:rsidR="00464A35" w:rsidRDefault="00464A35"/>
    <w:p w:rsidR="00703BC5" w:rsidRPr="00C94CD2" w:rsidRDefault="00703BC5" w:rsidP="00703BC5"/>
    <w:sectPr w:rsidR="00703BC5" w:rsidRPr="00C94CD2" w:rsidSect="00481D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A8E"/>
    <w:multiLevelType w:val="multilevel"/>
    <w:tmpl w:val="54B6524A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49440D"/>
    <w:multiLevelType w:val="multilevel"/>
    <w:tmpl w:val="CED6807A"/>
    <w:lvl w:ilvl="0">
      <w:start w:val="1"/>
      <w:numFmt w:val="none"/>
      <w:lvlText w:val="5.9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5.7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5.9.%3.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4C3150"/>
    <w:multiLevelType w:val="multilevel"/>
    <w:tmpl w:val="1B0273F2"/>
    <w:lvl w:ilvl="0">
      <w:start w:val="5"/>
      <w:numFmt w:val="decimal"/>
      <w:lvlText w:val="%1.2.1.34"/>
      <w:lvlJc w:val="left"/>
      <w:pPr>
        <w:tabs>
          <w:tab w:val="num" w:pos="1095"/>
        </w:tabs>
        <w:ind w:left="1095" w:hanging="1095"/>
      </w:pPr>
      <w:rPr>
        <w:rFonts w:hint="default"/>
        <w:b w:val="0"/>
        <w:i w:val="0"/>
        <w:sz w:val="24"/>
        <w:szCs w:val="24"/>
      </w:rPr>
    </w:lvl>
    <w:lvl w:ilvl="1">
      <w:numFmt w:val="decimal"/>
      <w:lvlText w:val="%1.3."/>
      <w:lvlJc w:val="left"/>
      <w:pPr>
        <w:tabs>
          <w:tab w:val="num" w:pos="1520"/>
        </w:tabs>
        <w:ind w:left="1520" w:hanging="1095"/>
      </w:pPr>
      <w:rPr>
        <w:rFonts w:hint="default"/>
        <w:b/>
        <w:i w:val="0"/>
        <w:sz w:val="28"/>
      </w:rPr>
    </w:lvl>
    <w:lvl w:ilvl="2">
      <w:start w:val="12"/>
      <w:numFmt w:val="decimal"/>
      <w:lvlText w:val="%1.2.2."/>
      <w:lvlJc w:val="left"/>
      <w:pPr>
        <w:tabs>
          <w:tab w:val="num" w:pos="1451"/>
        </w:tabs>
        <w:ind w:left="1451" w:hanging="1095"/>
      </w:pPr>
      <w:rPr>
        <w:rFonts w:hint="default"/>
        <w:b w:val="0"/>
        <w:i w:val="0"/>
        <w:sz w:val="24"/>
        <w:szCs w:val="24"/>
      </w:rPr>
    </w:lvl>
    <w:lvl w:ilvl="3">
      <w:start w:val="1"/>
      <w:numFmt w:val="none"/>
      <w:lvlText w:val="5.2.1.34"/>
      <w:lvlJc w:val="left"/>
      <w:pPr>
        <w:tabs>
          <w:tab w:val="num" w:pos="1629"/>
        </w:tabs>
        <w:ind w:left="1629" w:hanging="1095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807"/>
        </w:tabs>
        <w:ind w:left="1807" w:hanging="1095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330"/>
        </w:tabs>
        <w:ind w:left="233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08"/>
        </w:tabs>
        <w:ind w:left="250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046"/>
        </w:tabs>
        <w:ind w:left="3046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584"/>
        </w:tabs>
        <w:ind w:left="3584" w:hanging="2160"/>
      </w:pPr>
      <w:rPr>
        <w:rFonts w:hint="default"/>
        <w:b/>
        <w:i/>
        <w:sz w:val="28"/>
      </w:rPr>
    </w:lvl>
  </w:abstractNum>
  <w:abstractNum w:abstractNumId="3" w15:restartNumberingAfterBreak="0">
    <w:nsid w:val="05D732B5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9B524DA"/>
    <w:multiLevelType w:val="multilevel"/>
    <w:tmpl w:val="DFEE5B76"/>
    <w:lvl w:ilvl="0">
      <w:start w:val="5"/>
      <w:numFmt w:val="decimal"/>
      <w:lvlText w:val="%1.2.1"/>
      <w:lvlJc w:val="left"/>
      <w:pPr>
        <w:tabs>
          <w:tab w:val="num" w:pos="1095"/>
        </w:tabs>
        <w:ind w:left="1095" w:hanging="1095"/>
      </w:pPr>
      <w:rPr>
        <w:rFonts w:hint="default"/>
        <w:b w:val="0"/>
        <w:i w:val="0"/>
        <w:sz w:val="24"/>
        <w:szCs w:val="24"/>
      </w:rPr>
    </w:lvl>
    <w:lvl w:ilvl="1">
      <w:numFmt w:val="decimal"/>
      <w:lvlText w:val="%1.%2."/>
      <w:lvlJc w:val="left"/>
      <w:pPr>
        <w:tabs>
          <w:tab w:val="num" w:pos="1273"/>
        </w:tabs>
        <w:ind w:left="1273" w:hanging="1095"/>
      </w:pPr>
      <w:rPr>
        <w:rFonts w:hint="default"/>
        <w:b/>
        <w:i/>
        <w:sz w:val="28"/>
      </w:rPr>
    </w:lvl>
    <w:lvl w:ilvl="2">
      <w:start w:val="12"/>
      <w:numFmt w:val="decimal"/>
      <w:lvlText w:val="%1.2.1."/>
      <w:lvlJc w:val="left"/>
      <w:pPr>
        <w:tabs>
          <w:tab w:val="num" w:pos="1635"/>
        </w:tabs>
        <w:ind w:left="1635" w:hanging="1095"/>
      </w:pPr>
      <w:rPr>
        <w:rFonts w:hint="default"/>
        <w:b w:val="0"/>
        <w:i w:val="0"/>
        <w:sz w:val="24"/>
        <w:szCs w:val="24"/>
      </w:rPr>
    </w:lvl>
    <w:lvl w:ilvl="3">
      <w:start w:val="1"/>
      <w:numFmt w:val="none"/>
      <w:lvlText w:val="5.8.1."/>
      <w:lvlJc w:val="left"/>
      <w:pPr>
        <w:tabs>
          <w:tab w:val="num" w:pos="1629"/>
        </w:tabs>
        <w:ind w:left="1629" w:hanging="1095"/>
      </w:pPr>
      <w:rPr>
        <w:rFonts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807"/>
        </w:tabs>
        <w:ind w:left="1807" w:hanging="1095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330"/>
        </w:tabs>
        <w:ind w:left="233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08"/>
        </w:tabs>
        <w:ind w:left="250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046"/>
        </w:tabs>
        <w:ind w:left="3046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584"/>
        </w:tabs>
        <w:ind w:left="3584" w:hanging="2160"/>
      </w:pPr>
      <w:rPr>
        <w:rFonts w:hint="default"/>
        <w:b/>
        <w:i/>
        <w:sz w:val="28"/>
      </w:rPr>
    </w:lvl>
  </w:abstractNum>
  <w:abstractNum w:abstractNumId="5" w15:restartNumberingAfterBreak="0">
    <w:nsid w:val="11D952F1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55E7867"/>
    <w:multiLevelType w:val="hybridMultilevel"/>
    <w:tmpl w:val="A2E0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FE50B2">
      <w:start w:val="202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21CEE"/>
    <w:multiLevelType w:val="multilevel"/>
    <w:tmpl w:val="3C3884E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90052F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21D76636"/>
    <w:multiLevelType w:val="multilevel"/>
    <w:tmpl w:val="4CD61D80"/>
    <w:lvl w:ilvl="0">
      <w:start w:val="1"/>
      <w:numFmt w:val="none"/>
      <w:lvlText w:val="5.9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9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5.9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3860608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1" w15:restartNumberingAfterBreak="0">
    <w:nsid w:val="256C6249"/>
    <w:multiLevelType w:val="hybridMultilevel"/>
    <w:tmpl w:val="CE401C46"/>
    <w:lvl w:ilvl="0" w:tplc="E1FE50B2">
      <w:start w:val="202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4D5E45"/>
    <w:multiLevelType w:val="multilevel"/>
    <w:tmpl w:val="565A3960"/>
    <w:lvl w:ilvl="0">
      <w:start w:val="1"/>
      <w:numFmt w:val="none"/>
      <w:lvlText w:val="5.9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5.8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5.9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7086944"/>
    <w:multiLevelType w:val="multilevel"/>
    <w:tmpl w:val="452C0868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8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4" w15:restartNumberingAfterBreak="0">
    <w:nsid w:val="38DE6204"/>
    <w:multiLevelType w:val="multilevel"/>
    <w:tmpl w:val="0BD4402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5" w15:restartNumberingAfterBreak="0">
    <w:nsid w:val="49810BD6"/>
    <w:multiLevelType w:val="multilevel"/>
    <w:tmpl w:val="0C0C6E0A"/>
    <w:lvl w:ilvl="0">
      <w:start w:val="5"/>
      <w:numFmt w:val="decimal"/>
      <w:lvlText w:val="%1.2.1.34"/>
      <w:lvlJc w:val="left"/>
      <w:pPr>
        <w:tabs>
          <w:tab w:val="num" w:pos="1095"/>
        </w:tabs>
        <w:ind w:left="1095" w:hanging="1095"/>
      </w:pPr>
      <w:rPr>
        <w:rFonts w:hint="default"/>
        <w:b w:val="0"/>
        <w:i w:val="0"/>
        <w:sz w:val="24"/>
        <w:szCs w:val="24"/>
      </w:rPr>
    </w:lvl>
    <w:lvl w:ilvl="1">
      <w:numFmt w:val="decimal"/>
      <w:lvlText w:val="%1.3."/>
      <w:lvlJc w:val="left"/>
      <w:pPr>
        <w:tabs>
          <w:tab w:val="num" w:pos="1273"/>
        </w:tabs>
        <w:ind w:left="1273" w:hanging="1095"/>
      </w:pPr>
      <w:rPr>
        <w:rFonts w:hint="default"/>
        <w:b/>
        <w:i/>
        <w:sz w:val="28"/>
      </w:rPr>
    </w:lvl>
    <w:lvl w:ilvl="2">
      <w:start w:val="12"/>
      <w:numFmt w:val="decimal"/>
      <w:lvlText w:val="%1.4.2."/>
      <w:lvlJc w:val="left"/>
      <w:pPr>
        <w:tabs>
          <w:tab w:val="num" w:pos="1451"/>
        </w:tabs>
        <w:ind w:left="1451" w:hanging="1095"/>
      </w:pPr>
      <w:rPr>
        <w:rFonts w:hint="default"/>
        <w:b w:val="0"/>
        <w:i w:val="0"/>
        <w:sz w:val="24"/>
        <w:szCs w:val="24"/>
      </w:rPr>
    </w:lvl>
    <w:lvl w:ilvl="3">
      <w:start w:val="1"/>
      <w:numFmt w:val="none"/>
      <w:lvlText w:val="5.2.5."/>
      <w:lvlJc w:val="left"/>
      <w:pPr>
        <w:tabs>
          <w:tab w:val="num" w:pos="1629"/>
        </w:tabs>
        <w:ind w:left="1629" w:hanging="1095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807"/>
        </w:tabs>
        <w:ind w:left="1807" w:hanging="1095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330"/>
        </w:tabs>
        <w:ind w:left="233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08"/>
        </w:tabs>
        <w:ind w:left="250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046"/>
        </w:tabs>
        <w:ind w:left="3046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584"/>
        </w:tabs>
        <w:ind w:left="3584" w:hanging="2160"/>
      </w:pPr>
      <w:rPr>
        <w:rFonts w:hint="default"/>
        <w:b/>
        <w:i/>
        <w:sz w:val="28"/>
      </w:rPr>
    </w:lvl>
  </w:abstractNum>
  <w:abstractNum w:abstractNumId="16" w15:restartNumberingAfterBreak="0">
    <w:nsid w:val="56B9398E"/>
    <w:multiLevelType w:val="hybridMultilevel"/>
    <w:tmpl w:val="57025BCC"/>
    <w:lvl w:ilvl="0" w:tplc="E1FE50B2">
      <w:start w:val="202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C772CF"/>
    <w:multiLevelType w:val="multilevel"/>
    <w:tmpl w:val="6B4E13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67B49E8"/>
    <w:multiLevelType w:val="multilevel"/>
    <w:tmpl w:val="127C5B62"/>
    <w:lvl w:ilvl="0">
      <w:start w:val="5"/>
      <w:numFmt w:val="none"/>
      <w:lvlText w:val="%15.6.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6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.6.2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6D96ACE"/>
    <w:multiLevelType w:val="multilevel"/>
    <w:tmpl w:val="13AC2728"/>
    <w:lvl w:ilvl="0">
      <w:start w:val="5"/>
      <w:numFmt w:val="decimal"/>
      <w:lvlText w:val="%1.2.1.34"/>
      <w:lvlJc w:val="left"/>
      <w:pPr>
        <w:tabs>
          <w:tab w:val="num" w:pos="1095"/>
        </w:tabs>
        <w:ind w:left="1095" w:hanging="1095"/>
      </w:pPr>
      <w:rPr>
        <w:rFonts w:hint="default"/>
        <w:b w:val="0"/>
        <w:i w:val="0"/>
        <w:sz w:val="24"/>
        <w:szCs w:val="24"/>
      </w:rPr>
    </w:lvl>
    <w:lvl w:ilvl="1">
      <w:numFmt w:val="none"/>
      <w:lvlText w:val="5.5"/>
      <w:lvlJc w:val="left"/>
      <w:pPr>
        <w:tabs>
          <w:tab w:val="num" w:pos="1273"/>
        </w:tabs>
        <w:ind w:left="1273" w:hanging="1095"/>
      </w:pPr>
      <w:rPr>
        <w:rFonts w:hint="default"/>
        <w:b/>
        <w:i/>
        <w:sz w:val="28"/>
      </w:rPr>
    </w:lvl>
    <w:lvl w:ilvl="2">
      <w:start w:val="12"/>
      <w:numFmt w:val="decimal"/>
      <w:lvlText w:val="%1.4.1."/>
      <w:lvlJc w:val="left"/>
      <w:pPr>
        <w:tabs>
          <w:tab w:val="num" w:pos="1451"/>
        </w:tabs>
        <w:ind w:left="1451" w:hanging="1095"/>
      </w:pPr>
      <w:rPr>
        <w:rFonts w:hint="default"/>
        <w:b w:val="0"/>
        <w:i w:val="0"/>
        <w:sz w:val="24"/>
        <w:szCs w:val="24"/>
      </w:rPr>
    </w:lvl>
    <w:lvl w:ilvl="3">
      <w:start w:val="1"/>
      <w:numFmt w:val="none"/>
      <w:lvlText w:val="5.2.5."/>
      <w:lvlJc w:val="left"/>
      <w:pPr>
        <w:tabs>
          <w:tab w:val="num" w:pos="1629"/>
        </w:tabs>
        <w:ind w:left="1629" w:hanging="1095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807"/>
        </w:tabs>
        <w:ind w:left="1807" w:hanging="1095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330"/>
        </w:tabs>
        <w:ind w:left="233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08"/>
        </w:tabs>
        <w:ind w:left="250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046"/>
        </w:tabs>
        <w:ind w:left="3046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584"/>
        </w:tabs>
        <w:ind w:left="3584" w:hanging="2160"/>
      </w:pPr>
      <w:rPr>
        <w:rFonts w:hint="default"/>
        <w:b/>
        <w:i/>
        <w:sz w:val="28"/>
      </w:rPr>
    </w:lvl>
  </w:abstractNum>
  <w:abstractNum w:abstractNumId="20" w15:restartNumberingAfterBreak="0">
    <w:nsid w:val="6DFE7364"/>
    <w:multiLevelType w:val="hybridMultilevel"/>
    <w:tmpl w:val="B4FEE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20D5C"/>
    <w:multiLevelType w:val="multilevel"/>
    <w:tmpl w:val="E5660EC8"/>
    <w:lvl w:ilvl="0">
      <w:start w:val="1"/>
      <w:numFmt w:val="none"/>
      <w:lvlText w:val="5.9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10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5.9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9837A97"/>
    <w:multiLevelType w:val="multilevel"/>
    <w:tmpl w:val="FA288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0"/>
  </w:num>
  <w:num w:numId="3">
    <w:abstractNumId w:val="5"/>
  </w:num>
  <w:num w:numId="4">
    <w:abstractNumId w:val="8"/>
  </w:num>
  <w:num w:numId="5">
    <w:abstractNumId w:val="20"/>
  </w:num>
  <w:num w:numId="6">
    <w:abstractNumId w:val="3"/>
  </w:num>
  <w:num w:numId="7">
    <w:abstractNumId w:val="4"/>
  </w:num>
  <w:num w:numId="8">
    <w:abstractNumId w:val="2"/>
  </w:num>
  <w:num w:numId="9">
    <w:abstractNumId w:val="13"/>
  </w:num>
  <w:num w:numId="10">
    <w:abstractNumId w:val="17"/>
  </w:num>
  <w:num w:numId="11">
    <w:abstractNumId w:val="15"/>
  </w:num>
  <w:num w:numId="12">
    <w:abstractNumId w:val="19"/>
  </w:num>
  <w:num w:numId="13">
    <w:abstractNumId w:val="18"/>
  </w:num>
  <w:num w:numId="14">
    <w:abstractNumId w:val="1"/>
  </w:num>
  <w:num w:numId="15">
    <w:abstractNumId w:val="12"/>
  </w:num>
  <w:num w:numId="16">
    <w:abstractNumId w:val="14"/>
  </w:num>
  <w:num w:numId="17">
    <w:abstractNumId w:val="9"/>
  </w:num>
  <w:num w:numId="18">
    <w:abstractNumId w:val="21"/>
  </w:num>
  <w:num w:numId="19">
    <w:abstractNumId w:val="0"/>
  </w:num>
  <w:num w:numId="20">
    <w:abstractNumId w:val="7"/>
  </w:num>
  <w:num w:numId="21">
    <w:abstractNumId w:val="16"/>
  </w:num>
  <w:num w:numId="22">
    <w:abstractNumId w:val="11"/>
  </w:num>
  <w:num w:numId="23">
    <w:abstractNumId w:val="6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62"/>
    <w:rsid w:val="00020086"/>
    <w:rsid w:val="000607A4"/>
    <w:rsid w:val="000845F9"/>
    <w:rsid w:val="000E4C7A"/>
    <w:rsid w:val="000F7392"/>
    <w:rsid w:val="00193D65"/>
    <w:rsid w:val="0020096B"/>
    <w:rsid w:val="00215526"/>
    <w:rsid w:val="002523AC"/>
    <w:rsid w:val="002C33D2"/>
    <w:rsid w:val="0030302A"/>
    <w:rsid w:val="00324C01"/>
    <w:rsid w:val="00345303"/>
    <w:rsid w:val="00397B13"/>
    <w:rsid w:val="00432668"/>
    <w:rsid w:val="004335AA"/>
    <w:rsid w:val="004447D9"/>
    <w:rsid w:val="00464A35"/>
    <w:rsid w:val="00481DF2"/>
    <w:rsid w:val="0053394F"/>
    <w:rsid w:val="005955FF"/>
    <w:rsid w:val="00606640"/>
    <w:rsid w:val="006E4062"/>
    <w:rsid w:val="00703BC5"/>
    <w:rsid w:val="00713091"/>
    <w:rsid w:val="00756955"/>
    <w:rsid w:val="007C1C38"/>
    <w:rsid w:val="00866441"/>
    <w:rsid w:val="008811E3"/>
    <w:rsid w:val="0095008E"/>
    <w:rsid w:val="009514E2"/>
    <w:rsid w:val="009E0507"/>
    <w:rsid w:val="00A36931"/>
    <w:rsid w:val="00A514EA"/>
    <w:rsid w:val="00AA3827"/>
    <w:rsid w:val="00AD3404"/>
    <w:rsid w:val="00B51333"/>
    <w:rsid w:val="00BB144A"/>
    <w:rsid w:val="00BB6FD4"/>
    <w:rsid w:val="00BE3ACA"/>
    <w:rsid w:val="00BF2866"/>
    <w:rsid w:val="00C10AFA"/>
    <w:rsid w:val="00C25539"/>
    <w:rsid w:val="00C619DA"/>
    <w:rsid w:val="00C94CD2"/>
    <w:rsid w:val="00C94DCE"/>
    <w:rsid w:val="00CC4E32"/>
    <w:rsid w:val="00DF20F7"/>
    <w:rsid w:val="00EB70AA"/>
    <w:rsid w:val="00EC0239"/>
    <w:rsid w:val="00EF2EC6"/>
    <w:rsid w:val="00F077AB"/>
    <w:rsid w:val="00F83082"/>
    <w:rsid w:val="00FA2DF3"/>
    <w:rsid w:val="00F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BDB8"/>
  <w15:chartTrackingRefBased/>
  <w15:docId w15:val="{3FCD4570-AEA4-40FB-8AE7-153A1F66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D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4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D2"/>
    <w:pPr>
      <w:ind w:left="720"/>
      <w:contextualSpacing/>
    </w:pPr>
  </w:style>
  <w:style w:type="table" w:styleId="a4">
    <w:name w:val="Table Grid"/>
    <w:basedOn w:val="a1"/>
    <w:uiPriority w:val="39"/>
    <w:rsid w:val="0046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10AF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0664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664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3D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55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34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ffects_unit" TargetMode="External"/><Relationship Id="rId13" Type="http://schemas.openxmlformats.org/officeDocument/2006/relationships/hyperlink" Target="https://ru.wikipedia.org/wiki/%D0%AD%D0%BB%D0%B5%D0%BA%D1%82%D1%80%D0%BE%D0%BD%D0%BD%D1%8B%D0%B5_%D0%BC%D1%83%D0%B7%D1%8B%D0%BA%D0%B0%D0%BB%D1%8C%D0%BD%D1%8B%D0%B5_%D0%B8%D0%BD%D1%81%D1%82%D1%80%D1%83%D0%BC%D0%B5%D0%BD%D1%82%D1%8B" TargetMode="External"/><Relationship Id="rId18" Type="http://schemas.openxmlformats.org/officeDocument/2006/relationships/hyperlink" Target="https://ru.wikipedia.org/wiki/%D0%97%D0%B2%D1%83%D0%BA%D0%BE%D0%B2%D0%BE%D0%B9_%D1%8D%D1%84%D1%84%D0%B5%D0%BA%D1%8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en.wikipedia.org/wiki/Software_synthesizer" TargetMode="External"/><Relationship Id="rId12" Type="http://schemas.openxmlformats.org/officeDocument/2006/relationships/hyperlink" Target="https://ru.wikipedia.org/wiki/%D0%A6%D0%B8%D1%84%D1%80%D0%BE%D0%B2%D0%BE%D0%B9_%D0%B7%D0%B2%D1%83%D0%BA" TargetMode="External"/><Relationship Id="rId17" Type="http://schemas.openxmlformats.org/officeDocument/2006/relationships/hyperlink" Target="https://ru.wikipedia.org/wiki/%D0%90%D0%BC%D0%BF%D0%BB%D0%B8%D1%82%D1%83%D0%B4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7%D0%B2%D1%83%D0%BA%D0%BE%D0%B2%D0%BE%D0%B9_%D1%8D%D1%84%D1%84%D0%B5%D0%BA%D1%82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1%84%D1%80%D0%BE%D0%B2%D0%B0%D1%8F_%D0%B7%D0%B2%D1%83%D0%BA%D0%BE%D0%B7%D0%B0%D0%BF%D0%B8%D1%81%D1%8C" TargetMode="External"/><Relationship Id="rId11" Type="http://schemas.openxmlformats.org/officeDocument/2006/relationships/hyperlink" Target="https://ru.wikipedia.org/wiki/%D0%A1%D1%82%D0%B0%D0%BD%D0%B4%D0%B0%D1%80%D1%82" TargetMode="External"/><Relationship Id="rId5" Type="http://schemas.openxmlformats.org/officeDocument/2006/relationships/hyperlink" Target="https://ru.wikipedia.org/wiki/%D0%97%D0%B2%D1%83%D0%BA%D0%BE%D0%B7%D0%B0%D0%BF%D0%B8%D1%81%D1%8C" TargetMode="External"/><Relationship Id="rId15" Type="http://schemas.openxmlformats.org/officeDocument/2006/relationships/hyperlink" Target="https://ru.wikipedia.org/wiki/ADS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einberg.help" TargetMode="External"/><Relationship Id="rId19" Type="http://schemas.openxmlformats.org/officeDocument/2006/relationships/hyperlink" Target="https://ru.wikipedia.org/wiki/%D0%AD%D1%85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gital_audio_workstation" TargetMode="External"/><Relationship Id="rId14" Type="http://schemas.openxmlformats.org/officeDocument/2006/relationships/hyperlink" Target="http://www.midi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2021-03-30T08:03:00Z</dcterms:created>
  <dcterms:modified xsi:type="dcterms:W3CDTF">2021-04-11T06:02:00Z</dcterms:modified>
</cp:coreProperties>
</file>