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115" w14:textId="77777777" w:rsidR="00DD4325" w:rsidRDefault="00DD4325">
      <w:pPr>
        <w:rPr>
          <w:lang w:val="en-US"/>
        </w:rPr>
      </w:pPr>
    </w:p>
    <w:p w14:paraId="6A0260B1" w14:textId="77777777" w:rsidR="001E2781" w:rsidRDefault="001E2781">
      <w:pPr>
        <w:rPr>
          <w:lang w:val="en-US"/>
        </w:rPr>
      </w:pPr>
    </w:p>
    <w:p w14:paraId="6E23CDD3" w14:textId="77777777" w:rsidR="001E2781" w:rsidRDefault="001E2781">
      <w:pPr>
        <w:rPr>
          <w:lang w:val="en-US"/>
        </w:rPr>
      </w:pPr>
    </w:p>
    <w:p w14:paraId="72DF1A3D" w14:textId="77777777" w:rsidR="001E2781" w:rsidRDefault="001E2781">
      <w:pPr>
        <w:rPr>
          <w:lang w:val="en-US"/>
        </w:rPr>
      </w:pPr>
    </w:p>
    <w:p w14:paraId="054368EC" w14:textId="77777777" w:rsidR="001E2781" w:rsidRDefault="001E2781">
      <w:pPr>
        <w:rPr>
          <w:lang w:val="en-US"/>
        </w:rPr>
      </w:pPr>
    </w:p>
    <w:p w14:paraId="192ADC4C" w14:textId="77777777" w:rsidR="001E2781" w:rsidRDefault="001E2781">
      <w:pPr>
        <w:rPr>
          <w:lang w:val="en-US"/>
        </w:rPr>
      </w:pPr>
    </w:p>
    <w:p w14:paraId="10C8FA9E" w14:textId="77777777" w:rsidR="001E2781" w:rsidRDefault="001E2781">
      <w:pPr>
        <w:rPr>
          <w:lang w:val="en-US"/>
        </w:rPr>
      </w:pPr>
    </w:p>
    <w:p w14:paraId="719C11B3" w14:textId="77777777" w:rsidR="001E2781" w:rsidRDefault="001E2781">
      <w:pPr>
        <w:rPr>
          <w:lang w:val="en-US"/>
        </w:rPr>
      </w:pPr>
    </w:p>
    <w:p w14:paraId="7C20F2BF" w14:textId="77777777" w:rsidR="001E2781" w:rsidRDefault="001E2781">
      <w:pPr>
        <w:rPr>
          <w:lang w:val="en-US"/>
        </w:rPr>
      </w:pPr>
    </w:p>
    <w:p w14:paraId="7E138FA3" w14:textId="77777777" w:rsidR="001E2781" w:rsidRDefault="001E2781">
      <w:pPr>
        <w:rPr>
          <w:lang w:val="en-US"/>
        </w:rPr>
      </w:pPr>
    </w:p>
    <w:p w14:paraId="21930012" w14:textId="77777777" w:rsidR="001E2781" w:rsidRDefault="001E2781">
      <w:pPr>
        <w:rPr>
          <w:lang w:val="en-US"/>
        </w:rPr>
      </w:pPr>
    </w:p>
    <w:p w14:paraId="1E7BFEE0" w14:textId="77777777" w:rsidR="001E2781" w:rsidRDefault="001E2781">
      <w:pPr>
        <w:rPr>
          <w:lang w:val="en-US"/>
        </w:rPr>
      </w:pPr>
    </w:p>
    <w:p w14:paraId="55FFF2D7" w14:textId="77777777" w:rsidR="001E2781" w:rsidRDefault="001E2781">
      <w:pPr>
        <w:rPr>
          <w:lang w:val="en-US"/>
        </w:rPr>
      </w:pPr>
    </w:p>
    <w:p w14:paraId="34B264B7" w14:textId="77777777" w:rsidR="001E2781" w:rsidRDefault="001E2781">
      <w:pPr>
        <w:rPr>
          <w:lang w:val="en-US"/>
        </w:rPr>
      </w:pPr>
    </w:p>
    <w:p w14:paraId="238FE720" w14:textId="77777777" w:rsidR="001E2781" w:rsidRDefault="001E2781">
      <w:pPr>
        <w:rPr>
          <w:lang w:val="en-US"/>
        </w:rPr>
      </w:pPr>
    </w:p>
    <w:p w14:paraId="0FF7A924" w14:textId="77777777" w:rsidR="001E2781" w:rsidRDefault="001E2781">
      <w:pPr>
        <w:rPr>
          <w:lang w:val="en-US"/>
        </w:rPr>
      </w:pPr>
    </w:p>
    <w:p w14:paraId="1943D956" w14:textId="77777777" w:rsidR="001E2781" w:rsidRDefault="001E2781">
      <w:pPr>
        <w:rPr>
          <w:lang w:val="en-US"/>
        </w:rPr>
      </w:pPr>
    </w:p>
    <w:p w14:paraId="17823D5E" w14:textId="77777777" w:rsidR="001E2781" w:rsidRDefault="001E2781">
      <w:pPr>
        <w:rPr>
          <w:lang w:val="en-US"/>
        </w:rPr>
      </w:pPr>
    </w:p>
    <w:p w14:paraId="575A0B6F" w14:textId="77777777" w:rsidR="00D50BB2" w:rsidRDefault="00D50BB2">
      <w:pPr>
        <w:rPr>
          <w:lang w:val="en-US"/>
        </w:rPr>
      </w:pPr>
    </w:p>
    <w:p w14:paraId="1AE5E1B7" w14:textId="77777777" w:rsidR="00D50BB2" w:rsidRDefault="00D50BB2">
      <w:pPr>
        <w:rPr>
          <w:lang w:val="en-US"/>
        </w:rPr>
      </w:pPr>
    </w:p>
    <w:p w14:paraId="24DC3371" w14:textId="77777777" w:rsidR="00D50BB2" w:rsidRDefault="00D50BB2">
      <w:pPr>
        <w:rPr>
          <w:lang w:val="en-US"/>
        </w:rPr>
      </w:pPr>
    </w:p>
    <w:p w14:paraId="6CAC8621" w14:textId="77777777" w:rsidR="00D50BB2" w:rsidRDefault="00D50BB2">
      <w:pPr>
        <w:rPr>
          <w:lang w:val="en-US"/>
        </w:rPr>
      </w:pPr>
    </w:p>
    <w:p w14:paraId="477AE307" w14:textId="77777777" w:rsidR="00D50BB2" w:rsidRDefault="00D50BB2">
      <w:pPr>
        <w:rPr>
          <w:lang w:val="en-US"/>
        </w:rPr>
      </w:pPr>
    </w:p>
    <w:p w14:paraId="34A472AE" w14:textId="77777777" w:rsidR="00D50BB2" w:rsidRDefault="00D50BB2">
      <w:pPr>
        <w:rPr>
          <w:lang w:val="en-US"/>
        </w:rPr>
      </w:pPr>
    </w:p>
    <w:p w14:paraId="0A7D4157" w14:textId="77777777" w:rsidR="00D50BB2" w:rsidRDefault="00D50BB2">
      <w:pPr>
        <w:rPr>
          <w:lang w:val="en-US"/>
        </w:rPr>
      </w:pPr>
    </w:p>
    <w:p w14:paraId="777F63CF" w14:textId="77777777" w:rsidR="00D50BB2" w:rsidRDefault="00D50BB2">
      <w:pPr>
        <w:rPr>
          <w:lang w:val="en-US"/>
        </w:rPr>
      </w:pPr>
    </w:p>
    <w:p w14:paraId="3F024385" w14:textId="77777777" w:rsidR="00D50BB2" w:rsidRDefault="00D50BB2">
      <w:pPr>
        <w:rPr>
          <w:lang w:val="en-US"/>
        </w:rPr>
      </w:pPr>
    </w:p>
    <w:p w14:paraId="773378D1" w14:textId="77777777" w:rsidR="00D50BB2" w:rsidRDefault="00D50BB2">
      <w:pPr>
        <w:rPr>
          <w:lang w:val="en-US"/>
        </w:rPr>
      </w:pPr>
    </w:p>
    <w:p w14:paraId="2DC600D2" w14:textId="77777777" w:rsidR="00D50BB2" w:rsidRDefault="00D50BB2">
      <w:pPr>
        <w:rPr>
          <w:lang w:val="en-US"/>
        </w:rPr>
      </w:pPr>
    </w:p>
    <w:p w14:paraId="0E73F2D4" w14:textId="77777777" w:rsidR="00D50BB2" w:rsidRDefault="00D50BB2" w:rsidP="00D50BB2">
      <w:pPr>
        <w:rPr>
          <w:lang w:val="en-US"/>
        </w:rPr>
      </w:pPr>
    </w:p>
    <w:p w14:paraId="17872CCD" w14:textId="25AA39B1" w:rsidR="00D50BB2" w:rsidRPr="00C350F6" w:rsidRDefault="00D50BB2" w:rsidP="00D50BB2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37CE730A" w14:textId="77777777" w:rsidR="00D50BB2" w:rsidRPr="00C350F6" w:rsidRDefault="00D50BB2" w:rsidP="00D50BB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062013D0" w14:textId="77777777" w:rsidR="00D50BB2" w:rsidRPr="00C350F6" w:rsidRDefault="00D50BB2" w:rsidP="00D50BB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17A4C97D" w14:textId="77777777" w:rsidR="00D50BB2" w:rsidRPr="00C350F6" w:rsidRDefault="00D50BB2" w:rsidP="00D50BB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Μιχαλάκης      ΑΜ: 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27D2795C" w14:textId="77777777" w:rsidR="00D50BB2" w:rsidRPr="00C350F6" w:rsidRDefault="00D50BB2" w:rsidP="00D50BB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08673B2" w14:textId="77777777" w:rsidR="00D50BB2" w:rsidRDefault="00D50BB2" w:rsidP="00D50BB2">
      <w:pPr>
        <w:rPr>
          <w:rFonts w:ascii="Calibri" w:hAnsi="Calibri" w:cs="Calibri"/>
          <w:sz w:val="32"/>
          <w:szCs w:val="32"/>
          <w:lang w:val="en-US"/>
        </w:rPr>
      </w:pPr>
    </w:p>
    <w:p w14:paraId="5111531F" w14:textId="77777777" w:rsidR="00D50BB2" w:rsidRDefault="00D50BB2" w:rsidP="00D50BB2">
      <w:pPr>
        <w:rPr>
          <w:rFonts w:ascii="Calibri" w:hAnsi="Calibri" w:cs="Calibri"/>
          <w:sz w:val="32"/>
          <w:szCs w:val="32"/>
          <w:lang w:val="en-US"/>
        </w:rPr>
      </w:pPr>
    </w:p>
    <w:p w14:paraId="20AEB5D7" w14:textId="77777777" w:rsidR="00D50BB2" w:rsidRPr="005B43EA" w:rsidRDefault="00D50BB2" w:rsidP="00D50BB2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956A29">
        <w:rPr>
          <w:rFonts w:ascii="Calibri" w:hAnsi="Calibri" w:cs="Calibri"/>
          <w:b/>
          <w:bCs/>
          <w:sz w:val="36"/>
          <w:szCs w:val="36"/>
        </w:rPr>
        <w:t>Κατανομή ρόλων στο παρόν τεχνικό κείμενο:</w:t>
      </w:r>
    </w:p>
    <w:p w14:paraId="6982A9F5" w14:textId="77777777" w:rsidR="00D50BB2" w:rsidRPr="00956A29" w:rsidRDefault="00D50BB2" w:rsidP="00D50BB2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54BF0654" w14:textId="66597ADE" w:rsidR="00D50BB2" w:rsidRPr="00956A29" w:rsidRDefault="00D50BB2" w:rsidP="00D50BB2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Contributor</w:t>
      </w:r>
    </w:p>
    <w:p w14:paraId="3F6294B0" w14:textId="77777777" w:rsidR="00D50BB2" w:rsidRPr="00956A29" w:rsidRDefault="00D50BB2" w:rsidP="00D50BB2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43EF0B6A" w14:textId="77777777" w:rsidR="00D50BB2" w:rsidRPr="00BD2144" w:rsidRDefault="00D50BB2" w:rsidP="00D50BB2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E2E2375" w14:textId="77777777" w:rsidR="00D50BB2" w:rsidRPr="00D50BB2" w:rsidRDefault="00D50BB2"/>
    <w:p w14:paraId="73D79822" w14:textId="77777777" w:rsidR="00D50BB2" w:rsidRPr="00D50BB2" w:rsidRDefault="00D50BB2"/>
    <w:p w14:paraId="26AC55F4" w14:textId="77777777" w:rsidR="00D50BB2" w:rsidRPr="00D50BB2" w:rsidRDefault="00D50BB2"/>
    <w:p w14:paraId="538E2E7C" w14:textId="77777777" w:rsidR="00D50BB2" w:rsidRPr="00D50BB2" w:rsidRDefault="00D50BB2"/>
    <w:p w14:paraId="07B92548" w14:textId="77777777" w:rsidR="00D50BB2" w:rsidRPr="00D50BB2" w:rsidRDefault="00D50BB2"/>
    <w:p w14:paraId="4D0F95D2" w14:textId="77777777" w:rsidR="00D50BB2" w:rsidRPr="00D50BB2" w:rsidRDefault="00D50BB2"/>
    <w:p w14:paraId="3E494B7E" w14:textId="77777777" w:rsidR="00D50BB2" w:rsidRPr="00D50BB2" w:rsidRDefault="00D50BB2"/>
    <w:p w14:paraId="24EAC41D" w14:textId="77777777" w:rsidR="00D50BB2" w:rsidRPr="00D50BB2" w:rsidRDefault="00D50BB2"/>
    <w:p w14:paraId="05FCC303" w14:textId="77777777" w:rsidR="00D50BB2" w:rsidRPr="00D50BB2" w:rsidRDefault="00D50BB2"/>
    <w:p w14:paraId="2EB19895" w14:textId="77777777" w:rsidR="00D50BB2" w:rsidRPr="00D50BB2" w:rsidRDefault="00D50BB2"/>
    <w:p w14:paraId="5C6FA25D" w14:textId="77777777" w:rsidR="00D50BB2" w:rsidRPr="00D50BB2" w:rsidRDefault="00D50BB2"/>
    <w:p w14:paraId="498E8774" w14:textId="77777777" w:rsidR="00D50BB2" w:rsidRPr="00D50BB2" w:rsidRDefault="00D50BB2"/>
    <w:p w14:paraId="24AE266D" w14:textId="77777777" w:rsidR="00D50BB2" w:rsidRPr="00D50BB2" w:rsidRDefault="00D50BB2"/>
    <w:p w14:paraId="021F8780" w14:textId="77777777" w:rsidR="00D50BB2" w:rsidRPr="00D50BB2" w:rsidRDefault="00D50BB2"/>
    <w:p w14:paraId="5E0BA84D" w14:textId="77777777" w:rsidR="00D50BB2" w:rsidRPr="00D50BB2" w:rsidRDefault="00D50BB2"/>
    <w:p w14:paraId="5CE2F0FB" w14:textId="77777777" w:rsidR="00D50BB2" w:rsidRPr="00D50BB2" w:rsidRDefault="00D50BB2"/>
    <w:p w14:paraId="071D26B1" w14:textId="77777777" w:rsidR="00D50BB2" w:rsidRPr="00D50BB2" w:rsidRDefault="00D50BB2"/>
    <w:p w14:paraId="42D0AC6F" w14:textId="3042C10F" w:rsidR="00D50BB2" w:rsidRPr="000414B8" w:rsidRDefault="000414B8" w:rsidP="000414B8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0414B8">
        <w:rPr>
          <w:rFonts w:ascii="Calibri" w:hAnsi="Calibri" w:cs="Calibri"/>
          <w:b/>
          <w:bCs/>
          <w:sz w:val="44"/>
          <w:szCs w:val="44"/>
        </w:rPr>
        <w:lastRenderedPageBreak/>
        <w:t>1.Τυπικά υποέργα</w:t>
      </w:r>
    </w:p>
    <w:p w14:paraId="15F463C2" w14:textId="77777777" w:rsidR="0074121C" w:rsidRDefault="000414B8">
      <w:pPr>
        <w:rPr>
          <w:rFonts w:ascii="Calibri" w:hAnsi="Calibri" w:cs="Calibri"/>
          <w:sz w:val="28"/>
          <w:szCs w:val="28"/>
          <w:lang w:val="en-US"/>
        </w:rPr>
      </w:pPr>
      <w:r w:rsidRPr="000414B8">
        <w:rPr>
          <w:rFonts w:ascii="Calibri" w:hAnsi="Calibri" w:cs="Calibri"/>
          <w:sz w:val="28"/>
          <w:szCs w:val="28"/>
        </w:rPr>
        <w:t xml:space="preserve">Στην ενότητα αυτή του συγκεκριμένου τεχνικού κειμένου αναλύουμε το </w:t>
      </w:r>
      <w:r w:rsidRPr="000414B8">
        <w:rPr>
          <w:rFonts w:ascii="Calibri" w:hAnsi="Calibri" w:cs="Calibri"/>
          <w:sz w:val="28"/>
          <w:szCs w:val="28"/>
          <w:lang w:val="en-US"/>
        </w:rPr>
        <w:t>project</w:t>
      </w:r>
      <w:r w:rsidRPr="000414B8">
        <w:rPr>
          <w:rFonts w:ascii="Calibri" w:hAnsi="Calibri" w:cs="Calibri"/>
          <w:sz w:val="28"/>
          <w:szCs w:val="28"/>
        </w:rPr>
        <w:t xml:space="preserve"> σε τυπικά υποέργα και περιγράφουμε τις λεπτομέρειες αυτών.</w:t>
      </w:r>
      <w:r w:rsidR="0065686F">
        <w:rPr>
          <w:rFonts w:ascii="Calibri" w:hAnsi="Calibri" w:cs="Calibri"/>
          <w:sz w:val="28"/>
          <w:szCs w:val="28"/>
        </w:rPr>
        <w:t xml:space="preserve"> Κατά την ανάλυση αυτή κάναμε τις εξής τρεις παραδοχές</w:t>
      </w:r>
      <w:r w:rsidR="0065686F" w:rsidRPr="0065686F">
        <w:rPr>
          <w:rFonts w:ascii="Calibri" w:hAnsi="Calibri" w:cs="Calibri"/>
          <w:sz w:val="28"/>
          <w:szCs w:val="28"/>
        </w:rPr>
        <w:t>:</w:t>
      </w:r>
    </w:p>
    <w:p w14:paraId="35215C77" w14:textId="28EB8C9E" w:rsid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Ξεκινώντας από την 1</w:t>
      </w:r>
      <w:r w:rsidRPr="0074121C">
        <w:rPr>
          <w:rFonts w:ascii="Calibri" w:hAnsi="Calibri" w:cs="Calibri"/>
          <w:sz w:val="28"/>
          <w:szCs w:val="28"/>
          <w:vertAlign w:val="superscript"/>
        </w:rPr>
        <w:t>η</w:t>
      </w:r>
      <w:r>
        <w:rPr>
          <w:rFonts w:ascii="Calibri" w:hAnsi="Calibri" w:cs="Calibri"/>
          <w:sz w:val="28"/>
          <w:szCs w:val="28"/>
        </w:rPr>
        <w:t xml:space="preserve"> Μαρτίου κάθε μήνας αποτελείται από ακριβώς 30 ημέρες και δεν περιλαμβάνει σαββατοκύριακα ή αργίες</w:t>
      </w:r>
    </w:p>
    <w:p w14:paraId="37854EB7" w14:textId="2E45BBB6" w:rsid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Κάθε μέλος της ομάδας είναι εργαζόμενος πλήρους απασχόλησης με ελάχιστη εμπειρία </w:t>
      </w:r>
    </w:p>
    <w:p w14:paraId="42615C59" w14:textId="566634DC" w:rsidR="0074121C" w:rsidRP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Κάθε μέλος συμμετέχει στο τυπικό υποέργο που του ανατίθεται κάθε φορά αφιερώνοντας το 100% το χρόνου του, γεγονός που σημαίνει ότι δεν μπορεί να συμμετέχει ταυτόχρονα σε περισσότερα από 1 υποέργα.</w:t>
      </w:r>
    </w:p>
    <w:p w14:paraId="1FC63C3A" w14:textId="5BA3C74B" w:rsidR="00D50BB2" w:rsidRPr="0065686F" w:rsidRDefault="000414B8">
      <w:pPr>
        <w:rPr>
          <w:rFonts w:ascii="Calibri" w:hAnsi="Calibri" w:cs="Calibri"/>
          <w:sz w:val="28"/>
          <w:szCs w:val="28"/>
        </w:rPr>
      </w:pPr>
      <w:r w:rsidRPr="000414B8">
        <w:rPr>
          <w:rFonts w:ascii="Calibri" w:hAnsi="Calibri" w:cs="Calibri"/>
          <w:sz w:val="28"/>
          <w:szCs w:val="28"/>
        </w:rPr>
        <w:t xml:space="preserve"> Αναλύσαμε το συνολικό </w:t>
      </w:r>
      <w:r w:rsidRPr="000414B8">
        <w:rPr>
          <w:rFonts w:ascii="Calibri" w:hAnsi="Calibri" w:cs="Calibri"/>
          <w:sz w:val="28"/>
          <w:szCs w:val="28"/>
          <w:lang w:val="en-US"/>
        </w:rPr>
        <w:t>project</w:t>
      </w:r>
      <w:r w:rsidRPr="000414B8">
        <w:rPr>
          <w:rFonts w:ascii="Calibri" w:hAnsi="Calibri" w:cs="Calibri"/>
          <w:sz w:val="28"/>
          <w:szCs w:val="28"/>
        </w:rPr>
        <w:t xml:space="preserve"> σε 13 επιμέρους υποέργα, η ονομασία των οποίων και μια σύντομη περιγραφή τους δίνεται στον ακόλουθο πίνακα:</w:t>
      </w:r>
    </w:p>
    <w:tbl>
      <w:tblPr>
        <w:tblStyle w:val="10"/>
        <w:tblpPr w:leftFromText="180" w:rightFromText="180" w:vertAnchor="text" w:horzAnchor="margin" w:tblpXSpec="center" w:tblpY="366"/>
        <w:tblW w:w="10352" w:type="dxa"/>
        <w:tblLook w:val="04A0" w:firstRow="1" w:lastRow="0" w:firstColumn="1" w:lastColumn="0" w:noHBand="0" w:noVBand="1"/>
      </w:tblPr>
      <w:tblGrid>
        <w:gridCol w:w="1348"/>
        <w:gridCol w:w="3518"/>
        <w:gridCol w:w="5486"/>
      </w:tblGrid>
      <w:tr w:rsidR="00A763F0" w:rsidRPr="001E2781" w14:paraId="03CD0B2C" w14:textId="77777777" w:rsidTr="007E0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E614BE" w14:textId="4D7CFB0C" w:rsidR="00A763F0" w:rsidRPr="007E07EB" w:rsidRDefault="00A763F0" w:rsidP="00A763F0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Αριθμός Υποέργου</w:t>
            </w:r>
          </w:p>
        </w:tc>
        <w:tc>
          <w:tcPr>
            <w:tcW w:w="3544" w:type="dxa"/>
          </w:tcPr>
          <w:p w14:paraId="78B68D6B" w14:textId="56BB298C" w:rsidR="00A763F0" w:rsidRPr="000414B8" w:rsidRDefault="00A763F0" w:rsidP="00A76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14B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Όνομα Υποέργου</w:t>
            </w:r>
          </w:p>
        </w:tc>
        <w:tc>
          <w:tcPr>
            <w:tcW w:w="5537" w:type="dxa"/>
          </w:tcPr>
          <w:p w14:paraId="0E5C3E41" w14:textId="73463C3D" w:rsidR="00A763F0" w:rsidRPr="000414B8" w:rsidRDefault="00A763F0" w:rsidP="00A76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14B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Σύντομη Περιγραφή</w:t>
            </w:r>
          </w:p>
        </w:tc>
      </w:tr>
      <w:tr w:rsidR="00A763F0" w:rsidRPr="001E2781" w14:paraId="34823E5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6F7DE4" w14:textId="28F867A3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</w:t>
            </w:r>
          </w:p>
        </w:tc>
        <w:tc>
          <w:tcPr>
            <w:tcW w:w="3544" w:type="dxa"/>
          </w:tcPr>
          <w:p w14:paraId="753D9082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Ανάθεση Έργου</w:t>
            </w:r>
          </w:p>
        </w:tc>
        <w:tc>
          <w:tcPr>
            <w:tcW w:w="5537" w:type="dxa"/>
          </w:tcPr>
          <w:p w14:paraId="55DDAEA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Επαφή με πελάτη, κατανόηση ιδέας και συγκρότηση ομάδας  </w:t>
            </w:r>
          </w:p>
        </w:tc>
      </w:tr>
      <w:tr w:rsidR="00A763F0" w:rsidRPr="001E2781" w14:paraId="5D168D23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9F861A" w14:textId="5CAC9FC5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2</w:t>
            </w:r>
          </w:p>
        </w:tc>
        <w:tc>
          <w:tcPr>
            <w:tcW w:w="3544" w:type="dxa"/>
          </w:tcPr>
          <w:p w14:paraId="19E840C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Προγραμματισμός Έργου</w:t>
            </w:r>
          </w:p>
        </w:tc>
        <w:tc>
          <w:tcPr>
            <w:tcW w:w="5537" w:type="dxa"/>
          </w:tcPr>
          <w:p w14:paraId="7E09E802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Συζήτηση ομάδας και απόφαση σχετικά με τον χρονοπρογραμματισμό και τα εργαλεία που θα χρησιμοποιηθούν</w:t>
            </w:r>
          </w:p>
        </w:tc>
      </w:tr>
      <w:tr w:rsidR="00A763F0" w:rsidRPr="001E2781" w14:paraId="6C6478D4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314DA8" w14:textId="657A3450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3</w:t>
            </w:r>
          </w:p>
        </w:tc>
        <w:tc>
          <w:tcPr>
            <w:tcW w:w="3544" w:type="dxa"/>
          </w:tcPr>
          <w:p w14:paraId="0F7D0CFC" w14:textId="450DDA9A" w:rsidR="00A763F0" w:rsidRPr="000414B8" w:rsidRDefault="00A763F0" w:rsidP="00A7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 </w:t>
            </w:r>
            <w:r w:rsidR="00184D9B">
              <w:rPr>
                <w:rFonts w:ascii="Calibri" w:hAnsi="Calibri" w:cs="Calibri"/>
              </w:rPr>
              <w:t>Υ</w:t>
            </w:r>
            <w:r w:rsidRPr="000414B8">
              <w:rPr>
                <w:rFonts w:ascii="Calibri" w:hAnsi="Calibri" w:cs="Calibri"/>
              </w:rPr>
              <w:t>πηρεσ</w:t>
            </w:r>
            <w:r w:rsidR="00184D9B">
              <w:rPr>
                <w:rFonts w:ascii="Calibri" w:hAnsi="Calibri" w:cs="Calibri"/>
              </w:rPr>
              <w:t>ίες ΜΜΜ</w:t>
            </w:r>
          </w:p>
        </w:tc>
        <w:tc>
          <w:tcPr>
            <w:tcW w:w="5537" w:type="dxa"/>
          </w:tcPr>
          <w:p w14:paraId="4B67E90D" w14:textId="479A7CE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Σχεδίαση και υλοποίηση συστήματος διασύνδεσης της εφαρμογής με υπηρεσίες </w:t>
            </w:r>
            <w:r w:rsidR="00184D9B">
              <w:rPr>
                <w:rFonts w:ascii="Calibri" w:hAnsi="Calibri" w:cs="Calibri"/>
              </w:rPr>
              <w:t>μέσων μαζικής μεταφοράς</w:t>
            </w:r>
          </w:p>
        </w:tc>
      </w:tr>
      <w:tr w:rsidR="00A763F0" w:rsidRPr="001E2781" w14:paraId="733DFA17" w14:textId="77777777" w:rsidTr="007E07E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7C4670" w14:textId="1C35C28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4</w:t>
            </w:r>
          </w:p>
        </w:tc>
        <w:tc>
          <w:tcPr>
            <w:tcW w:w="3544" w:type="dxa"/>
          </w:tcPr>
          <w:p w14:paraId="6BA72667" w14:textId="321DECA6" w:rsidR="00A763F0" w:rsidRPr="000414B8" w:rsidRDefault="0074121C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</w:t>
            </w:r>
            <w:r w:rsidRPr="000414B8">
              <w:rPr>
                <w:rFonts w:ascii="Calibri" w:hAnsi="Calibri" w:cs="Calibri"/>
              </w:rPr>
              <w:t>πηρεσί</w:t>
            </w:r>
            <w:r>
              <w:rPr>
                <w:rFonts w:ascii="Calibri" w:hAnsi="Calibri" w:cs="Calibri"/>
              </w:rPr>
              <w:t>ες</w:t>
            </w:r>
            <w:r w:rsidR="00A763F0" w:rsidRPr="000414B8">
              <w:rPr>
                <w:rFonts w:ascii="Calibri" w:hAnsi="Calibri" w:cs="Calibri"/>
              </w:rPr>
              <w:t xml:space="preserve"> ταξί</w:t>
            </w:r>
          </w:p>
        </w:tc>
        <w:tc>
          <w:tcPr>
            <w:tcW w:w="5537" w:type="dxa"/>
          </w:tcPr>
          <w:p w14:paraId="067936F5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διασύνδεσης με υπηρεσίες ταξί</w:t>
            </w:r>
          </w:p>
        </w:tc>
      </w:tr>
      <w:tr w:rsidR="00A763F0" w:rsidRPr="001E2781" w14:paraId="642E050C" w14:textId="77777777" w:rsidTr="007E07E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04130" w14:textId="0E0B4EC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5</w:t>
            </w:r>
          </w:p>
        </w:tc>
        <w:tc>
          <w:tcPr>
            <w:tcW w:w="3544" w:type="dxa"/>
          </w:tcPr>
          <w:p w14:paraId="23C1999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Διεπαφές</w:t>
            </w:r>
          </w:p>
        </w:tc>
        <w:tc>
          <w:tcPr>
            <w:tcW w:w="5537" w:type="dxa"/>
          </w:tcPr>
          <w:p w14:paraId="552E16D0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Υλοποίηση κατάλληλων διεπαφών για τα προηγούμενα συστήματα</w:t>
            </w:r>
          </w:p>
        </w:tc>
      </w:tr>
      <w:tr w:rsidR="00A763F0" w:rsidRPr="001E2781" w14:paraId="4776090E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84953E" w14:textId="62DAA5E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6</w:t>
            </w:r>
          </w:p>
        </w:tc>
        <w:tc>
          <w:tcPr>
            <w:tcW w:w="3544" w:type="dxa"/>
          </w:tcPr>
          <w:p w14:paraId="7D5E5D56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Βάση δεδομένων</w:t>
            </w:r>
          </w:p>
        </w:tc>
        <w:tc>
          <w:tcPr>
            <w:tcW w:w="5537" w:type="dxa"/>
          </w:tcPr>
          <w:p w14:paraId="282FA913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Ανάπτυξη βάσης δεδομένων για αποθήκευση πληροφοριών σχετικά με την κυκλοφοριακή κατάσταση, πολιτιστικές εκδηλώσεις και τους χώρους στάθμευσης (</w:t>
            </w:r>
            <w:r w:rsidRPr="000414B8">
              <w:rPr>
                <w:rFonts w:ascii="Calibri" w:hAnsi="Calibri" w:cs="Calibri"/>
                <w:lang w:val="en-US"/>
              </w:rPr>
              <w:t>parking</w:t>
            </w:r>
            <w:r w:rsidRPr="000414B8">
              <w:rPr>
                <w:rFonts w:ascii="Calibri" w:hAnsi="Calibri" w:cs="Calibri"/>
              </w:rPr>
              <w:t>)</w:t>
            </w:r>
          </w:p>
        </w:tc>
      </w:tr>
      <w:tr w:rsidR="00A763F0" w:rsidRPr="001E2781" w14:paraId="0EE63E7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463F0C" w14:textId="791C4950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7</w:t>
            </w:r>
          </w:p>
        </w:tc>
        <w:tc>
          <w:tcPr>
            <w:tcW w:w="3544" w:type="dxa"/>
          </w:tcPr>
          <w:p w14:paraId="1FED647C" w14:textId="7A4EFB91" w:rsidR="00A763F0" w:rsidRPr="000414B8" w:rsidRDefault="00184D9B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</w:t>
            </w:r>
            <w:r w:rsidR="00A763F0" w:rsidRPr="000414B8">
              <w:rPr>
                <w:rFonts w:ascii="Calibri" w:hAnsi="Calibri" w:cs="Calibri"/>
              </w:rPr>
              <w:t>ολιτιστικ</w:t>
            </w:r>
            <w:r>
              <w:rPr>
                <w:rFonts w:ascii="Calibri" w:hAnsi="Calibri" w:cs="Calibri"/>
              </w:rPr>
              <w:t>ές</w:t>
            </w:r>
            <w:r w:rsidR="00A763F0" w:rsidRPr="000414B8">
              <w:rPr>
                <w:rFonts w:ascii="Calibri" w:hAnsi="Calibri" w:cs="Calibri"/>
              </w:rPr>
              <w:t xml:space="preserve"> εκδηλώσ</w:t>
            </w:r>
            <w:r>
              <w:rPr>
                <w:rFonts w:ascii="Calibri" w:hAnsi="Calibri" w:cs="Calibri"/>
              </w:rPr>
              <w:t>εις</w:t>
            </w:r>
            <w:r w:rsidR="00A763F0" w:rsidRPr="000414B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537" w:type="dxa"/>
          </w:tcPr>
          <w:p w14:paraId="7134BA91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διαχείρισης εκδηλώσεων/</w:t>
            </w:r>
            <w:r w:rsidRPr="000414B8">
              <w:rPr>
                <w:rFonts w:ascii="Calibri" w:hAnsi="Calibri" w:cs="Calibri"/>
                <w:lang w:val="en-US"/>
              </w:rPr>
              <w:t>event</w:t>
            </w:r>
          </w:p>
        </w:tc>
      </w:tr>
      <w:tr w:rsidR="00A763F0" w:rsidRPr="001E2781" w14:paraId="229262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F83E51" w14:textId="4D35888F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8</w:t>
            </w:r>
          </w:p>
        </w:tc>
        <w:tc>
          <w:tcPr>
            <w:tcW w:w="3544" w:type="dxa"/>
          </w:tcPr>
          <w:p w14:paraId="1B7B7B66" w14:textId="1818B66E" w:rsidR="00A763F0" w:rsidRPr="000414B8" w:rsidRDefault="00184D9B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Χ</w:t>
            </w:r>
            <w:r w:rsidR="00A763F0" w:rsidRPr="000414B8">
              <w:rPr>
                <w:rFonts w:ascii="Calibri" w:hAnsi="Calibri" w:cs="Calibri"/>
              </w:rPr>
              <w:t>ώρ</w:t>
            </w:r>
            <w:r>
              <w:rPr>
                <w:rFonts w:ascii="Calibri" w:hAnsi="Calibri" w:cs="Calibri"/>
              </w:rPr>
              <w:t>οι</w:t>
            </w:r>
            <w:r w:rsidR="00A763F0" w:rsidRPr="000414B8">
              <w:rPr>
                <w:rFonts w:ascii="Calibri" w:hAnsi="Calibri" w:cs="Calibri"/>
              </w:rPr>
              <w:t xml:space="preserve"> στάθμευσης</w:t>
            </w:r>
          </w:p>
        </w:tc>
        <w:tc>
          <w:tcPr>
            <w:tcW w:w="5537" w:type="dxa"/>
          </w:tcPr>
          <w:p w14:paraId="6B39C6F4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διαχείρισης χώρων στάθμευσης (</w:t>
            </w:r>
            <w:r w:rsidRPr="000414B8">
              <w:rPr>
                <w:rFonts w:ascii="Calibri" w:hAnsi="Calibri" w:cs="Calibri"/>
                <w:lang w:val="en-US"/>
              </w:rPr>
              <w:t>parking</w:t>
            </w:r>
            <w:r w:rsidRPr="000414B8">
              <w:rPr>
                <w:rFonts w:ascii="Calibri" w:hAnsi="Calibri" w:cs="Calibri"/>
              </w:rPr>
              <w:t>)</w:t>
            </w:r>
          </w:p>
        </w:tc>
      </w:tr>
      <w:tr w:rsidR="00A763F0" w:rsidRPr="001E2781" w14:paraId="1C5B49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E306A3" w14:textId="19C4B197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9</w:t>
            </w:r>
          </w:p>
        </w:tc>
        <w:tc>
          <w:tcPr>
            <w:tcW w:w="3544" w:type="dxa"/>
          </w:tcPr>
          <w:p w14:paraId="74827F77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Διεπαφές </w:t>
            </w:r>
          </w:p>
        </w:tc>
        <w:tc>
          <w:tcPr>
            <w:tcW w:w="5537" w:type="dxa"/>
          </w:tcPr>
          <w:p w14:paraId="4D60F9C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Δημιουργία κατάλληλων διεπαφών για τα δύο προηγούμενα συστήματα</w:t>
            </w:r>
          </w:p>
        </w:tc>
      </w:tr>
      <w:tr w:rsidR="00A763F0" w:rsidRPr="00A77938" w14:paraId="5ED9E352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28E0ED" w14:textId="375AA1DA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10</w:t>
            </w:r>
          </w:p>
        </w:tc>
        <w:tc>
          <w:tcPr>
            <w:tcW w:w="3544" w:type="dxa"/>
          </w:tcPr>
          <w:p w14:paraId="3C49DB4F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Finalization</w:t>
            </w:r>
          </w:p>
        </w:tc>
        <w:tc>
          <w:tcPr>
            <w:tcW w:w="5537" w:type="dxa"/>
          </w:tcPr>
          <w:p w14:paraId="786F3F3C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Ολοκλήρωση και έλεγχος συστήματος</w:t>
            </w:r>
          </w:p>
        </w:tc>
      </w:tr>
      <w:tr w:rsidR="00A763F0" w:rsidRPr="001E2781" w14:paraId="2DCEB48B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F2AACF" w14:textId="39F64978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lastRenderedPageBreak/>
              <w:t>11</w:t>
            </w:r>
          </w:p>
        </w:tc>
        <w:tc>
          <w:tcPr>
            <w:tcW w:w="3544" w:type="dxa"/>
          </w:tcPr>
          <w:p w14:paraId="638FC839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Παρουσίαση</w:t>
            </w:r>
          </w:p>
        </w:tc>
        <w:tc>
          <w:tcPr>
            <w:tcW w:w="5537" w:type="dxa"/>
          </w:tcPr>
          <w:p w14:paraId="1E012AAB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Επαφή με τον πελάτη και αξιολόγηση του λογισμικού</w:t>
            </w:r>
          </w:p>
        </w:tc>
      </w:tr>
      <w:tr w:rsidR="00A763F0" w:rsidRPr="001E2781" w14:paraId="2D4E32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F10AD7" w14:textId="54C056AE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12</w:t>
            </w:r>
          </w:p>
        </w:tc>
        <w:tc>
          <w:tcPr>
            <w:tcW w:w="3544" w:type="dxa"/>
          </w:tcPr>
          <w:p w14:paraId="5339CBD9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Maintenance</w:t>
            </w:r>
          </w:p>
        </w:tc>
        <w:tc>
          <w:tcPr>
            <w:tcW w:w="5537" w:type="dxa"/>
          </w:tcPr>
          <w:p w14:paraId="6B4E137A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Συντήρηση, παρακολούθηση και διόρθωση πιθανών σφαλμάτων του συστήματος</w:t>
            </w:r>
          </w:p>
        </w:tc>
      </w:tr>
      <w:tr w:rsidR="00A763F0" w:rsidRPr="001E2781" w14:paraId="79A4D25E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FD93F1" w14:textId="72FF4D9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13</w:t>
            </w:r>
          </w:p>
        </w:tc>
        <w:tc>
          <w:tcPr>
            <w:tcW w:w="3544" w:type="dxa"/>
          </w:tcPr>
          <w:p w14:paraId="3A215420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Feedback</w:t>
            </w:r>
          </w:p>
        </w:tc>
        <w:tc>
          <w:tcPr>
            <w:tcW w:w="5537" w:type="dxa"/>
          </w:tcPr>
          <w:p w14:paraId="2BA525B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Συλλογή σχόλιων και παρατηρήσεων από χρήστες της εφαρμογής</w:t>
            </w:r>
          </w:p>
        </w:tc>
      </w:tr>
    </w:tbl>
    <w:p w14:paraId="0EB88203" w14:textId="79E32A66" w:rsidR="001E2781" w:rsidRDefault="000414B8">
      <w:pPr>
        <w:rPr>
          <w:rFonts w:ascii="Calibri" w:hAnsi="Calibri" w:cs="Calibri"/>
        </w:rPr>
      </w:pPr>
      <w:r>
        <w:rPr>
          <w:rFonts w:ascii="Calibri" w:hAnsi="Calibri" w:cs="Calibri"/>
        </w:rPr>
        <w:t>Πίνακας 1</w:t>
      </w:r>
      <w:r w:rsidRPr="00DD058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τυπικά υποέργα</w:t>
      </w:r>
    </w:p>
    <w:p w14:paraId="1680B237" w14:textId="77777777" w:rsidR="00184D9B" w:rsidRDefault="00184D9B">
      <w:pPr>
        <w:rPr>
          <w:rFonts w:ascii="Calibri" w:hAnsi="Calibri" w:cs="Calibri"/>
        </w:rPr>
      </w:pPr>
    </w:p>
    <w:p w14:paraId="0B545967" w14:textId="77777777" w:rsidR="00184D9B" w:rsidRDefault="00184D9B">
      <w:pPr>
        <w:rPr>
          <w:rFonts w:ascii="Calibri" w:hAnsi="Calibri" w:cs="Calibri"/>
        </w:rPr>
      </w:pPr>
    </w:p>
    <w:p w14:paraId="32B5E5A0" w14:textId="77777777" w:rsidR="00184D9B" w:rsidRDefault="00184D9B">
      <w:pPr>
        <w:rPr>
          <w:rFonts w:ascii="Calibri" w:hAnsi="Calibri" w:cs="Calibri"/>
        </w:rPr>
      </w:pPr>
    </w:p>
    <w:p w14:paraId="7C5742B5" w14:textId="77777777" w:rsidR="007E07EB" w:rsidRDefault="007E07EB" w:rsidP="00184D9B">
      <w:pPr>
        <w:jc w:val="both"/>
        <w:rPr>
          <w:rFonts w:ascii="Calibri" w:hAnsi="Calibri" w:cs="Calibri"/>
          <w:sz w:val="28"/>
          <w:szCs w:val="28"/>
        </w:rPr>
      </w:pPr>
    </w:p>
    <w:p w14:paraId="2ECDC77D" w14:textId="1515B1EB" w:rsidR="00184D9B" w:rsidRDefault="00184D9B" w:rsidP="00184D9B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Συνεχίζοντας παρουσιάζουμε τις εξαρτήσεις μεταξύ των τυπικών υποέργων καθώς και τ</w:t>
      </w:r>
      <w:r w:rsidR="007E07EB">
        <w:rPr>
          <w:rFonts w:ascii="Calibri" w:hAnsi="Calibri" w:cs="Calibri"/>
          <w:sz w:val="28"/>
          <w:szCs w:val="28"/>
        </w:rPr>
        <w:t>ην εκτίμηση κανονικής διάρκειας του καθενός</w:t>
      </w:r>
    </w:p>
    <w:p w14:paraId="3853957A" w14:textId="77777777" w:rsidR="007E07EB" w:rsidRDefault="007E07EB" w:rsidP="00184D9B">
      <w:pPr>
        <w:jc w:val="both"/>
        <w:rPr>
          <w:rFonts w:ascii="Calibri" w:hAnsi="Calibri" w:cs="Calibri"/>
          <w:sz w:val="28"/>
          <w:szCs w:val="28"/>
        </w:rPr>
      </w:pPr>
    </w:p>
    <w:tbl>
      <w:tblPr>
        <w:tblStyle w:val="10"/>
        <w:tblW w:w="8296" w:type="dxa"/>
        <w:tblLook w:val="04A0" w:firstRow="1" w:lastRow="0" w:firstColumn="1" w:lastColumn="0" w:noHBand="0" w:noVBand="1"/>
      </w:tblPr>
      <w:tblGrid>
        <w:gridCol w:w="2972"/>
        <w:gridCol w:w="2577"/>
        <w:gridCol w:w="2747"/>
      </w:tblGrid>
      <w:tr w:rsidR="007E07EB" w14:paraId="7F95014C" w14:textId="77777777" w:rsidTr="00E53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DCDC3F" w14:textId="688DF3F9" w:rsidR="007E07EB" w:rsidRPr="007E07EB" w:rsidRDefault="007E07EB" w:rsidP="007E07EB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Υποέργο</w:t>
            </w:r>
          </w:p>
        </w:tc>
        <w:tc>
          <w:tcPr>
            <w:tcW w:w="2577" w:type="dxa"/>
          </w:tcPr>
          <w:p w14:paraId="7AFA4003" w14:textId="6D67ACBF" w:rsidR="007E07EB" w:rsidRPr="007E07EB" w:rsidRDefault="007E07EB" w:rsidP="007E0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Προαπαιτούμενο Υποέργο</w:t>
            </w:r>
          </w:p>
        </w:tc>
        <w:tc>
          <w:tcPr>
            <w:tcW w:w="2747" w:type="dxa"/>
          </w:tcPr>
          <w:p w14:paraId="6D76BF47" w14:textId="5AC08E45" w:rsidR="007E07EB" w:rsidRPr="007E07EB" w:rsidRDefault="007E07EB" w:rsidP="007E0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Κανονική Εκτίμηση</w:t>
            </w:r>
          </w:p>
        </w:tc>
      </w:tr>
      <w:tr w:rsidR="007E07EB" w14:paraId="00026816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5FC037" w14:textId="112CEC50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ΤΥ1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: 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Ανάθεση έργου</w:t>
            </w:r>
          </w:p>
        </w:tc>
        <w:tc>
          <w:tcPr>
            <w:tcW w:w="2577" w:type="dxa"/>
          </w:tcPr>
          <w:p w14:paraId="7E5DBE57" w14:textId="2189C72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2747" w:type="dxa"/>
          </w:tcPr>
          <w:p w14:paraId="6D5C10EE" w14:textId="1D95746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</w:p>
        </w:tc>
      </w:tr>
      <w:tr w:rsidR="007E07EB" w14:paraId="55872E2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5FBD93" w14:textId="2DE4F832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TY2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προγραμματισμός                      έργου</w:t>
            </w:r>
          </w:p>
        </w:tc>
        <w:tc>
          <w:tcPr>
            <w:tcW w:w="2577" w:type="dxa"/>
          </w:tcPr>
          <w:p w14:paraId="2EF8A957" w14:textId="3D5D029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</w:p>
        </w:tc>
        <w:tc>
          <w:tcPr>
            <w:tcW w:w="2747" w:type="dxa"/>
          </w:tcPr>
          <w:p w14:paraId="14853677" w14:textId="418CA85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</w:t>
            </w:r>
          </w:p>
        </w:tc>
      </w:tr>
      <w:tr w:rsidR="007E07EB" w14:paraId="0D91050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01529F" w14:textId="3E9A172B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TY3: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Υπηρεσίες ΜΜΜ</w:t>
            </w:r>
          </w:p>
        </w:tc>
        <w:tc>
          <w:tcPr>
            <w:tcW w:w="2577" w:type="dxa"/>
          </w:tcPr>
          <w:p w14:paraId="53CB8529" w14:textId="5C865B6C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TY2</w:t>
            </w:r>
          </w:p>
        </w:tc>
        <w:tc>
          <w:tcPr>
            <w:tcW w:w="2747" w:type="dxa"/>
          </w:tcPr>
          <w:p w14:paraId="41C06936" w14:textId="6DDB3DB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7E07EB" w14:paraId="0C8CB23F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799650" w14:textId="4A3005F8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TY4: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Υπηρεσίες ταξί</w:t>
            </w:r>
          </w:p>
        </w:tc>
        <w:tc>
          <w:tcPr>
            <w:tcW w:w="2577" w:type="dxa"/>
          </w:tcPr>
          <w:p w14:paraId="46882F36" w14:textId="7DE725CF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TY2</w:t>
            </w:r>
          </w:p>
        </w:tc>
        <w:tc>
          <w:tcPr>
            <w:tcW w:w="2747" w:type="dxa"/>
          </w:tcPr>
          <w:p w14:paraId="718814A3" w14:textId="77942DB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7E07EB" w14:paraId="34F51585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9EC646" w14:textId="215DD5EE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TY5: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Διεπαφές</w:t>
            </w:r>
          </w:p>
        </w:tc>
        <w:tc>
          <w:tcPr>
            <w:tcW w:w="2577" w:type="dxa"/>
          </w:tcPr>
          <w:p w14:paraId="4229256D" w14:textId="68B2739B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TY3, TY4</w:t>
            </w:r>
          </w:p>
        </w:tc>
        <w:tc>
          <w:tcPr>
            <w:tcW w:w="2747" w:type="dxa"/>
          </w:tcPr>
          <w:p w14:paraId="3F8D90B4" w14:textId="4A95ADD0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</w:t>
            </w:r>
          </w:p>
        </w:tc>
      </w:tr>
      <w:tr w:rsidR="007E07EB" w14:paraId="4D88DA57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4757C6" w14:textId="63BE3FFE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TY6: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Βάση δεδομένων</w:t>
            </w:r>
          </w:p>
        </w:tc>
        <w:tc>
          <w:tcPr>
            <w:tcW w:w="2577" w:type="dxa"/>
          </w:tcPr>
          <w:p w14:paraId="00FF1336" w14:textId="5D050CC8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</w:t>
            </w:r>
            <w:r w:rsidR="00DD0582"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2747" w:type="dxa"/>
          </w:tcPr>
          <w:p w14:paraId="5490AEA5" w14:textId="294EE1FA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7E07EB" w:rsidRPr="006C37C7" w14:paraId="04A65E8E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2D1E37" w14:textId="2505F085" w:rsidR="007E07EB" w:rsidRPr="006C37C7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TY7: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Πολιτιστικές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εκδηλώσεις</w:t>
            </w:r>
          </w:p>
        </w:tc>
        <w:tc>
          <w:tcPr>
            <w:tcW w:w="2577" w:type="dxa"/>
          </w:tcPr>
          <w:p w14:paraId="5BECD8F4" w14:textId="58B228A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TY6</w:t>
            </w:r>
          </w:p>
        </w:tc>
        <w:tc>
          <w:tcPr>
            <w:tcW w:w="2747" w:type="dxa"/>
          </w:tcPr>
          <w:p w14:paraId="284BF297" w14:textId="7984D5AC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30</w:t>
            </w:r>
          </w:p>
        </w:tc>
      </w:tr>
      <w:tr w:rsidR="006C37C7" w:rsidRPr="006C37C7" w14:paraId="26272C67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E306DC" w14:textId="06C709FC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TY8: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Χώροι στάθμευσης</w:t>
            </w:r>
          </w:p>
        </w:tc>
        <w:tc>
          <w:tcPr>
            <w:tcW w:w="2577" w:type="dxa"/>
          </w:tcPr>
          <w:p w14:paraId="208ADB7F" w14:textId="01C6F232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TY6</w:t>
            </w:r>
          </w:p>
        </w:tc>
        <w:tc>
          <w:tcPr>
            <w:tcW w:w="2747" w:type="dxa"/>
          </w:tcPr>
          <w:p w14:paraId="0A136C1C" w14:textId="2035D0C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30</w:t>
            </w:r>
          </w:p>
        </w:tc>
      </w:tr>
      <w:tr w:rsidR="006C37C7" w:rsidRPr="006C37C7" w14:paraId="4E22042C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BABA9B" w14:textId="4456FFD9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TY9: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Διεπαφές</w:t>
            </w:r>
          </w:p>
        </w:tc>
        <w:tc>
          <w:tcPr>
            <w:tcW w:w="2577" w:type="dxa"/>
          </w:tcPr>
          <w:p w14:paraId="3D95B9B4" w14:textId="3E6F99C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TY7, TY8</w:t>
            </w:r>
          </w:p>
        </w:tc>
        <w:tc>
          <w:tcPr>
            <w:tcW w:w="2747" w:type="dxa"/>
          </w:tcPr>
          <w:p w14:paraId="34020FB9" w14:textId="11139E75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</w:t>
            </w:r>
          </w:p>
        </w:tc>
      </w:tr>
      <w:tr w:rsidR="006C37C7" w:rsidRPr="006C37C7" w14:paraId="60107D5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550A45" w14:textId="43B77186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TY10: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Finalization</w:t>
            </w:r>
          </w:p>
        </w:tc>
        <w:tc>
          <w:tcPr>
            <w:tcW w:w="2577" w:type="dxa"/>
          </w:tcPr>
          <w:p w14:paraId="4577D574" w14:textId="6A325BAB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TY9</w:t>
            </w:r>
          </w:p>
        </w:tc>
        <w:tc>
          <w:tcPr>
            <w:tcW w:w="2747" w:type="dxa"/>
          </w:tcPr>
          <w:p w14:paraId="21449B8F" w14:textId="185080FB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 w:rsidR="004660DF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6C37C7" w:rsidRPr="006C37C7" w14:paraId="71F05FB1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2F861A" w14:textId="488A5716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TY11: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Παρουσίαση</w:t>
            </w:r>
          </w:p>
        </w:tc>
        <w:tc>
          <w:tcPr>
            <w:tcW w:w="2577" w:type="dxa"/>
          </w:tcPr>
          <w:p w14:paraId="09385396" w14:textId="01332237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TY10</w:t>
            </w:r>
          </w:p>
        </w:tc>
        <w:tc>
          <w:tcPr>
            <w:tcW w:w="2747" w:type="dxa"/>
          </w:tcPr>
          <w:p w14:paraId="50EB678D" w14:textId="3F1D3C97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</w:tr>
      <w:tr w:rsidR="006C37C7" w:rsidRPr="006C37C7" w14:paraId="3FB77183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04F7BB" w14:textId="1D4D44C8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TY12: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2577" w:type="dxa"/>
          </w:tcPr>
          <w:p w14:paraId="4EA0C87A" w14:textId="370A166E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TY11</w:t>
            </w:r>
          </w:p>
        </w:tc>
        <w:tc>
          <w:tcPr>
            <w:tcW w:w="2747" w:type="dxa"/>
          </w:tcPr>
          <w:p w14:paraId="0937E0CB" w14:textId="220250DD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6C37C7" w:rsidRPr="006C37C7" w14:paraId="68F6077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5A37BA" w14:textId="1105AB50" w:rsidR="006C37C7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TY13: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   Feedback</w:t>
            </w:r>
          </w:p>
        </w:tc>
        <w:tc>
          <w:tcPr>
            <w:tcW w:w="2577" w:type="dxa"/>
          </w:tcPr>
          <w:p w14:paraId="6118B502" w14:textId="0FC54284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TY11</w:t>
            </w:r>
          </w:p>
        </w:tc>
        <w:tc>
          <w:tcPr>
            <w:tcW w:w="2747" w:type="dxa"/>
          </w:tcPr>
          <w:p w14:paraId="0BE4F0C9" w14:textId="6502B5F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</w:tbl>
    <w:p w14:paraId="3D45B58F" w14:textId="744710F9" w:rsidR="00184D9B" w:rsidRDefault="0065686F" w:rsidP="0065686F">
      <w:pPr>
        <w:rPr>
          <w:rFonts w:ascii="Calibri" w:hAnsi="Calibri" w:cs="Calibri"/>
        </w:rPr>
      </w:pPr>
      <w:r w:rsidRPr="00DD0582">
        <w:rPr>
          <w:rFonts w:ascii="Calibri" w:hAnsi="Calibri" w:cs="Calibri"/>
        </w:rPr>
        <w:tab/>
      </w:r>
      <w:r>
        <w:rPr>
          <w:rFonts w:ascii="Calibri" w:hAnsi="Calibri" w:cs="Calibri"/>
        </w:rPr>
        <w:t>Πίνακας 2</w:t>
      </w:r>
      <w:r w:rsidRPr="0065686F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Εξαρτήσεις και διάρκεια τυπικών υποέργων</w:t>
      </w:r>
    </w:p>
    <w:p w14:paraId="28307666" w14:textId="77777777" w:rsidR="0065686F" w:rsidRDefault="0065686F" w:rsidP="0065686F">
      <w:pPr>
        <w:rPr>
          <w:rFonts w:ascii="Calibri" w:hAnsi="Calibri" w:cs="Calibri"/>
        </w:rPr>
      </w:pPr>
    </w:p>
    <w:p w14:paraId="002E07E9" w14:textId="77777777" w:rsidR="0065686F" w:rsidRDefault="0065686F" w:rsidP="0065686F">
      <w:pPr>
        <w:rPr>
          <w:rFonts w:ascii="Calibri" w:hAnsi="Calibri" w:cs="Calibri"/>
        </w:rPr>
      </w:pPr>
    </w:p>
    <w:p w14:paraId="6625F02A" w14:textId="77777777" w:rsidR="0065686F" w:rsidRPr="00510762" w:rsidRDefault="0065686F" w:rsidP="0065686F">
      <w:pPr>
        <w:rPr>
          <w:rFonts w:ascii="Calibri" w:hAnsi="Calibri" w:cs="Calibri"/>
        </w:rPr>
      </w:pPr>
    </w:p>
    <w:p w14:paraId="5A7F72D8" w14:textId="77777777" w:rsidR="00510762" w:rsidRPr="00510762" w:rsidRDefault="00510762" w:rsidP="0065686F">
      <w:pPr>
        <w:rPr>
          <w:rFonts w:ascii="Calibri" w:hAnsi="Calibri" w:cs="Calibri"/>
        </w:rPr>
      </w:pPr>
    </w:p>
    <w:p w14:paraId="66BCA397" w14:textId="77777777" w:rsidR="00510762" w:rsidRPr="00510762" w:rsidRDefault="00510762" w:rsidP="0065686F">
      <w:pPr>
        <w:rPr>
          <w:rFonts w:ascii="Calibri" w:hAnsi="Calibri" w:cs="Calibri"/>
        </w:rPr>
      </w:pPr>
    </w:p>
    <w:p w14:paraId="4906AF67" w14:textId="0DF88DB7" w:rsidR="00510762" w:rsidRPr="00510762" w:rsidRDefault="00510762" w:rsidP="0065686F">
      <w:pPr>
        <w:rPr>
          <w:rFonts w:ascii="Calibri" w:hAnsi="Calibri" w:cs="Calibri"/>
          <w:lang w:val="en-US"/>
        </w:rPr>
      </w:pPr>
      <w:r w:rsidRPr="00510762">
        <w:rPr>
          <w:rFonts w:ascii="Calibri" w:hAnsi="Calibri" w:cs="Calibri"/>
          <w:lang w:val="en-US"/>
        </w:rPr>
        <w:drawing>
          <wp:inline distT="0" distB="0" distL="0" distR="0" wp14:anchorId="1361682B" wp14:editId="7043499F">
            <wp:extent cx="5274310" cy="932180"/>
            <wp:effectExtent l="0" t="0" r="2540" b="1270"/>
            <wp:docPr id="345734863" name="Εικόνα 1" descr="Εικόνα που περιέχει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34863" name="Εικόνα 1" descr="Εικόνα που περιέχει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EB58" w14:textId="77777777" w:rsidR="00184D9B" w:rsidRDefault="00184D9B" w:rsidP="00184D9B">
      <w:pPr>
        <w:jc w:val="both"/>
        <w:rPr>
          <w:rFonts w:ascii="Calibri" w:hAnsi="Calibri" w:cs="Calibri"/>
          <w:sz w:val="28"/>
          <w:szCs w:val="28"/>
        </w:rPr>
      </w:pPr>
    </w:p>
    <w:p w14:paraId="2CB1213D" w14:textId="77777777" w:rsidR="00184D9B" w:rsidRDefault="00184D9B" w:rsidP="00184D9B">
      <w:pPr>
        <w:jc w:val="both"/>
        <w:rPr>
          <w:rFonts w:ascii="Calibri" w:hAnsi="Calibri" w:cs="Calibri"/>
          <w:sz w:val="28"/>
          <w:szCs w:val="28"/>
        </w:rPr>
      </w:pPr>
    </w:p>
    <w:p w14:paraId="2C7C76BB" w14:textId="77777777" w:rsidR="00184D9B" w:rsidRPr="00184D9B" w:rsidRDefault="00184D9B" w:rsidP="00184D9B">
      <w:pPr>
        <w:jc w:val="both"/>
        <w:rPr>
          <w:rFonts w:ascii="Calibri" w:hAnsi="Calibri" w:cs="Calibri"/>
          <w:sz w:val="28"/>
          <w:szCs w:val="28"/>
        </w:rPr>
      </w:pPr>
    </w:p>
    <w:sectPr w:rsidR="00184D9B" w:rsidRPr="00184D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21F0C"/>
    <w:multiLevelType w:val="hybridMultilevel"/>
    <w:tmpl w:val="9F003F3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00174"/>
    <w:multiLevelType w:val="hybridMultilevel"/>
    <w:tmpl w:val="DC0A0B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  <w:num w:numId="3" w16cid:durableId="1774786737">
    <w:abstractNumId w:val="3"/>
  </w:num>
  <w:num w:numId="4" w16cid:durableId="2068870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67"/>
    <w:rsid w:val="000414B8"/>
    <w:rsid w:val="00184D9B"/>
    <w:rsid w:val="001E2781"/>
    <w:rsid w:val="00276691"/>
    <w:rsid w:val="00287983"/>
    <w:rsid w:val="002E2367"/>
    <w:rsid w:val="004660DF"/>
    <w:rsid w:val="004804E7"/>
    <w:rsid w:val="00510762"/>
    <w:rsid w:val="0065686F"/>
    <w:rsid w:val="006C224A"/>
    <w:rsid w:val="006C37C7"/>
    <w:rsid w:val="0074121C"/>
    <w:rsid w:val="007E07EB"/>
    <w:rsid w:val="009653E3"/>
    <w:rsid w:val="00A34D9C"/>
    <w:rsid w:val="00A763F0"/>
    <w:rsid w:val="00A77938"/>
    <w:rsid w:val="00C45C69"/>
    <w:rsid w:val="00D50BB2"/>
    <w:rsid w:val="00DD0582"/>
    <w:rsid w:val="00DD4325"/>
    <w:rsid w:val="00E53E13"/>
    <w:rsid w:val="00F7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671"/>
  <w15:chartTrackingRefBased/>
  <w15:docId w15:val="{80BDFF78-AB18-44D5-BA2D-21988B4C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E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2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2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E2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E2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E2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E236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E236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E236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E236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E236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E23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E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E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E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E23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23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23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2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E23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23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E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7E07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C64C3-E422-49C9-B446-7B011057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8</cp:revision>
  <dcterms:created xsi:type="dcterms:W3CDTF">2024-03-19T19:27:00Z</dcterms:created>
  <dcterms:modified xsi:type="dcterms:W3CDTF">2024-03-20T21:48:00Z</dcterms:modified>
</cp:coreProperties>
</file>