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F7B1" w14:textId="77777777" w:rsidR="00630AC0" w:rsidRPr="00A05B4B" w:rsidRDefault="00630AC0" w:rsidP="00630AC0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 xml:space="preserve">Учреждение образования </w:t>
      </w:r>
    </w:p>
    <w:p w14:paraId="40221765" w14:textId="77777777" w:rsidR="00630AC0" w:rsidRPr="00A05B4B" w:rsidRDefault="00630AC0" w:rsidP="00630AC0">
      <w:pPr>
        <w:spacing w:after="0"/>
        <w:jc w:val="center"/>
        <w:rPr>
          <w:rFonts w:cs="Times New Roman"/>
          <w:sz w:val="32"/>
          <w:szCs w:val="32"/>
        </w:rPr>
      </w:pPr>
      <w:r w:rsidRPr="00A05B4B">
        <w:rPr>
          <w:rFonts w:cs="Times New Roman"/>
          <w:sz w:val="32"/>
          <w:szCs w:val="32"/>
        </w:rPr>
        <w:t>«Белорусский государственный технологический университет»</w:t>
      </w:r>
    </w:p>
    <w:p w14:paraId="76E84C37" w14:textId="77777777" w:rsidR="00630AC0" w:rsidRDefault="00630AC0" w:rsidP="00630AC0">
      <w:pPr>
        <w:spacing w:after="0"/>
        <w:rPr>
          <w:rFonts w:cs="Times New Roman"/>
          <w:sz w:val="32"/>
          <w:szCs w:val="32"/>
        </w:rPr>
      </w:pPr>
    </w:p>
    <w:p w14:paraId="4030C282" w14:textId="77777777" w:rsidR="00630AC0" w:rsidRPr="00A05B4B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29A2DDE7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6827B73D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56AD9492" w14:textId="77777777" w:rsidR="00630AC0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5C299714" w14:textId="77777777" w:rsidR="00630AC0" w:rsidRPr="00A05B4B" w:rsidRDefault="00630AC0" w:rsidP="00630AC0">
      <w:pPr>
        <w:spacing w:before="240"/>
        <w:rPr>
          <w:rFonts w:cs="Times New Roman"/>
          <w:sz w:val="32"/>
          <w:szCs w:val="32"/>
          <w:u w:val="single"/>
        </w:rPr>
      </w:pPr>
    </w:p>
    <w:p w14:paraId="4295C5A3" w14:textId="183875CF" w:rsidR="00630AC0" w:rsidRPr="00630AC0" w:rsidRDefault="00630AC0" w:rsidP="00630AC0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A05B4B">
        <w:rPr>
          <w:rFonts w:cs="Times New Roman"/>
          <w:b/>
          <w:bCs/>
          <w:sz w:val="32"/>
          <w:szCs w:val="32"/>
        </w:rPr>
        <w:t>Лабораторная работа №</w:t>
      </w:r>
      <w:r w:rsidR="00AC36B9">
        <w:rPr>
          <w:rFonts w:cs="Times New Roman"/>
          <w:b/>
          <w:bCs/>
          <w:sz w:val="32"/>
          <w:szCs w:val="32"/>
        </w:rPr>
        <w:t>6</w:t>
      </w:r>
      <w:bookmarkStart w:id="0" w:name="_GoBack"/>
      <w:bookmarkEnd w:id="0"/>
    </w:p>
    <w:p w14:paraId="37E437CB" w14:textId="67559F06" w:rsidR="004076AB" w:rsidRPr="001A24F7" w:rsidRDefault="001A24F7" w:rsidP="001A24F7">
      <w:pPr>
        <w:pStyle w:val="a3"/>
        <w:jc w:val="center"/>
        <w:rPr>
          <w:color w:val="000000"/>
          <w:sz w:val="44"/>
          <w:szCs w:val="34"/>
        </w:rPr>
      </w:pPr>
      <w:r w:rsidRPr="001A24F7">
        <w:rPr>
          <w:color w:val="000000"/>
          <w:sz w:val="32"/>
          <w:szCs w:val="27"/>
        </w:rPr>
        <w:t>ОБЗОР ОСНОВНЫХ ТИПОВ ПЕРИФЕРИЙНОГО ОБОРУДОВАНИЯ И ПРОТОКОЛОВ ПЕРЕДАЧИ ДАННЫХ</w:t>
      </w:r>
    </w:p>
    <w:p w14:paraId="4EDDA0E9" w14:textId="2772FD23" w:rsidR="004076AB" w:rsidRDefault="004076AB" w:rsidP="00630AC0">
      <w:pPr>
        <w:rPr>
          <w:rFonts w:cs="Times New Roman"/>
          <w:sz w:val="32"/>
          <w:szCs w:val="32"/>
          <w:u w:val="single"/>
        </w:rPr>
      </w:pPr>
    </w:p>
    <w:p w14:paraId="0165F02D" w14:textId="3EBB9443" w:rsidR="004076AB" w:rsidRDefault="004076AB" w:rsidP="00630AC0">
      <w:pPr>
        <w:rPr>
          <w:rFonts w:cs="Times New Roman"/>
          <w:sz w:val="32"/>
          <w:szCs w:val="32"/>
          <w:u w:val="single"/>
        </w:rPr>
      </w:pPr>
    </w:p>
    <w:p w14:paraId="3D33A4BC" w14:textId="77777777" w:rsidR="004076AB" w:rsidRPr="00A05B4B" w:rsidRDefault="004076AB" w:rsidP="00630AC0">
      <w:pPr>
        <w:rPr>
          <w:rFonts w:cs="Times New Roman"/>
          <w:sz w:val="32"/>
          <w:szCs w:val="32"/>
          <w:u w:val="single"/>
        </w:rPr>
      </w:pPr>
    </w:p>
    <w:p w14:paraId="650AAE1B" w14:textId="77777777" w:rsidR="00630AC0" w:rsidRPr="00A05B4B" w:rsidRDefault="00630AC0" w:rsidP="00630AC0">
      <w:pPr>
        <w:rPr>
          <w:rFonts w:cs="Times New Roman"/>
          <w:sz w:val="32"/>
          <w:szCs w:val="32"/>
          <w:u w:val="single"/>
        </w:rPr>
      </w:pPr>
    </w:p>
    <w:p w14:paraId="65C63306" w14:textId="77777777" w:rsidR="00630AC0" w:rsidRPr="00A05B4B" w:rsidRDefault="00630AC0" w:rsidP="00630AC0">
      <w:pPr>
        <w:rPr>
          <w:rFonts w:cs="Times New Roman"/>
          <w:sz w:val="32"/>
          <w:szCs w:val="32"/>
          <w:u w:val="single"/>
        </w:rPr>
      </w:pPr>
    </w:p>
    <w:p w14:paraId="7FA058A0" w14:textId="3780D735" w:rsidR="00630AC0" w:rsidRPr="00A05B4B" w:rsidRDefault="00630AC0" w:rsidP="00630AC0">
      <w:pPr>
        <w:spacing w:after="0" w:line="240" w:lineRule="auto"/>
        <w:jc w:val="right"/>
        <w:rPr>
          <w:rFonts w:cs="Times New Roman"/>
          <w:sz w:val="32"/>
          <w:szCs w:val="32"/>
          <w:u w:val="single"/>
        </w:rPr>
      </w:pPr>
      <w:r w:rsidRPr="00A05B4B">
        <w:rPr>
          <w:rFonts w:cs="Times New Roman"/>
          <w:sz w:val="32"/>
          <w:szCs w:val="32"/>
        </w:rPr>
        <w:t>Выполнил</w:t>
      </w:r>
      <w:r w:rsidR="005371D3">
        <w:rPr>
          <w:rFonts w:cs="Times New Roman"/>
          <w:sz w:val="32"/>
          <w:szCs w:val="32"/>
        </w:rPr>
        <w:t>а</w:t>
      </w:r>
      <w:r>
        <w:rPr>
          <w:rFonts w:cs="Times New Roman"/>
          <w:sz w:val="32"/>
          <w:szCs w:val="32"/>
        </w:rPr>
        <w:t>:</w:t>
      </w:r>
      <w:r w:rsidRPr="00A05B4B">
        <w:rPr>
          <w:rFonts w:cs="Times New Roman"/>
          <w:sz w:val="32"/>
          <w:szCs w:val="32"/>
          <w:u w:val="single"/>
        </w:rPr>
        <w:t xml:space="preserve">  </w:t>
      </w:r>
    </w:p>
    <w:p w14:paraId="4574DE19" w14:textId="10055454" w:rsidR="00630AC0" w:rsidRPr="00652BDD" w:rsidRDefault="00630AC0" w:rsidP="00630AC0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652BDD">
        <w:rPr>
          <w:rFonts w:cs="Times New Roman"/>
          <w:sz w:val="32"/>
          <w:szCs w:val="32"/>
        </w:rPr>
        <w:t>Студент</w:t>
      </w:r>
      <w:r w:rsidR="00041F8C" w:rsidRPr="00652BDD">
        <w:rPr>
          <w:rFonts w:cs="Times New Roman"/>
          <w:sz w:val="32"/>
          <w:szCs w:val="32"/>
        </w:rPr>
        <w:t>ка</w:t>
      </w:r>
      <w:r w:rsidRPr="00652BDD">
        <w:rPr>
          <w:rFonts w:cs="Times New Roman"/>
          <w:sz w:val="32"/>
          <w:szCs w:val="32"/>
        </w:rPr>
        <w:t xml:space="preserve"> 2 курса </w:t>
      </w:r>
      <w:r w:rsidR="005371D3" w:rsidRPr="00652BDD">
        <w:rPr>
          <w:rFonts w:cs="Times New Roman"/>
          <w:sz w:val="32"/>
          <w:szCs w:val="32"/>
        </w:rPr>
        <w:t>1</w:t>
      </w:r>
      <w:r w:rsidRPr="00652BDD">
        <w:rPr>
          <w:rFonts w:cs="Times New Roman"/>
          <w:sz w:val="32"/>
          <w:szCs w:val="32"/>
        </w:rPr>
        <w:t xml:space="preserve"> группы ФИТ</w:t>
      </w:r>
    </w:p>
    <w:p w14:paraId="2F79352F" w14:textId="1BB5E7C1" w:rsidR="00630AC0" w:rsidRPr="00652BDD" w:rsidRDefault="005371D3" w:rsidP="00630AC0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652BDD">
        <w:rPr>
          <w:rFonts w:cs="Times New Roman"/>
          <w:sz w:val="32"/>
          <w:szCs w:val="32"/>
        </w:rPr>
        <w:t>Кашперко Василиса Сергеевна</w:t>
      </w:r>
    </w:p>
    <w:p w14:paraId="57FA0638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2DCD6A63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3C771BDA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074436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74A8BA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11DC5937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4D575AC3" w14:textId="77777777" w:rsidR="00630AC0" w:rsidRDefault="00630AC0" w:rsidP="00630AC0">
      <w:pPr>
        <w:jc w:val="center"/>
        <w:rPr>
          <w:rFonts w:cs="Times New Roman"/>
          <w:szCs w:val="28"/>
        </w:rPr>
      </w:pPr>
    </w:p>
    <w:p w14:paraId="2B41C521" w14:textId="01438FCD" w:rsidR="00630AC0" w:rsidRDefault="00630AC0" w:rsidP="00630AC0">
      <w:pPr>
        <w:jc w:val="center"/>
        <w:rPr>
          <w:rFonts w:cs="Times New Roman"/>
          <w:szCs w:val="28"/>
        </w:rPr>
      </w:pPr>
    </w:p>
    <w:p w14:paraId="29F99271" w14:textId="24A29804" w:rsidR="00E82F28" w:rsidRDefault="004076AB" w:rsidP="00014F29">
      <w:pPr>
        <w:jc w:val="both"/>
        <w:rPr>
          <w:b/>
          <w:bCs/>
          <w:color w:val="000000"/>
          <w:sz w:val="32"/>
          <w:szCs w:val="32"/>
        </w:rPr>
      </w:pPr>
      <w:r w:rsidRPr="00282B32">
        <w:rPr>
          <w:b/>
          <w:bCs/>
          <w:color w:val="000000"/>
          <w:szCs w:val="28"/>
        </w:rPr>
        <w:lastRenderedPageBreak/>
        <w:t>Цель работы:</w:t>
      </w:r>
      <w:r w:rsidR="00E82F28">
        <w:rPr>
          <w:color w:val="000000"/>
          <w:szCs w:val="28"/>
        </w:rPr>
        <w:t xml:space="preserve"> </w:t>
      </w:r>
      <w:r w:rsidR="00161745">
        <w:rPr>
          <w:color w:val="000000"/>
        </w:rPr>
        <w:t>ознакомиться с основными типами периферийного оборудования и протоколами передачи данных</w:t>
      </w:r>
      <w:r w:rsidR="00E82F28">
        <w:rPr>
          <w:color w:val="000000"/>
          <w:szCs w:val="28"/>
        </w:rPr>
        <w:t>.</w:t>
      </w:r>
    </w:p>
    <w:p w14:paraId="20584894" w14:textId="77777777" w:rsidR="00866FD1" w:rsidRDefault="00866FD1" w:rsidP="00866FD1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ТЕОРЕТИЧЕСКАЯ ЧАСТЬ</w:t>
      </w:r>
    </w:p>
    <w:p w14:paraId="334F5BE9" w14:textId="6F7308D6" w:rsidR="00D743FF" w:rsidRDefault="00D743FF" w:rsidP="00D743FF">
      <w:pPr>
        <w:jc w:val="both"/>
      </w:pPr>
      <w:r>
        <w:tab/>
        <w:t>Периферийные устройства — это любые дополнительные и вспомогательные устройства, подключаемые к ПК для расширения его функциональных возможностей. Для чего они нужны? Ввод информации, вывод, для хранения информации, передача данных.</w:t>
      </w:r>
    </w:p>
    <w:p w14:paraId="0685D49C" w14:textId="2CEA8154" w:rsidR="00D743FF" w:rsidRDefault="00D743FF" w:rsidP="00D743FF">
      <w:pPr>
        <w:jc w:val="both"/>
      </w:pPr>
      <w:r>
        <w:tab/>
        <w:t>ПУ:</w:t>
      </w:r>
    </w:p>
    <w:p w14:paraId="6DAE5997" w14:textId="0EBD485B" w:rsidR="00D743FF" w:rsidRDefault="00D743FF" w:rsidP="00D743FF">
      <w:pPr>
        <w:jc w:val="both"/>
      </w:pPr>
      <w:r>
        <w:tab/>
        <w:t xml:space="preserve">   </w:t>
      </w:r>
      <w:r w:rsidRPr="00D743FF">
        <w:rPr>
          <w:b/>
          <w:bCs/>
        </w:rPr>
        <w:t>Базовый (или обязательный набор)</w:t>
      </w:r>
      <w:r>
        <w:t xml:space="preserve"> согласно Фон Нейману: клавиатура, монитор, HDD (винчестер - жесткий диск)</w:t>
      </w:r>
    </w:p>
    <w:p w14:paraId="54AFF010" w14:textId="77777777" w:rsidR="00D743FF" w:rsidRPr="00D743FF" w:rsidRDefault="00D743FF" w:rsidP="00D743FF">
      <w:pPr>
        <w:jc w:val="both"/>
        <w:rPr>
          <w:b/>
          <w:bCs/>
        </w:rPr>
      </w:pPr>
      <w:r>
        <w:tab/>
        <w:t xml:space="preserve">   </w:t>
      </w:r>
      <w:r w:rsidRPr="00D743FF">
        <w:rPr>
          <w:b/>
          <w:bCs/>
        </w:rPr>
        <w:t>Дополнительный:</w:t>
      </w:r>
    </w:p>
    <w:p w14:paraId="7C99798A" w14:textId="77777777" w:rsidR="00D743FF" w:rsidRDefault="00D743FF" w:rsidP="00D743FF">
      <w:pPr>
        <w:jc w:val="both"/>
      </w:pPr>
      <w:r>
        <w:tab/>
        <w:t xml:space="preserve">   Игровые манипуляторы и еще по необходимости</w:t>
      </w:r>
    </w:p>
    <w:p w14:paraId="5EA31BB6" w14:textId="0E42E736" w:rsidR="00D743FF" w:rsidRDefault="00D743FF" w:rsidP="00D743FF">
      <w:pPr>
        <w:jc w:val="both"/>
      </w:pPr>
      <w:r>
        <w:tab/>
        <w:t>4 класса ПУ:</w:t>
      </w:r>
    </w:p>
    <w:p w14:paraId="326AFC5F" w14:textId="37ACB352" w:rsidR="00D743FF" w:rsidRPr="004C226D" w:rsidRDefault="00D743FF" w:rsidP="00D743FF">
      <w:pPr>
        <w:jc w:val="center"/>
        <w:rPr>
          <w:b/>
          <w:bCs/>
          <w:i/>
          <w:iCs/>
        </w:rPr>
      </w:pPr>
      <w:r w:rsidRPr="004C226D">
        <w:rPr>
          <w:b/>
          <w:bCs/>
          <w:i/>
          <w:iCs/>
        </w:rPr>
        <w:t>Устройства ввода:</w:t>
      </w:r>
    </w:p>
    <w:p w14:paraId="403B33B6" w14:textId="77777777" w:rsidR="00D743FF" w:rsidRDefault="00D743FF" w:rsidP="00D743FF">
      <w:pPr>
        <w:pStyle w:val="a4"/>
        <w:numPr>
          <w:ilvl w:val="0"/>
          <w:numId w:val="45"/>
        </w:numPr>
        <w:jc w:val="both"/>
      </w:pPr>
      <w:r>
        <w:t>компьютерная клавиатура (механическая, полумеханическая, мембранная, сенсорная)</w:t>
      </w:r>
    </w:p>
    <w:p w14:paraId="0B3C16AB" w14:textId="3A3BA59C" w:rsidR="00D743FF" w:rsidRDefault="00D743FF" w:rsidP="00D743FF">
      <w:pPr>
        <w:pStyle w:val="a4"/>
        <w:numPr>
          <w:ilvl w:val="0"/>
          <w:numId w:val="45"/>
        </w:numPr>
        <w:jc w:val="both"/>
      </w:pPr>
      <w:r>
        <w:t>координационные манипульторы:</w:t>
      </w:r>
    </w:p>
    <w:p w14:paraId="1B3E62AF" w14:textId="77777777" w:rsidR="00D743FF" w:rsidRDefault="00D743FF" w:rsidP="00D743FF">
      <w:pPr>
        <w:pStyle w:val="a4"/>
        <w:numPr>
          <w:ilvl w:val="1"/>
          <w:numId w:val="45"/>
        </w:numPr>
        <w:jc w:val="both"/>
      </w:pPr>
      <w:r>
        <w:t>с относильным указанием позиции (ограничечнные степени свободы)):</w:t>
      </w:r>
    </w:p>
    <w:p w14:paraId="6B36C9D1" w14:textId="36BE6327" w:rsidR="00D743FF" w:rsidRDefault="00D743FF" w:rsidP="00ED5B7F">
      <w:pPr>
        <w:pStyle w:val="a4"/>
        <w:numPr>
          <w:ilvl w:val="3"/>
          <w:numId w:val="45"/>
        </w:numPr>
        <w:jc w:val="both"/>
      </w:pPr>
      <w:r>
        <w:t>компьютерная мышь (механические (шариковые), оптические, лазерная, гироскопическая)</w:t>
      </w:r>
    </w:p>
    <w:p w14:paraId="2FE94BBE" w14:textId="40EE9693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трекболлл и трекпоинт, тачпад</w:t>
      </w:r>
    </w:p>
    <w:p w14:paraId="2ED1F858" w14:textId="4473DBD7" w:rsidR="00ED5B7F" w:rsidRPr="00ED5B7F" w:rsidRDefault="00ED5B7F" w:rsidP="00284237">
      <w:pPr>
        <w:jc w:val="center"/>
        <w:rPr>
          <w:rFonts w:cs="Times New Roman"/>
          <w:iCs/>
          <w:color w:val="2E74B5" w:themeColor="accent5" w:themeShade="BF"/>
          <w:szCs w:val="28"/>
          <w:u w:val="single"/>
        </w:rPr>
      </w:pPr>
      <w:r w:rsidRPr="00ED5B7F">
        <w:rPr>
          <w:rFonts w:cs="Times New Roman"/>
          <w:iCs/>
          <w:color w:val="2E74B5" w:themeColor="accent5" w:themeShade="BF"/>
          <w:szCs w:val="28"/>
          <w:u w:val="single"/>
        </w:rPr>
        <w:t>Отличие оптической компьютерной мыши от лазерной:</w:t>
      </w:r>
    </w:p>
    <w:p w14:paraId="483106C2" w14:textId="77777777" w:rsidR="00ED5B7F" w:rsidRPr="00ED5B7F" w:rsidRDefault="00ED5B7F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ED5B7F">
        <w:rPr>
          <w:rFonts w:cs="Times New Roman"/>
          <w:iCs/>
          <w:color w:val="2E74B5" w:themeColor="accent5" w:themeShade="BF"/>
          <w:szCs w:val="28"/>
        </w:rPr>
        <w:t>1) Лазерная мышь излучает свет в инфракрасном (невидимом глазу) диапазоне, оптическая - в видимом.</w:t>
      </w:r>
    </w:p>
    <w:p w14:paraId="1BDD228F" w14:textId="77777777" w:rsidR="00ED5B7F" w:rsidRPr="00ED5B7F" w:rsidRDefault="00ED5B7F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ED5B7F">
        <w:rPr>
          <w:rFonts w:cs="Times New Roman"/>
          <w:iCs/>
          <w:color w:val="2E74B5" w:themeColor="accent5" w:themeShade="BF"/>
          <w:szCs w:val="28"/>
        </w:rPr>
        <w:t>2) За счёт точности инфракрасного лазера при соприкосновении с поверхностью, у лазерной мыши практически отсутствует искажение, в отличие от оптической мыши.</w:t>
      </w:r>
    </w:p>
    <w:p w14:paraId="0D8398E0" w14:textId="1FAB4F76" w:rsidR="00ED5B7F" w:rsidRPr="00ED5B7F" w:rsidRDefault="00ED5B7F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ED5B7F">
        <w:rPr>
          <w:rFonts w:cs="Times New Roman"/>
          <w:iCs/>
          <w:color w:val="2E74B5" w:themeColor="accent5" w:themeShade="BF"/>
          <w:szCs w:val="28"/>
        </w:rPr>
        <w:t>3) Лазерная мышь может работать на зеркальных и визуально однородных поверхностях, в отличие от оптической</w:t>
      </w:r>
      <w:r w:rsidR="00BC5A8A">
        <w:rPr>
          <w:rFonts w:cs="Times New Roman"/>
          <w:iCs/>
          <w:color w:val="2E74B5" w:themeColor="accent5" w:themeShade="BF"/>
          <w:szCs w:val="28"/>
        </w:rPr>
        <w:t>.</w:t>
      </w:r>
    </w:p>
    <w:p w14:paraId="0C8C8373" w14:textId="77777777" w:rsidR="00ED5B7F" w:rsidRPr="00ED5B7F" w:rsidRDefault="00ED5B7F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ED5B7F">
        <w:rPr>
          <w:rFonts w:cs="Times New Roman"/>
          <w:iCs/>
          <w:color w:val="2E74B5" w:themeColor="accent5" w:themeShade="BF"/>
          <w:szCs w:val="28"/>
        </w:rPr>
        <w:t>4) У лазерных мышей более высокое разрешение сенсора (до 4000dpi), для сравнения, у оптических мышей - до 1600dpi.</w:t>
      </w:r>
    </w:p>
    <w:p w14:paraId="3929EC6B" w14:textId="2D2AE533" w:rsidR="00ED5B7F" w:rsidRDefault="00ED5B7F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ED5B7F">
        <w:rPr>
          <w:rFonts w:cs="Times New Roman"/>
          <w:iCs/>
          <w:color w:val="2E74B5" w:themeColor="accent5" w:themeShade="BF"/>
          <w:szCs w:val="28"/>
        </w:rPr>
        <w:t>5) У лазерной существенно ниже энергопотребление, что играет немаловажную роль при использовании беспроводной мыши.</w:t>
      </w:r>
    </w:p>
    <w:p w14:paraId="61A7B2A9" w14:textId="77777777" w:rsidR="00B23BA9" w:rsidRPr="00ED5B7F" w:rsidRDefault="00B23BA9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</w:p>
    <w:p w14:paraId="185F8DB4" w14:textId="6AA82BBD" w:rsidR="00ED5B7F" w:rsidRPr="00ED5B7F" w:rsidRDefault="00B23BA9" w:rsidP="00ED5B7F">
      <w:pPr>
        <w:spacing w:after="0"/>
        <w:jc w:val="both"/>
        <w:rPr>
          <w:rFonts w:cs="Times New Roman"/>
          <w:iCs/>
          <w:color w:val="2E74B5" w:themeColor="accent5" w:themeShade="BF"/>
          <w:szCs w:val="28"/>
        </w:rPr>
      </w:pPr>
      <w:r w:rsidRPr="00B23BA9">
        <w:rPr>
          <w:rFonts w:cs="Times New Roman"/>
          <w:iCs/>
          <w:color w:val="2E74B5" w:themeColor="accent5" w:themeShade="BF"/>
          <w:sz w:val="48"/>
          <w:szCs w:val="48"/>
        </w:rPr>
        <w:t>!</w:t>
      </w:r>
      <w:r w:rsidR="00ED5B7F" w:rsidRPr="00B23BA9">
        <w:rPr>
          <w:rFonts w:cs="Times New Roman"/>
          <w:iCs/>
          <w:color w:val="2E74B5" w:themeColor="accent5" w:themeShade="BF"/>
          <w:sz w:val="48"/>
          <w:szCs w:val="48"/>
        </w:rPr>
        <w:t xml:space="preserve"> </w:t>
      </w:r>
      <w:r w:rsidR="00ED5B7F" w:rsidRPr="00ED5B7F">
        <w:rPr>
          <w:rFonts w:cs="Times New Roman"/>
          <w:iCs/>
          <w:color w:val="2E74B5" w:themeColor="accent5" w:themeShade="BF"/>
          <w:szCs w:val="28"/>
        </w:rPr>
        <w:t>Если светится - уже не лазерная (свечение лазерной можно увидеть только в инфракрасных очках).</w:t>
      </w:r>
    </w:p>
    <w:p w14:paraId="24CBFB26" w14:textId="77777777" w:rsidR="00ED5B7F" w:rsidRPr="00ED5B7F" w:rsidRDefault="00ED5B7F" w:rsidP="00ED5B7F">
      <w:pPr>
        <w:jc w:val="center"/>
        <w:rPr>
          <w:rFonts w:cs="Times New Roman"/>
          <w:szCs w:val="28"/>
        </w:rPr>
      </w:pPr>
      <w:r w:rsidRPr="00C705D1">
        <w:rPr>
          <w:noProof/>
        </w:rPr>
        <w:lastRenderedPageBreak/>
        <w:drawing>
          <wp:inline distT="0" distB="0" distL="0" distR="0" wp14:anchorId="406EA298" wp14:editId="6F606720">
            <wp:extent cx="5772150" cy="2886077"/>
            <wp:effectExtent l="0" t="0" r="0" b="9525"/>
            <wp:docPr id="6" name="Рисунок 6" descr="https://avatars.mds.yandex.net/get-zen_doc/1592767/pub_5df1f84d34808200af962d7c_5df1f8613639e600ad9f7575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vatars.mds.yandex.net/get-zen_doc/1592767/pub_5df1f84d34808200af962d7c_5df1f8613639e600ad9f7575/scale_2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738" cy="28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8250" w14:textId="31C51235" w:rsidR="00D743FF" w:rsidRDefault="00D743FF" w:rsidP="00D743FF">
      <w:pPr>
        <w:pStyle w:val="a4"/>
        <w:numPr>
          <w:ilvl w:val="1"/>
          <w:numId w:val="45"/>
        </w:numPr>
        <w:jc w:val="both"/>
      </w:pPr>
      <w:r>
        <w:t>с абсолютным указанием позиции:</w:t>
      </w:r>
    </w:p>
    <w:p w14:paraId="2523C344" w14:textId="77777777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гироскопическая мышь</w:t>
      </w:r>
    </w:p>
    <w:p w14:paraId="29D7551F" w14:textId="77777777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дигитайзер (графический планшет)</w:t>
      </w:r>
    </w:p>
    <w:p w14:paraId="34A085E6" w14:textId="0C1CB0FA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игровые координационные манипуляторы (джойстики, геймпады, компьютерный руль, педали, компьютерное ружье)</w:t>
      </w:r>
    </w:p>
    <w:p w14:paraId="29FD82E8" w14:textId="77777777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микрофон</w:t>
      </w:r>
    </w:p>
    <w:p w14:paraId="62DADDCA" w14:textId="77777777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веб-камера</w:t>
      </w:r>
    </w:p>
    <w:p w14:paraId="3E2FAE3A" w14:textId="77777777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сканер (ручной, планшетный, барабанный)</w:t>
      </w:r>
    </w:p>
    <w:p w14:paraId="0EAEA3D6" w14:textId="2193993E" w:rsidR="00D743FF" w:rsidRDefault="00D743FF" w:rsidP="00D743FF">
      <w:pPr>
        <w:pStyle w:val="a4"/>
        <w:numPr>
          <w:ilvl w:val="3"/>
          <w:numId w:val="45"/>
        </w:numPr>
        <w:jc w:val="both"/>
      </w:pPr>
      <w:r>
        <w:t>midi-устройства</w:t>
      </w:r>
    </w:p>
    <w:p w14:paraId="5CCFF553" w14:textId="2B597FB7" w:rsidR="00D743FF" w:rsidRPr="004C226D" w:rsidRDefault="00D743FF" w:rsidP="00D743FF">
      <w:pPr>
        <w:jc w:val="center"/>
        <w:rPr>
          <w:b/>
          <w:bCs/>
          <w:i/>
          <w:iCs/>
        </w:rPr>
      </w:pPr>
      <w:r w:rsidRPr="004C226D">
        <w:rPr>
          <w:b/>
          <w:bCs/>
          <w:i/>
          <w:iCs/>
        </w:rPr>
        <w:t>Устройства вывода:</w:t>
      </w:r>
    </w:p>
    <w:p w14:paraId="66D0DEE6" w14:textId="32C12B39" w:rsidR="00D743FF" w:rsidRDefault="00D743FF" w:rsidP="004C226D">
      <w:pPr>
        <w:pStyle w:val="a4"/>
        <w:numPr>
          <w:ilvl w:val="0"/>
          <w:numId w:val="46"/>
        </w:numPr>
        <w:jc w:val="both"/>
      </w:pPr>
      <w:r>
        <w:t>монитор (с электронной лучевой трубкой, ЖК или lcd-мониторы, led/oled мониторы, плазма,</w:t>
      </w:r>
      <w:r w:rsidR="004C226D">
        <w:t xml:space="preserve"> </w:t>
      </w:r>
      <w:r>
        <w:t>проектор, vrd - дополненная реальность, сенсорный экран)</w:t>
      </w:r>
    </w:p>
    <w:p w14:paraId="76041609" w14:textId="77777777" w:rsidR="00D743FF" w:rsidRDefault="00D743FF" w:rsidP="004C226D">
      <w:pPr>
        <w:pStyle w:val="a4"/>
        <w:numPr>
          <w:ilvl w:val="0"/>
          <w:numId w:val="46"/>
        </w:numPr>
        <w:jc w:val="both"/>
      </w:pPr>
      <w:r>
        <w:t>акустические системы (наушники, колонки)</w:t>
      </w:r>
    </w:p>
    <w:p w14:paraId="26B5FB60" w14:textId="7FD2D012" w:rsidR="00D743FF" w:rsidRDefault="00D743FF" w:rsidP="004C226D">
      <w:pPr>
        <w:pStyle w:val="a4"/>
        <w:numPr>
          <w:ilvl w:val="0"/>
          <w:numId w:val="46"/>
        </w:numPr>
        <w:jc w:val="both"/>
      </w:pPr>
      <w:r>
        <w:t>принтеры (матричный (или игольчатый), струйный принтер, лазерный принтер, термопринтер,</w:t>
      </w:r>
      <w:r w:rsidR="004C226D">
        <w:t xml:space="preserve"> </w:t>
      </w:r>
      <w:r>
        <w:t>3D принтер)</w:t>
      </w:r>
    </w:p>
    <w:p w14:paraId="03095E73" w14:textId="55853A46" w:rsidR="00D743FF" w:rsidRDefault="00D743FF" w:rsidP="004C226D">
      <w:pPr>
        <w:pStyle w:val="a4"/>
        <w:numPr>
          <w:ilvl w:val="0"/>
          <w:numId w:val="46"/>
        </w:numPr>
        <w:jc w:val="both"/>
      </w:pPr>
      <w:r>
        <w:t>Устройства дополнительной и виртуальной реальности</w:t>
      </w:r>
    </w:p>
    <w:p w14:paraId="558D2C26" w14:textId="73197375" w:rsidR="00D743FF" w:rsidRPr="004C226D" w:rsidRDefault="00D743FF" w:rsidP="004C226D">
      <w:pPr>
        <w:jc w:val="center"/>
        <w:rPr>
          <w:b/>
          <w:bCs/>
          <w:i/>
          <w:iCs/>
        </w:rPr>
      </w:pPr>
      <w:r w:rsidRPr="004C226D">
        <w:rPr>
          <w:b/>
          <w:bCs/>
          <w:i/>
          <w:iCs/>
        </w:rPr>
        <w:t>Устройства для хранения информации</w:t>
      </w:r>
    </w:p>
    <w:p w14:paraId="3E8101E8" w14:textId="77777777" w:rsidR="004C226D" w:rsidRDefault="00D743FF" w:rsidP="004C226D">
      <w:pPr>
        <w:pStyle w:val="a4"/>
        <w:numPr>
          <w:ilvl w:val="0"/>
          <w:numId w:val="47"/>
        </w:numPr>
        <w:jc w:val="both"/>
      </w:pPr>
      <w:r>
        <w:t>Streamer, НГМД (накопители на гибких магнитных дисках (дискеты))</w:t>
      </w:r>
    </w:p>
    <w:p w14:paraId="79BB0871" w14:textId="77777777" w:rsidR="004C226D" w:rsidRDefault="00D743FF" w:rsidP="004C226D">
      <w:pPr>
        <w:pStyle w:val="a4"/>
        <w:numPr>
          <w:ilvl w:val="0"/>
          <w:numId w:val="47"/>
        </w:numPr>
        <w:jc w:val="both"/>
      </w:pPr>
      <w:r>
        <w:t>НЖНД (накопители</w:t>
      </w:r>
      <w:r w:rsidR="004C226D">
        <w:t xml:space="preserve"> </w:t>
      </w:r>
      <w:r>
        <w:t>на жестких магнитных дисках)</w:t>
      </w:r>
    </w:p>
    <w:p w14:paraId="49BA382E" w14:textId="77777777" w:rsidR="004C226D" w:rsidRDefault="00D743FF" w:rsidP="004C226D">
      <w:pPr>
        <w:pStyle w:val="a4"/>
        <w:numPr>
          <w:ilvl w:val="0"/>
          <w:numId w:val="47"/>
        </w:numPr>
        <w:jc w:val="both"/>
      </w:pPr>
      <w:r>
        <w:t>оптические диски (CD, DVD, BlueRay - разница в объеме</w:t>
      </w:r>
      <w:r w:rsidR="004C226D">
        <w:t xml:space="preserve"> </w:t>
      </w:r>
      <w:r>
        <w:t>информации и качестве)</w:t>
      </w:r>
    </w:p>
    <w:p w14:paraId="3CE9AE54" w14:textId="77777777" w:rsidR="004C226D" w:rsidRDefault="00D743FF" w:rsidP="004C226D">
      <w:pPr>
        <w:pStyle w:val="a4"/>
        <w:numPr>
          <w:ilvl w:val="0"/>
          <w:numId w:val="47"/>
        </w:numPr>
        <w:jc w:val="both"/>
      </w:pPr>
      <w:r>
        <w:t>флеш-накопители</w:t>
      </w:r>
    </w:p>
    <w:p w14:paraId="16E7B802" w14:textId="5788F9F2" w:rsidR="00D743FF" w:rsidRDefault="00D743FF" w:rsidP="004C226D">
      <w:pPr>
        <w:pStyle w:val="a4"/>
        <w:numPr>
          <w:ilvl w:val="0"/>
          <w:numId w:val="47"/>
        </w:numPr>
        <w:jc w:val="both"/>
      </w:pPr>
      <w:r>
        <w:t>флеш-флеш (ssd)</w:t>
      </w:r>
    </w:p>
    <w:p w14:paraId="362FF68F" w14:textId="77682D2C" w:rsidR="00D743FF" w:rsidRPr="004C226D" w:rsidRDefault="00D743FF" w:rsidP="00D743FF">
      <w:pPr>
        <w:jc w:val="center"/>
        <w:rPr>
          <w:b/>
          <w:bCs/>
          <w:i/>
          <w:iCs/>
        </w:rPr>
      </w:pPr>
      <w:r w:rsidRPr="004C226D">
        <w:rPr>
          <w:b/>
          <w:bCs/>
          <w:i/>
          <w:iCs/>
        </w:rPr>
        <w:t>Устройства коммуникации</w:t>
      </w:r>
    </w:p>
    <w:p w14:paraId="5B3504CD" w14:textId="77777777" w:rsidR="004C226D" w:rsidRDefault="00D743FF" w:rsidP="004C226D">
      <w:pPr>
        <w:pStyle w:val="a4"/>
        <w:numPr>
          <w:ilvl w:val="0"/>
          <w:numId w:val="48"/>
        </w:numPr>
        <w:jc w:val="both"/>
      </w:pPr>
      <w:r>
        <w:t>Модем аналогово-цифровой</w:t>
      </w:r>
    </w:p>
    <w:p w14:paraId="3F986D15" w14:textId="77777777" w:rsidR="004C226D" w:rsidRDefault="00D743FF" w:rsidP="004C226D">
      <w:pPr>
        <w:pStyle w:val="a4"/>
        <w:numPr>
          <w:ilvl w:val="0"/>
          <w:numId w:val="48"/>
        </w:numPr>
        <w:jc w:val="both"/>
      </w:pPr>
      <w:r>
        <w:lastRenderedPageBreak/>
        <w:t>сетевой кабель</w:t>
      </w:r>
    </w:p>
    <w:p w14:paraId="6F1E46E6" w14:textId="77777777" w:rsidR="004C226D" w:rsidRDefault="00D743FF" w:rsidP="004C226D">
      <w:pPr>
        <w:pStyle w:val="a4"/>
        <w:numPr>
          <w:ilvl w:val="0"/>
          <w:numId w:val="48"/>
        </w:numPr>
        <w:jc w:val="both"/>
      </w:pPr>
      <w:r>
        <w:t>коммутаторы</w:t>
      </w:r>
    </w:p>
    <w:p w14:paraId="5DFF4AD9" w14:textId="77777777" w:rsidR="004C226D" w:rsidRDefault="00D743FF" w:rsidP="004C226D">
      <w:pPr>
        <w:pStyle w:val="a4"/>
        <w:numPr>
          <w:ilvl w:val="0"/>
          <w:numId w:val="48"/>
        </w:numPr>
        <w:jc w:val="both"/>
      </w:pPr>
      <w:r>
        <w:t>маршрутизаторы</w:t>
      </w:r>
    </w:p>
    <w:p w14:paraId="262A9627" w14:textId="77777777" w:rsidR="004C226D" w:rsidRDefault="00D743FF" w:rsidP="004C226D">
      <w:pPr>
        <w:pStyle w:val="a4"/>
        <w:numPr>
          <w:ilvl w:val="0"/>
          <w:numId w:val="48"/>
        </w:numPr>
        <w:jc w:val="both"/>
      </w:pPr>
      <w:r>
        <w:t>трансиверы</w:t>
      </w:r>
    </w:p>
    <w:p w14:paraId="5E8BDD78" w14:textId="0C68F305" w:rsidR="00674CD1" w:rsidRDefault="00D743FF" w:rsidP="004C226D">
      <w:pPr>
        <w:pStyle w:val="a4"/>
        <w:numPr>
          <w:ilvl w:val="0"/>
          <w:numId w:val="48"/>
        </w:numPr>
        <w:jc w:val="both"/>
      </w:pPr>
      <w:r>
        <w:t>шлюзы и другое</w:t>
      </w:r>
    </w:p>
    <w:p w14:paraId="1821C937" w14:textId="77777777" w:rsidR="001F149D" w:rsidRPr="00F41197" w:rsidRDefault="001F149D" w:rsidP="001F149D">
      <w:pPr>
        <w:pStyle w:val="a4"/>
        <w:ind w:left="360"/>
        <w:jc w:val="both"/>
      </w:pPr>
    </w:p>
    <w:p w14:paraId="0F5D3C32" w14:textId="1069465D" w:rsidR="00866FD1" w:rsidRDefault="00866FD1" w:rsidP="00D743FF">
      <w:pPr>
        <w:pStyle w:val="a4"/>
        <w:ind w:left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ПРАКТИЧЕСКАЯ ЧАСТЬ</w:t>
      </w:r>
    </w:p>
    <w:p w14:paraId="61EB788A" w14:textId="77777777" w:rsidR="00C62F09" w:rsidRDefault="00C62F09" w:rsidP="00D743FF">
      <w:pPr>
        <w:pStyle w:val="a4"/>
        <w:ind w:left="0"/>
        <w:jc w:val="center"/>
        <w:rPr>
          <w:b/>
          <w:bCs/>
          <w:color w:val="000000"/>
          <w:sz w:val="27"/>
          <w:szCs w:val="27"/>
        </w:rPr>
      </w:pPr>
    </w:p>
    <w:p w14:paraId="31BD27BE" w14:textId="08B9FB54" w:rsidR="00C62F09" w:rsidRDefault="00C62F09" w:rsidP="00D743FF">
      <w:pPr>
        <w:pStyle w:val="a4"/>
        <w:ind w:left="0"/>
        <w:jc w:val="center"/>
        <w:rPr>
          <w:rFonts w:cs="Times New Roman"/>
          <w:b/>
          <w:bCs/>
          <w:szCs w:val="28"/>
        </w:rPr>
      </w:pPr>
      <w:r>
        <w:rPr>
          <w:b/>
          <w:bCs/>
          <w:color w:val="000000"/>
          <w:sz w:val="27"/>
          <w:szCs w:val="27"/>
        </w:rPr>
        <w:t>Манипулятор мышь</w:t>
      </w:r>
    </w:p>
    <w:p w14:paraId="6923AFE6" w14:textId="0DE42539" w:rsidR="001F149D" w:rsidRDefault="00C62F09" w:rsidP="00761DBD">
      <w:pPr>
        <w:pStyle w:val="a4"/>
        <w:ind w:left="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268D4DE" wp14:editId="6C4FF3FD">
            <wp:extent cx="4179832" cy="256289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859" cy="25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7D3" w14:textId="77777777" w:rsidR="00C62F09" w:rsidRDefault="00C62F09" w:rsidP="00761DBD">
      <w:pPr>
        <w:pStyle w:val="a4"/>
        <w:ind w:left="0"/>
        <w:jc w:val="center"/>
        <w:rPr>
          <w:b/>
          <w:bCs/>
          <w:color w:val="000000"/>
          <w:sz w:val="27"/>
          <w:szCs w:val="27"/>
        </w:rPr>
      </w:pPr>
    </w:p>
    <w:p w14:paraId="0474BC13" w14:textId="5EE28E2C" w:rsidR="00C62F09" w:rsidRDefault="00C62F09" w:rsidP="00761DBD">
      <w:pPr>
        <w:pStyle w:val="a4"/>
        <w:ind w:left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Лазерный принтер</w:t>
      </w:r>
    </w:p>
    <w:p w14:paraId="6EC38C19" w14:textId="77777777" w:rsidR="00C62F09" w:rsidRDefault="00C62F09" w:rsidP="00C62F09">
      <w:pPr>
        <w:pStyle w:val="a4"/>
        <w:spacing w:before="240"/>
        <w:ind w:left="0"/>
        <w:jc w:val="center"/>
        <w:rPr>
          <w:rFonts w:cs="Times New Roman"/>
          <w:b/>
          <w:bCs/>
          <w:szCs w:val="28"/>
        </w:rPr>
      </w:pPr>
    </w:p>
    <w:p w14:paraId="6FF154B6" w14:textId="217C3AB9" w:rsidR="00C62F09" w:rsidRDefault="00C62F09" w:rsidP="00C62F09">
      <w:pPr>
        <w:pStyle w:val="a4"/>
        <w:spacing w:before="240"/>
        <w:ind w:left="0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bCs/>
          <w:noProof/>
          <w:color w:val="000000"/>
          <w:sz w:val="32"/>
          <w:szCs w:val="27"/>
          <w:lang w:val="en-US"/>
        </w:rPr>
        <w:drawing>
          <wp:inline distT="0" distB="0" distL="0" distR="0" wp14:anchorId="11796DB8" wp14:editId="46FD1729">
            <wp:extent cx="3953814" cy="2492444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зерный принте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35" cy="25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7A99" w14:textId="392593C7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Генератор лазера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1</w:t>
      </w:r>
    </w:p>
    <w:p w14:paraId="6840C65F" w14:textId="7D381DC4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Вращающееся зеркало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2</w:t>
      </w:r>
    </w:p>
    <w:p w14:paraId="7425873B" w14:textId="0F4C3246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Лазерный луч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3</w:t>
      </w:r>
    </w:p>
    <w:p w14:paraId="4D9D2EDD" w14:textId="6A3EE7FE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Валики, подающие бумагу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4</w:t>
      </w:r>
    </w:p>
    <w:p w14:paraId="0E61F293" w14:textId="31A12177" w:rsidR="00C62F09" w:rsidRPr="00793691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  <w:highlight w:val="green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Девелопер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5</w:t>
      </w:r>
    </w:p>
    <w:p w14:paraId="2A4AB080" w14:textId="2E498506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>Фото</w:t>
      </w:r>
      <w:r>
        <w:rPr>
          <w:rFonts w:eastAsia="Times New Roman" w:cs="Times New Roman"/>
          <w:b/>
          <w:bCs/>
          <w:iCs/>
          <w:color w:val="000000"/>
          <w:szCs w:val="24"/>
        </w:rPr>
        <w:t>-</w:t>
      </w: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барабан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6</w:t>
      </w:r>
    </w:p>
    <w:p w14:paraId="60773405" w14:textId="2D9D9356" w:rsidR="00C62F09" w:rsidRPr="00C62F09" w:rsidRDefault="00C62F09" w:rsidP="00C62F09">
      <w:pPr>
        <w:spacing w:after="0" w:line="240" w:lineRule="auto"/>
        <w:jc w:val="center"/>
        <w:rPr>
          <w:rFonts w:eastAsia="Times New Roman" w:cs="Times New Roman"/>
          <w:b/>
          <w:bCs/>
          <w:iCs/>
          <w:color w:val="000000"/>
          <w:szCs w:val="24"/>
        </w:rPr>
      </w:pPr>
      <w:r w:rsidRPr="00C62F09">
        <w:rPr>
          <w:rFonts w:eastAsia="Times New Roman" w:cs="Times New Roman"/>
          <w:b/>
          <w:bCs/>
          <w:iCs/>
          <w:color w:val="000000"/>
          <w:szCs w:val="24"/>
        </w:rPr>
        <w:t xml:space="preserve">Узел фиксации изображения </w:t>
      </w:r>
      <w:r w:rsidR="00EC1E8E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 xml:space="preserve">- </w:t>
      </w:r>
      <w:r w:rsidRPr="00793691">
        <w:rPr>
          <w:rFonts w:eastAsia="Times New Roman" w:cs="Times New Roman"/>
          <w:b/>
          <w:bCs/>
          <w:iCs/>
          <w:color w:val="000000"/>
          <w:szCs w:val="24"/>
          <w:highlight w:val="green"/>
        </w:rPr>
        <w:t>7</w:t>
      </w:r>
    </w:p>
    <w:p w14:paraId="35E596F6" w14:textId="397E2848" w:rsidR="00C62F09" w:rsidRDefault="004E54C1" w:rsidP="00C62F09">
      <w:pPr>
        <w:pStyle w:val="a4"/>
        <w:spacing w:before="240"/>
        <w:ind w:left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КОНТРОЛЬНЫЕ ВОПРОСЫ</w:t>
      </w:r>
    </w:p>
    <w:p w14:paraId="37DC30F1" w14:textId="27017238" w:rsidR="004E54C1" w:rsidRPr="004E54C1" w:rsidRDefault="004E54C1" w:rsidP="004E54C1">
      <w:pPr>
        <w:pStyle w:val="a4"/>
        <w:spacing w:before="240"/>
        <w:ind w:left="0" w:firstLine="709"/>
        <w:jc w:val="both"/>
        <w:rPr>
          <w:rFonts w:cs="Times New Roman"/>
          <w:szCs w:val="28"/>
        </w:rPr>
      </w:pPr>
      <w:r w:rsidRPr="004E54C1">
        <w:rPr>
          <w:rFonts w:cs="Times New Roman"/>
          <w:szCs w:val="28"/>
        </w:rPr>
        <w:t>См. в презентации.</w:t>
      </w:r>
    </w:p>
    <w:p w14:paraId="65ED5085" w14:textId="7BA053BA" w:rsidR="00435ED0" w:rsidRPr="005874E6" w:rsidRDefault="00435ED0" w:rsidP="00435ED0">
      <w:pPr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Вывод: </w:t>
      </w:r>
      <w:r w:rsidR="0004108A" w:rsidRPr="0004108A">
        <w:rPr>
          <w:color w:val="000000"/>
          <w:szCs w:val="28"/>
        </w:rPr>
        <w:t xml:space="preserve">в ходе выполнения лабораторной работы я </w:t>
      </w:r>
      <w:r w:rsidR="0004108A" w:rsidRPr="0004108A">
        <w:rPr>
          <w:rFonts w:cs="Times New Roman"/>
          <w:szCs w:val="28"/>
        </w:rPr>
        <w:t>ознакомилась с основными типами периферийного оборудования и протоколами передачи данных</w:t>
      </w:r>
      <w:r w:rsidR="005874E6" w:rsidRPr="0004108A">
        <w:rPr>
          <w:color w:val="000000"/>
          <w:szCs w:val="28"/>
        </w:rPr>
        <w:t>.</w:t>
      </w:r>
    </w:p>
    <w:sectPr w:rsidR="00435ED0" w:rsidRPr="005874E6" w:rsidSect="005371D3">
      <w:footerReference w:type="first" r:id="rId11"/>
      <w:pgSz w:w="11906" w:h="16838"/>
      <w:pgMar w:top="851" w:right="851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C0135" w14:textId="77777777" w:rsidR="004D07A0" w:rsidRDefault="004D07A0" w:rsidP="006356BE">
      <w:pPr>
        <w:spacing w:after="0" w:line="240" w:lineRule="auto"/>
      </w:pPr>
      <w:r>
        <w:separator/>
      </w:r>
    </w:p>
  </w:endnote>
  <w:endnote w:type="continuationSeparator" w:id="0">
    <w:p w14:paraId="1AF16DBD" w14:textId="77777777" w:rsidR="004D07A0" w:rsidRDefault="004D07A0" w:rsidP="0063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21B0E" w14:textId="47C7DD28" w:rsidR="000C75E5" w:rsidRDefault="000C75E5" w:rsidP="005371D3">
    <w:pPr>
      <w:pStyle w:val="a8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21D30" w14:textId="77777777" w:rsidR="004D07A0" w:rsidRDefault="004D07A0" w:rsidP="006356BE">
      <w:pPr>
        <w:spacing w:after="0" w:line="240" w:lineRule="auto"/>
      </w:pPr>
      <w:r>
        <w:separator/>
      </w:r>
    </w:p>
  </w:footnote>
  <w:footnote w:type="continuationSeparator" w:id="0">
    <w:p w14:paraId="1435C878" w14:textId="77777777" w:rsidR="004D07A0" w:rsidRDefault="004D07A0" w:rsidP="0063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7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43A"/>
    <w:multiLevelType w:val="hybridMultilevel"/>
    <w:tmpl w:val="869CAFDE"/>
    <w:lvl w:ilvl="0" w:tplc="4B60FEB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9C0"/>
    <w:multiLevelType w:val="hybridMultilevel"/>
    <w:tmpl w:val="8F46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4A07"/>
    <w:multiLevelType w:val="multilevel"/>
    <w:tmpl w:val="51F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36E2B"/>
    <w:multiLevelType w:val="multilevel"/>
    <w:tmpl w:val="865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861CD"/>
    <w:multiLevelType w:val="multilevel"/>
    <w:tmpl w:val="0200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20D21"/>
    <w:multiLevelType w:val="hybridMultilevel"/>
    <w:tmpl w:val="98B03A12"/>
    <w:lvl w:ilvl="0" w:tplc="1EB66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C6EE2"/>
    <w:multiLevelType w:val="hybridMultilevel"/>
    <w:tmpl w:val="6A88493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6EC662E"/>
    <w:multiLevelType w:val="hybridMultilevel"/>
    <w:tmpl w:val="94A4D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E474B1"/>
    <w:multiLevelType w:val="multilevel"/>
    <w:tmpl w:val="E24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136C3"/>
    <w:multiLevelType w:val="multilevel"/>
    <w:tmpl w:val="20E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0309F"/>
    <w:multiLevelType w:val="hybridMultilevel"/>
    <w:tmpl w:val="E86E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70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7A5B68"/>
    <w:multiLevelType w:val="hybridMultilevel"/>
    <w:tmpl w:val="CBFAB0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D28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AA47502"/>
    <w:multiLevelType w:val="multilevel"/>
    <w:tmpl w:val="1B34E016"/>
    <w:lvl w:ilvl="0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5066F"/>
    <w:multiLevelType w:val="hybridMultilevel"/>
    <w:tmpl w:val="0C14A7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D58F8"/>
    <w:multiLevelType w:val="hybridMultilevel"/>
    <w:tmpl w:val="F1503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979A9"/>
    <w:multiLevelType w:val="multilevel"/>
    <w:tmpl w:val="56406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F37DB8"/>
    <w:multiLevelType w:val="hybridMultilevel"/>
    <w:tmpl w:val="79CCFE08"/>
    <w:lvl w:ilvl="0" w:tplc="4B60FEB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53B5D"/>
    <w:multiLevelType w:val="hybridMultilevel"/>
    <w:tmpl w:val="55B0CD4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F1B0D"/>
    <w:multiLevelType w:val="hybridMultilevel"/>
    <w:tmpl w:val="E112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E049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5D3FA3"/>
    <w:multiLevelType w:val="multilevel"/>
    <w:tmpl w:val="04E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D7BD6"/>
    <w:multiLevelType w:val="multilevel"/>
    <w:tmpl w:val="08C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D5EA3"/>
    <w:multiLevelType w:val="hybridMultilevel"/>
    <w:tmpl w:val="C77A30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77864B5"/>
    <w:multiLevelType w:val="multilevel"/>
    <w:tmpl w:val="74B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D4FBA"/>
    <w:multiLevelType w:val="hybridMultilevel"/>
    <w:tmpl w:val="D6C4A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C141F6"/>
    <w:multiLevelType w:val="hybridMultilevel"/>
    <w:tmpl w:val="133E7E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7D19DB"/>
    <w:multiLevelType w:val="hybridMultilevel"/>
    <w:tmpl w:val="3B988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D062C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E0E4F9A"/>
    <w:multiLevelType w:val="hybridMultilevel"/>
    <w:tmpl w:val="31700C5E"/>
    <w:lvl w:ilvl="0" w:tplc="EFF8B3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C30E5"/>
    <w:multiLevelType w:val="multilevel"/>
    <w:tmpl w:val="0200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C3539"/>
    <w:multiLevelType w:val="multilevel"/>
    <w:tmpl w:val="057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F0637"/>
    <w:multiLevelType w:val="hybridMultilevel"/>
    <w:tmpl w:val="4628F5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9317E"/>
    <w:multiLevelType w:val="multilevel"/>
    <w:tmpl w:val="D7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CF2D0A"/>
    <w:multiLevelType w:val="hybridMultilevel"/>
    <w:tmpl w:val="2DA68734"/>
    <w:lvl w:ilvl="0" w:tplc="041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1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C275F"/>
    <w:multiLevelType w:val="hybridMultilevel"/>
    <w:tmpl w:val="106EC14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66102"/>
    <w:multiLevelType w:val="hybridMultilevel"/>
    <w:tmpl w:val="A7B2CC60"/>
    <w:lvl w:ilvl="0" w:tplc="B15EE6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A72AF"/>
    <w:multiLevelType w:val="multilevel"/>
    <w:tmpl w:val="E37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D91373"/>
    <w:multiLevelType w:val="hybridMultilevel"/>
    <w:tmpl w:val="8F7E525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D218D"/>
    <w:multiLevelType w:val="hybridMultilevel"/>
    <w:tmpl w:val="0006382E"/>
    <w:lvl w:ilvl="0" w:tplc="B498D9F8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000000"/>
        <w:sz w:val="27"/>
      </w:rPr>
    </w:lvl>
    <w:lvl w:ilvl="1" w:tplc="C4F8F2F6">
      <w:start w:val="1"/>
      <w:numFmt w:val="lowerLetter"/>
      <w:lvlText w:val="%2."/>
      <w:lvlJc w:val="left"/>
      <w:pPr>
        <w:ind w:left="177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35"/>
  </w:num>
  <w:num w:numId="3">
    <w:abstractNumId w:val="28"/>
  </w:num>
  <w:num w:numId="4">
    <w:abstractNumId w:val="43"/>
  </w:num>
  <w:num w:numId="5">
    <w:abstractNumId w:val="44"/>
  </w:num>
  <w:num w:numId="6">
    <w:abstractNumId w:val="47"/>
  </w:num>
  <w:num w:numId="7">
    <w:abstractNumId w:val="37"/>
  </w:num>
  <w:num w:numId="8">
    <w:abstractNumId w:val="30"/>
  </w:num>
  <w:num w:numId="9">
    <w:abstractNumId w:val="11"/>
  </w:num>
  <w:num w:numId="10">
    <w:abstractNumId w:val="45"/>
  </w:num>
  <w:num w:numId="11">
    <w:abstractNumId w:val="5"/>
  </w:num>
  <w:num w:numId="12">
    <w:abstractNumId w:val="39"/>
  </w:num>
  <w:num w:numId="13">
    <w:abstractNumId w:val="6"/>
  </w:num>
  <w:num w:numId="14">
    <w:abstractNumId w:val="27"/>
  </w:num>
  <w:num w:numId="15">
    <w:abstractNumId w:val="40"/>
  </w:num>
  <w:num w:numId="16">
    <w:abstractNumId w:val="18"/>
  </w:num>
  <w:num w:numId="17">
    <w:abstractNumId w:val="14"/>
  </w:num>
  <w:num w:numId="18">
    <w:abstractNumId w:val="20"/>
  </w:num>
  <w:num w:numId="19">
    <w:abstractNumId w:val="24"/>
  </w:num>
  <w:num w:numId="20">
    <w:abstractNumId w:val="3"/>
  </w:num>
  <w:num w:numId="21">
    <w:abstractNumId w:val="9"/>
  </w:num>
  <w:num w:numId="22">
    <w:abstractNumId w:val="25"/>
  </w:num>
  <w:num w:numId="23">
    <w:abstractNumId w:val="1"/>
  </w:num>
  <w:num w:numId="24">
    <w:abstractNumId w:val="41"/>
  </w:num>
  <w:num w:numId="25">
    <w:abstractNumId w:val="13"/>
  </w:num>
  <w:num w:numId="26">
    <w:abstractNumId w:val="42"/>
  </w:num>
  <w:num w:numId="27">
    <w:abstractNumId w:val="4"/>
  </w:num>
  <w:num w:numId="28">
    <w:abstractNumId w:val="21"/>
  </w:num>
  <w:num w:numId="29">
    <w:abstractNumId w:val="32"/>
  </w:num>
  <w:num w:numId="30">
    <w:abstractNumId w:val="31"/>
  </w:num>
  <w:num w:numId="31">
    <w:abstractNumId w:val="33"/>
  </w:num>
  <w:num w:numId="32">
    <w:abstractNumId w:val="10"/>
  </w:num>
  <w:num w:numId="33">
    <w:abstractNumId w:val="29"/>
  </w:num>
  <w:num w:numId="34">
    <w:abstractNumId w:val="38"/>
  </w:num>
  <w:num w:numId="35">
    <w:abstractNumId w:val="2"/>
  </w:num>
  <w:num w:numId="36">
    <w:abstractNumId w:val="46"/>
  </w:num>
  <w:num w:numId="37">
    <w:abstractNumId w:val="8"/>
  </w:num>
  <w:num w:numId="38">
    <w:abstractNumId w:val="19"/>
  </w:num>
  <w:num w:numId="39">
    <w:abstractNumId w:val="16"/>
  </w:num>
  <w:num w:numId="40">
    <w:abstractNumId w:val="23"/>
  </w:num>
  <w:num w:numId="41">
    <w:abstractNumId w:val="12"/>
  </w:num>
  <w:num w:numId="42">
    <w:abstractNumId w:val="22"/>
  </w:num>
  <w:num w:numId="43">
    <w:abstractNumId w:val="7"/>
  </w:num>
  <w:num w:numId="44">
    <w:abstractNumId w:val="0"/>
  </w:num>
  <w:num w:numId="45">
    <w:abstractNumId w:val="17"/>
  </w:num>
  <w:num w:numId="46">
    <w:abstractNumId w:val="15"/>
  </w:num>
  <w:num w:numId="47">
    <w:abstractNumId w:val="3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0"/>
    <w:rsid w:val="00014F29"/>
    <w:rsid w:val="00026BEA"/>
    <w:rsid w:val="0002778E"/>
    <w:rsid w:val="00031969"/>
    <w:rsid w:val="0004108A"/>
    <w:rsid w:val="00041242"/>
    <w:rsid w:val="00041F8C"/>
    <w:rsid w:val="00057ADC"/>
    <w:rsid w:val="000905C1"/>
    <w:rsid w:val="000B6617"/>
    <w:rsid w:val="000C75E5"/>
    <w:rsid w:val="000D6729"/>
    <w:rsid w:val="000F0085"/>
    <w:rsid w:val="001573C1"/>
    <w:rsid w:val="00161745"/>
    <w:rsid w:val="001A05AE"/>
    <w:rsid w:val="001A24F7"/>
    <w:rsid w:val="001C7EA5"/>
    <w:rsid w:val="001D4F6D"/>
    <w:rsid w:val="001E11F6"/>
    <w:rsid w:val="001F149D"/>
    <w:rsid w:val="00245DC0"/>
    <w:rsid w:val="00252C77"/>
    <w:rsid w:val="00273E2B"/>
    <w:rsid w:val="00284237"/>
    <w:rsid w:val="002B62AA"/>
    <w:rsid w:val="002D0CB5"/>
    <w:rsid w:val="002E7293"/>
    <w:rsid w:val="002F0D2C"/>
    <w:rsid w:val="003077FF"/>
    <w:rsid w:val="0031774C"/>
    <w:rsid w:val="00327FA1"/>
    <w:rsid w:val="00333ADE"/>
    <w:rsid w:val="0034768E"/>
    <w:rsid w:val="0036737E"/>
    <w:rsid w:val="00372CE9"/>
    <w:rsid w:val="003B5334"/>
    <w:rsid w:val="003C5BF9"/>
    <w:rsid w:val="003E5F9B"/>
    <w:rsid w:val="003E6243"/>
    <w:rsid w:val="003F6278"/>
    <w:rsid w:val="004076AB"/>
    <w:rsid w:val="00435ED0"/>
    <w:rsid w:val="00442FCF"/>
    <w:rsid w:val="004B795D"/>
    <w:rsid w:val="004C226D"/>
    <w:rsid w:val="004C473D"/>
    <w:rsid w:val="004D07A0"/>
    <w:rsid w:val="004E54C1"/>
    <w:rsid w:val="00500169"/>
    <w:rsid w:val="005371D3"/>
    <w:rsid w:val="00537724"/>
    <w:rsid w:val="005672CC"/>
    <w:rsid w:val="005716DA"/>
    <w:rsid w:val="00577361"/>
    <w:rsid w:val="00581CDE"/>
    <w:rsid w:val="00584E71"/>
    <w:rsid w:val="005874E6"/>
    <w:rsid w:val="005F6BA3"/>
    <w:rsid w:val="00601882"/>
    <w:rsid w:val="00611FDA"/>
    <w:rsid w:val="00630AC0"/>
    <w:rsid w:val="006356BE"/>
    <w:rsid w:val="00652BDD"/>
    <w:rsid w:val="00662096"/>
    <w:rsid w:val="00674CD1"/>
    <w:rsid w:val="006D35D3"/>
    <w:rsid w:val="00710191"/>
    <w:rsid w:val="00737369"/>
    <w:rsid w:val="007535E6"/>
    <w:rsid w:val="00761DBD"/>
    <w:rsid w:val="00793691"/>
    <w:rsid w:val="007A14A1"/>
    <w:rsid w:val="007A4184"/>
    <w:rsid w:val="00803EDF"/>
    <w:rsid w:val="008041B8"/>
    <w:rsid w:val="00814B65"/>
    <w:rsid w:val="00834BA8"/>
    <w:rsid w:val="00865595"/>
    <w:rsid w:val="00866FD1"/>
    <w:rsid w:val="00872C10"/>
    <w:rsid w:val="008965FC"/>
    <w:rsid w:val="008B7607"/>
    <w:rsid w:val="00945556"/>
    <w:rsid w:val="00961A82"/>
    <w:rsid w:val="00964A74"/>
    <w:rsid w:val="00970300"/>
    <w:rsid w:val="009A0DFF"/>
    <w:rsid w:val="009A369A"/>
    <w:rsid w:val="009A6CB3"/>
    <w:rsid w:val="009D0C62"/>
    <w:rsid w:val="00A01872"/>
    <w:rsid w:val="00A2641D"/>
    <w:rsid w:val="00A2654A"/>
    <w:rsid w:val="00AA1A10"/>
    <w:rsid w:val="00AB3166"/>
    <w:rsid w:val="00AC36B9"/>
    <w:rsid w:val="00AD209C"/>
    <w:rsid w:val="00AF282A"/>
    <w:rsid w:val="00B23BA9"/>
    <w:rsid w:val="00B34250"/>
    <w:rsid w:val="00B46461"/>
    <w:rsid w:val="00B8444B"/>
    <w:rsid w:val="00BC15B0"/>
    <w:rsid w:val="00BC5A8A"/>
    <w:rsid w:val="00BD7FA8"/>
    <w:rsid w:val="00C01327"/>
    <w:rsid w:val="00C36F9F"/>
    <w:rsid w:val="00C47A6B"/>
    <w:rsid w:val="00C56799"/>
    <w:rsid w:val="00C57D5B"/>
    <w:rsid w:val="00C62E61"/>
    <w:rsid w:val="00C62F09"/>
    <w:rsid w:val="00C83AE8"/>
    <w:rsid w:val="00CF33AC"/>
    <w:rsid w:val="00D743FF"/>
    <w:rsid w:val="00D93C90"/>
    <w:rsid w:val="00E12D40"/>
    <w:rsid w:val="00E379B5"/>
    <w:rsid w:val="00E401F5"/>
    <w:rsid w:val="00E70783"/>
    <w:rsid w:val="00E82F28"/>
    <w:rsid w:val="00E85448"/>
    <w:rsid w:val="00EC1E8E"/>
    <w:rsid w:val="00ED5B7F"/>
    <w:rsid w:val="00F16E56"/>
    <w:rsid w:val="00F317F6"/>
    <w:rsid w:val="00F41197"/>
    <w:rsid w:val="00F45456"/>
    <w:rsid w:val="00F85654"/>
    <w:rsid w:val="00FC4468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C397"/>
  <w15:chartTrackingRefBased/>
  <w15:docId w15:val="{88FC0BA7-3156-49DE-BE40-838E920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0AC0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74CD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0A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0AC0"/>
    <w:pPr>
      <w:ind w:left="720"/>
      <w:contextualSpacing/>
    </w:pPr>
  </w:style>
  <w:style w:type="table" w:styleId="a5">
    <w:name w:val="Table Grid"/>
    <w:basedOn w:val="a1"/>
    <w:uiPriority w:val="39"/>
    <w:rsid w:val="0063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a"/>
    <w:rsid w:val="00F31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35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6B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35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56BE"/>
    <w:rPr>
      <w:rFonts w:ascii="Times New Roman" w:hAnsi="Times New Roman"/>
      <w:sz w:val="28"/>
    </w:rPr>
  </w:style>
  <w:style w:type="character" w:styleId="aa">
    <w:name w:val="Strong"/>
    <w:basedOn w:val="a0"/>
    <w:uiPriority w:val="22"/>
    <w:qFormat/>
    <w:rsid w:val="003E6243"/>
    <w:rPr>
      <w:b/>
      <w:bCs/>
    </w:rPr>
  </w:style>
  <w:style w:type="character" w:customStyle="1" w:styleId="fontstyle01">
    <w:name w:val="fontstyle01"/>
    <w:basedOn w:val="a0"/>
    <w:rsid w:val="000905C1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4C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74CD1"/>
  </w:style>
  <w:style w:type="character" w:customStyle="1" w:styleId="mw-editsection">
    <w:name w:val="mw-editsection"/>
    <w:basedOn w:val="a0"/>
    <w:rsid w:val="00674CD1"/>
  </w:style>
  <w:style w:type="character" w:customStyle="1" w:styleId="mw-editsection-bracket">
    <w:name w:val="mw-editsection-bracket"/>
    <w:basedOn w:val="a0"/>
    <w:rsid w:val="00674CD1"/>
  </w:style>
  <w:style w:type="character" w:styleId="ab">
    <w:name w:val="Hyperlink"/>
    <w:basedOn w:val="a0"/>
    <w:uiPriority w:val="99"/>
    <w:unhideWhenUsed/>
    <w:rsid w:val="00674CD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7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572">
          <w:marLeft w:val="7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0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392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359F-BD77-48AD-8C01-4FF55881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Vasilisa</cp:lastModifiedBy>
  <cp:revision>20</cp:revision>
  <dcterms:created xsi:type="dcterms:W3CDTF">2022-04-03T18:29:00Z</dcterms:created>
  <dcterms:modified xsi:type="dcterms:W3CDTF">2022-04-18T14:17:00Z</dcterms:modified>
</cp:coreProperties>
</file>