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15EE" w14:textId="77777777" w:rsidR="00574BFF" w:rsidRDefault="00CD5601" w:rsidP="00CD5601">
      <w:pPr>
        <w:jc w:val="center"/>
      </w:pPr>
      <w:r>
        <w:t>Министерство образования Республики Беларусь</w:t>
      </w:r>
    </w:p>
    <w:p w14:paraId="174C1259" w14:textId="77777777" w:rsidR="00CD5601" w:rsidRDefault="00CD5601" w:rsidP="00CD5601">
      <w:pPr>
        <w:jc w:val="center"/>
      </w:pPr>
      <w:r>
        <w:t>Белорусский государственный Технологический Университет</w:t>
      </w:r>
    </w:p>
    <w:p w14:paraId="5C688D5D" w14:textId="77777777" w:rsidR="00CD5601" w:rsidRDefault="00CD5601" w:rsidP="00CD5601">
      <w:pPr>
        <w:jc w:val="center"/>
      </w:pPr>
      <w:r>
        <w:t>Факультет Информационных технологий</w:t>
      </w:r>
    </w:p>
    <w:p w14:paraId="320408FF" w14:textId="77777777" w:rsidR="00CD5601" w:rsidRDefault="00CD5601" w:rsidP="00CD5601">
      <w:pPr>
        <w:jc w:val="center"/>
      </w:pPr>
    </w:p>
    <w:p w14:paraId="5FD9DACD" w14:textId="77777777" w:rsidR="00CD5601" w:rsidRDefault="00CD5601" w:rsidP="00CD5601">
      <w:pPr>
        <w:jc w:val="center"/>
      </w:pPr>
    </w:p>
    <w:p w14:paraId="43ABE535" w14:textId="77777777" w:rsidR="00CD5601" w:rsidRDefault="00CD5601" w:rsidP="00CD5601">
      <w:pPr>
        <w:jc w:val="center"/>
      </w:pPr>
    </w:p>
    <w:p w14:paraId="3484E9F6" w14:textId="77777777" w:rsidR="00CD5601" w:rsidRDefault="00CD5601" w:rsidP="00CD5601">
      <w:pPr>
        <w:jc w:val="center"/>
      </w:pPr>
    </w:p>
    <w:p w14:paraId="6A1055AF" w14:textId="77777777" w:rsidR="00CD5601" w:rsidRDefault="00CD5601" w:rsidP="00CD5601">
      <w:pPr>
        <w:jc w:val="center"/>
      </w:pPr>
    </w:p>
    <w:p w14:paraId="0FB41A2E" w14:textId="77777777" w:rsidR="00CD5601" w:rsidRDefault="00CD5601" w:rsidP="00CD5601">
      <w:pPr>
        <w:jc w:val="center"/>
      </w:pPr>
    </w:p>
    <w:p w14:paraId="0B5D1701" w14:textId="77777777" w:rsidR="00CD5601" w:rsidRDefault="00CD5601" w:rsidP="00CD5601">
      <w:pPr>
        <w:jc w:val="center"/>
      </w:pPr>
    </w:p>
    <w:p w14:paraId="0D482EFF" w14:textId="77777777" w:rsidR="00CD5601" w:rsidRDefault="00CD5601" w:rsidP="00CD5601">
      <w:pPr>
        <w:jc w:val="center"/>
      </w:pPr>
    </w:p>
    <w:p w14:paraId="253FB7DE" w14:textId="2230545D" w:rsidR="00CD5601" w:rsidRDefault="00CD5601" w:rsidP="00CD5601">
      <w:pPr>
        <w:jc w:val="center"/>
      </w:pPr>
      <w:r>
        <w:t>Лабораторная работа №</w:t>
      </w:r>
      <w:r w:rsidR="00607DFD">
        <w:t>1</w:t>
      </w:r>
      <w:r w:rsidR="0045457A">
        <w:t>1</w:t>
      </w:r>
    </w:p>
    <w:p w14:paraId="21D2CBFC" w14:textId="192C9824" w:rsidR="00CD5601" w:rsidRPr="0045457A" w:rsidRDefault="0045457A" w:rsidP="0045457A">
      <w:pPr>
        <w:ind w:firstLine="709"/>
        <w:jc w:val="center"/>
        <w:rPr>
          <w:b/>
          <w:szCs w:val="28"/>
        </w:rPr>
      </w:pPr>
      <w:r w:rsidRPr="002B3D16">
        <w:rPr>
          <w:b/>
          <w:szCs w:val="28"/>
        </w:rPr>
        <w:t>Исследование</w:t>
      </w:r>
      <w:r>
        <w:rPr>
          <w:b/>
          <w:szCs w:val="28"/>
        </w:rPr>
        <w:t xml:space="preserve"> шифраторов, дешифраторов, мультиплекс</w:t>
      </w:r>
      <w:r>
        <w:rPr>
          <w:b/>
          <w:szCs w:val="28"/>
        </w:rPr>
        <w:t>о</w:t>
      </w:r>
      <w:r>
        <w:rPr>
          <w:b/>
          <w:szCs w:val="28"/>
        </w:rPr>
        <w:t xml:space="preserve">ров, </w:t>
      </w:r>
      <w:proofErr w:type="spellStart"/>
      <w:r>
        <w:rPr>
          <w:b/>
          <w:szCs w:val="28"/>
        </w:rPr>
        <w:t>демультиплексоров</w:t>
      </w:r>
      <w:proofErr w:type="spellEnd"/>
    </w:p>
    <w:p w14:paraId="2EE85472" w14:textId="77777777" w:rsidR="00CD5601" w:rsidRDefault="00CD5601" w:rsidP="00CD5601">
      <w:pPr>
        <w:jc w:val="center"/>
        <w:rPr>
          <w:b/>
          <w:bCs/>
        </w:rPr>
      </w:pPr>
    </w:p>
    <w:p w14:paraId="21FC6159" w14:textId="77777777" w:rsidR="00CD5601" w:rsidRDefault="00CD5601" w:rsidP="00CD5601">
      <w:pPr>
        <w:jc w:val="center"/>
        <w:rPr>
          <w:b/>
          <w:bCs/>
        </w:rPr>
      </w:pPr>
    </w:p>
    <w:p w14:paraId="6A2F5531" w14:textId="77777777" w:rsidR="00CD5601" w:rsidRDefault="00CD5601" w:rsidP="00CD5601">
      <w:pPr>
        <w:jc w:val="center"/>
        <w:rPr>
          <w:b/>
          <w:bCs/>
        </w:rPr>
      </w:pPr>
    </w:p>
    <w:p w14:paraId="34E42C0B" w14:textId="77777777" w:rsidR="00CD5601" w:rsidRDefault="00CD5601" w:rsidP="00CD5601">
      <w:pPr>
        <w:jc w:val="center"/>
        <w:rPr>
          <w:b/>
          <w:bCs/>
        </w:rPr>
      </w:pPr>
    </w:p>
    <w:p w14:paraId="307A6369" w14:textId="77777777" w:rsidR="00CD5601" w:rsidRDefault="00CD5601" w:rsidP="00CD5601">
      <w:pPr>
        <w:jc w:val="center"/>
        <w:rPr>
          <w:b/>
          <w:bCs/>
        </w:rPr>
      </w:pPr>
    </w:p>
    <w:p w14:paraId="62447C93" w14:textId="77777777" w:rsidR="00CD5601" w:rsidRDefault="00CD5601" w:rsidP="00CD5601">
      <w:pPr>
        <w:jc w:val="center"/>
        <w:rPr>
          <w:b/>
          <w:bCs/>
        </w:rPr>
      </w:pPr>
    </w:p>
    <w:p w14:paraId="786BED8A" w14:textId="77777777" w:rsidR="00CD5601" w:rsidRDefault="00CD5601" w:rsidP="00CD5601">
      <w:pPr>
        <w:ind w:firstLine="5387"/>
      </w:pPr>
      <w:r>
        <w:t>Выполнила:</w:t>
      </w:r>
    </w:p>
    <w:p w14:paraId="5F84B4AD" w14:textId="77777777" w:rsidR="00CD5601" w:rsidRDefault="00CD5601" w:rsidP="00CD5601">
      <w:pPr>
        <w:ind w:firstLine="5387"/>
      </w:pPr>
      <w:r>
        <w:t>Студентка 2 курса 1 группы</w:t>
      </w:r>
    </w:p>
    <w:p w14:paraId="01144045" w14:textId="77777777" w:rsidR="00CD5601" w:rsidRDefault="00CD5601" w:rsidP="00CD5601">
      <w:pPr>
        <w:ind w:firstLine="5387"/>
      </w:pPr>
      <w:r>
        <w:t>Кашперко Василиса Сергеевна</w:t>
      </w:r>
    </w:p>
    <w:p w14:paraId="00F24E5E" w14:textId="77777777" w:rsidR="00CD5601" w:rsidRDefault="00CD5601" w:rsidP="00CD5601">
      <w:pPr>
        <w:ind w:firstLine="5387"/>
      </w:pPr>
    </w:p>
    <w:p w14:paraId="6AB52192" w14:textId="77777777" w:rsidR="00CD5601" w:rsidRDefault="00CD5601" w:rsidP="00CD5601">
      <w:pPr>
        <w:ind w:firstLine="5387"/>
      </w:pPr>
    </w:p>
    <w:p w14:paraId="41D5D6EF" w14:textId="77777777" w:rsidR="00CD5601" w:rsidRDefault="00CD5601" w:rsidP="00CD5601">
      <w:pPr>
        <w:ind w:firstLine="5387"/>
      </w:pPr>
    </w:p>
    <w:p w14:paraId="43A367D7" w14:textId="77777777" w:rsidR="00CD5601" w:rsidRDefault="00CD5601" w:rsidP="00CD5601">
      <w:pPr>
        <w:ind w:firstLine="5387"/>
      </w:pPr>
    </w:p>
    <w:p w14:paraId="6ED374DA" w14:textId="77777777" w:rsidR="00CD5601" w:rsidRDefault="00CD5601" w:rsidP="00CD5601">
      <w:pPr>
        <w:ind w:firstLine="5387"/>
      </w:pPr>
    </w:p>
    <w:p w14:paraId="4136AF8E" w14:textId="77777777" w:rsidR="00CD5601" w:rsidRDefault="00CD5601" w:rsidP="00CD5601">
      <w:pPr>
        <w:ind w:firstLine="5387"/>
      </w:pPr>
    </w:p>
    <w:p w14:paraId="2935A62C" w14:textId="1FD73BB8" w:rsidR="00CD5601" w:rsidRPr="00607DFD" w:rsidRDefault="00CD5601" w:rsidP="00607DFD">
      <w:pPr>
        <w:pStyle w:val="14Times"/>
        <w:numPr>
          <w:ilvl w:val="0"/>
          <w:numId w:val="1"/>
        </w:numPr>
        <w:tabs>
          <w:tab w:val="left" w:pos="284"/>
        </w:tabs>
        <w:spacing w:before="240" w:after="240" w:line="240" w:lineRule="auto"/>
        <w:ind w:left="0" w:firstLine="0"/>
        <w:rPr>
          <w:b/>
          <w:bCs/>
          <w:lang w:val="en-US"/>
        </w:rPr>
      </w:pPr>
      <w:r>
        <w:rPr>
          <w:b/>
          <w:bCs/>
        </w:rPr>
        <w:lastRenderedPageBreak/>
        <w:t>ТЕОРЕТИЧЕСКАЯ ЧАСТЬ</w:t>
      </w:r>
    </w:p>
    <w:p w14:paraId="56C357A0" w14:textId="77777777" w:rsidR="0045457A" w:rsidRPr="0045457A" w:rsidRDefault="0045457A" w:rsidP="0045457A">
      <w:pPr>
        <w:ind w:firstLine="709"/>
        <w:jc w:val="both"/>
      </w:pPr>
      <w:r w:rsidRPr="0045457A">
        <w:t>Комбинационная логическая схема — это преобразователь сово</w:t>
      </w:r>
      <w:r w:rsidRPr="0045457A">
        <w:softHyphen/>
        <w:t>купности входных логических уровней (входного слова или входного кода) в выходное слово (выходной код) без запоминания.</w:t>
      </w:r>
    </w:p>
    <w:p w14:paraId="1F057988" w14:textId="77777777" w:rsidR="0045457A" w:rsidRPr="0045457A" w:rsidRDefault="0045457A" w:rsidP="0045457A">
      <w:pPr>
        <w:ind w:firstLine="709"/>
        <w:jc w:val="both"/>
      </w:pPr>
      <w:r w:rsidRPr="0045457A">
        <w:t>Дешифратор — это комбинационная схема, у которой логическая единица на одном выходе при нулевых сигналах на остальных выхо</w:t>
      </w:r>
      <w:r w:rsidRPr="0045457A">
        <w:softHyphen/>
        <w:t>дах соответствует определенному коду на входе. Как правило, де</w:t>
      </w:r>
      <w:r w:rsidRPr="0045457A">
        <w:softHyphen/>
        <w:t>шифратор предназначен для получения управляющего сиг</w:t>
      </w:r>
      <w:bookmarkStart w:id="0" w:name="_GoBack"/>
      <w:bookmarkEnd w:id="0"/>
      <w:r w:rsidRPr="0045457A">
        <w:t>нала при поступлении на вход определенной комбинации логических сигналов. Если дешифратор имеет п входов, то максимальное число выходов дешифратора равно т = 2n.</w:t>
      </w:r>
    </w:p>
    <w:p w14:paraId="3014192B" w14:textId="6D99896C" w:rsidR="0045457A" w:rsidRPr="0045457A" w:rsidRDefault="0045457A" w:rsidP="0045457A">
      <w:pPr>
        <w:jc w:val="center"/>
      </w:pPr>
      <w:r w:rsidRPr="0045457A">
        <w:drawing>
          <wp:inline distT="0" distB="0" distL="0" distR="0" wp14:anchorId="6E0518B7" wp14:editId="369E2FB8">
            <wp:extent cx="1498600" cy="59499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5A65" w14:textId="77777777" w:rsidR="0045457A" w:rsidRPr="0045457A" w:rsidRDefault="0045457A" w:rsidP="0045457A">
      <w:pPr>
        <w:jc w:val="center"/>
      </w:pPr>
      <w:r w:rsidRPr="0045457A">
        <w:t>Рис.1</w:t>
      </w:r>
    </w:p>
    <w:p w14:paraId="0A968B05" w14:textId="77777777" w:rsidR="0045457A" w:rsidRPr="0045457A" w:rsidRDefault="0045457A" w:rsidP="0045457A">
      <w:pPr>
        <w:ind w:firstLine="709"/>
        <w:jc w:val="both"/>
      </w:pPr>
      <w:r w:rsidRPr="0045457A">
        <w:t>На рис. 1 приведено условное обозначение дешифратора, имеюще</w:t>
      </w:r>
      <w:r w:rsidRPr="0045457A">
        <w:softHyphen/>
        <w:t>го два двоичных входа, работающих в коде 1-2, и четыре выхода. Ра</w:t>
      </w:r>
      <w:r w:rsidRPr="0045457A">
        <w:softHyphen/>
        <w:t xml:space="preserve">бота этого дешифратора описывается следующими логическими функциями: </w:t>
      </w:r>
      <w:r w:rsidRPr="0045457A">
        <w:object w:dxaOrig="3879" w:dyaOrig="400" w14:anchorId="54921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40.3pt;height:19.95pt" o:ole="">
            <v:imagedata r:id="rId8" o:title=""/>
          </v:shape>
          <o:OLEObject Type="Embed" ProgID="Equation.3" ShapeID="_x0000_i1067" DrawAspect="Content" ObjectID="_1714825571" r:id="rId9"/>
        </w:object>
      </w:r>
      <w:r w:rsidRPr="0045457A">
        <w:t>. Из анализа этих соотношений следует, что рассматриваемый дешифратор преобразо</w:t>
      </w:r>
      <w:r w:rsidRPr="0045457A">
        <w:softHyphen/>
        <w:t>вывает каждое двоичное двухразрядное число в одну и только одну логическую единицу на соответствующем выходе, помеченном деся</w:t>
      </w:r>
      <w:r w:rsidRPr="0045457A">
        <w:softHyphen/>
        <w:t>тичным числом. Такие дешифраторы широко используются в устрой</w:t>
      </w:r>
      <w:r w:rsidRPr="0045457A">
        <w:softHyphen/>
        <w:t>ствах вывода цифровой информации, для индикации двоичного числа в десятичном виде, для определения адресной шины в микросхемах памяти и т. п.</w:t>
      </w:r>
    </w:p>
    <w:p w14:paraId="4C5FE661" w14:textId="77777777" w:rsidR="0045457A" w:rsidRPr="0045457A" w:rsidRDefault="0045457A" w:rsidP="0045457A">
      <w:pPr>
        <w:ind w:firstLine="709"/>
        <w:jc w:val="both"/>
      </w:pPr>
      <w:r w:rsidRPr="0045457A">
        <w:t>Функциональная схема дешифратора, составленная на основе за</w:t>
      </w:r>
      <w:r w:rsidRPr="0045457A">
        <w:softHyphen/>
        <w:t>писанных выше логических функций, показана на рис. 2. С помощью инверторов, включенных на входе дешифратора, на внутренней шине данных дешифратора формируется полный набор логических сигна</w:t>
      </w:r>
      <w:r w:rsidRPr="0045457A">
        <w:softHyphen/>
        <w:t xml:space="preserve">лов: </w:t>
      </w:r>
      <w:r w:rsidRPr="0045457A">
        <w:object w:dxaOrig="1180" w:dyaOrig="400" w14:anchorId="032F0963">
          <v:shape id="_x0000_i1068" type="#_x0000_t75" style="width:72.85pt;height:19.95pt" o:ole="">
            <v:imagedata r:id="rId10" o:title=""/>
          </v:shape>
          <o:OLEObject Type="Embed" ProgID="Equation.3" ShapeID="_x0000_i1068" DrawAspect="Content" ObjectID="_1714825572" r:id="rId11"/>
        </w:object>
      </w:r>
      <w:r w:rsidRPr="0045457A">
        <w:t>. С использованием элемента И формируются соот</w:t>
      </w:r>
      <w:r w:rsidRPr="0045457A">
        <w:softHyphen/>
        <w:t xml:space="preserve">ветствующие выходные сигналы. Отметим, что полученная структура дешифратора не единственная. При использовании других логических элементов на основе, например, конъюнктивной нормальной формы можно получить другие функциональные схемы дешифраторов. </w:t>
      </w:r>
    </w:p>
    <w:p w14:paraId="1615ED7C" w14:textId="4E853168" w:rsidR="0045457A" w:rsidRPr="0045457A" w:rsidRDefault="0045457A" w:rsidP="0045457A">
      <w:pPr>
        <w:jc w:val="center"/>
      </w:pPr>
      <w:r w:rsidRPr="0045457A">
        <w:lastRenderedPageBreak/>
        <w:drawing>
          <wp:inline distT="0" distB="0" distL="0" distR="0" wp14:anchorId="3E87CFB7" wp14:editId="166F7FC4">
            <wp:extent cx="2115185" cy="13658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6425" w14:textId="77777777" w:rsidR="0045457A" w:rsidRPr="0045457A" w:rsidRDefault="0045457A" w:rsidP="0045457A">
      <w:pPr>
        <w:jc w:val="center"/>
      </w:pPr>
      <w:r w:rsidRPr="0045457A">
        <w:t>Рис 2</w:t>
      </w:r>
    </w:p>
    <w:p w14:paraId="74C2BED2" w14:textId="77777777" w:rsidR="0045457A" w:rsidRPr="0045457A" w:rsidRDefault="0045457A" w:rsidP="0045457A">
      <w:pPr>
        <w:ind w:firstLine="709"/>
        <w:jc w:val="both"/>
      </w:pPr>
      <w:r w:rsidRPr="0045457A">
        <w:t>В дополнение к дешифраторам в вычислительной технике исполь</w:t>
      </w:r>
      <w:r w:rsidRPr="0045457A">
        <w:softHyphen/>
        <w:t>зуется шифратор — цифровое устройство, выполняющее логические операции, обратные функциям дешифратора. Шифратор преобразует одну или несколько логических единиц, поступивших на входы, в двоичный код на выходе. Шифраторы используются, например, в уст</w:t>
      </w:r>
      <w:r w:rsidRPr="0045457A">
        <w:softHyphen/>
        <w:t>ройствах ввода цифровой информации для преобразования десятич</w:t>
      </w:r>
      <w:r w:rsidRPr="0045457A">
        <w:softHyphen/>
        <w:t>ных чисел в двоичный код.</w:t>
      </w:r>
    </w:p>
    <w:p w14:paraId="6E1F8741" w14:textId="77777777" w:rsidR="0045457A" w:rsidRPr="0045457A" w:rsidRDefault="0045457A" w:rsidP="0045457A">
      <w:pPr>
        <w:ind w:firstLine="709"/>
        <w:jc w:val="both"/>
      </w:pPr>
      <w:r w:rsidRPr="0045457A">
        <w:t>Шифратор и дешифратор относят в общем случае к преобразова</w:t>
      </w:r>
      <w:r w:rsidRPr="0045457A">
        <w:softHyphen/>
        <w:t>телям кодов. Сложный преобразователь кодов можно получить при подключении выходов дешифратора к входам шифратора. Например, в компьютерах часто используются преобразователи N-разрядного двоичного числа в M-разрядное десятичное число и т. п.</w:t>
      </w:r>
    </w:p>
    <w:p w14:paraId="4A94CA50" w14:textId="77777777" w:rsidR="0045457A" w:rsidRPr="0045457A" w:rsidRDefault="0045457A" w:rsidP="0045457A">
      <w:pPr>
        <w:ind w:firstLine="709"/>
        <w:jc w:val="both"/>
      </w:pPr>
      <w:r w:rsidRPr="0045457A">
        <w:t>Мультиплексор — комбинационная схема, предназначенная для преобразования нескольких информационных каналов последователь</w:t>
      </w:r>
      <w:r w:rsidRPr="0045457A">
        <w:softHyphen/>
        <w:t>но в один информационный канал. Переключение каналов происходит под действием управляющего сигнала. Условное обозначение муль</w:t>
      </w:r>
      <w:r w:rsidRPr="0045457A">
        <w:softHyphen/>
        <w:t>типлексора с четырьмя входными информационными сигналами D0, D1, D2, D3 и двумя управляющими двоичными сигналами Х0 и Х1 при</w:t>
      </w:r>
      <w:r w:rsidRPr="0045457A">
        <w:softHyphen/>
        <w:t>ведено на рис. 3.</w:t>
      </w:r>
    </w:p>
    <w:p w14:paraId="49224916" w14:textId="77777777" w:rsidR="0045457A" w:rsidRPr="0045457A" w:rsidRDefault="0045457A" w:rsidP="0045457A">
      <w:pPr>
        <w:ind w:firstLine="709"/>
        <w:jc w:val="both"/>
      </w:pPr>
      <w:r w:rsidRPr="0045457A">
        <w:t>Функциональная  схема этого мультиплексора представлена  на рис. 4. Два управляющих двоичных сигнала Х0 и Х1 позволяют с по мощью дешифратора организовать передачу одного из информаци</w:t>
      </w:r>
      <w:r w:rsidRPr="0045457A">
        <w:softHyphen/>
        <w:t xml:space="preserve">онных сигналов на выход мультиплексора. </w:t>
      </w:r>
    </w:p>
    <w:p w14:paraId="435AABA8" w14:textId="7601576C" w:rsidR="0045457A" w:rsidRPr="0045457A" w:rsidRDefault="0045457A" w:rsidP="0045457A">
      <w:pPr>
        <w:jc w:val="center"/>
      </w:pPr>
      <w:r w:rsidRPr="0045457A">
        <w:drawing>
          <wp:inline distT="0" distB="0" distL="0" distR="0" wp14:anchorId="7B387486" wp14:editId="37028050">
            <wp:extent cx="1278255" cy="8921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7BEA" w14:textId="3D9DE0DD" w:rsidR="0045457A" w:rsidRPr="0045457A" w:rsidRDefault="0045457A" w:rsidP="0045457A">
      <w:pPr>
        <w:jc w:val="center"/>
      </w:pPr>
      <w:r w:rsidRPr="0045457A">
        <w:t>Рис. 3</w:t>
      </w:r>
    </w:p>
    <w:p w14:paraId="6A3F6BFD" w14:textId="77777777" w:rsidR="0045457A" w:rsidRPr="0045457A" w:rsidRDefault="0045457A" w:rsidP="0045457A">
      <w:pPr>
        <w:ind w:firstLine="709"/>
        <w:jc w:val="both"/>
      </w:pPr>
      <w:r w:rsidRPr="0045457A">
        <w:t>В мультиплексоре для вы</w:t>
      </w:r>
      <w:r w:rsidRPr="0045457A">
        <w:softHyphen/>
        <w:t xml:space="preserve">бора нужного информационного канала используется схема И: если на один вход схемы И подавать информационный сигнал, а на второй — логическую единицу, то выходной сигнал будет </w:t>
      </w:r>
      <w:r w:rsidRPr="0045457A">
        <w:lastRenderedPageBreak/>
        <w:t>повторять сигнал на информационном входе. Если на второй вход схемы И подать логиче</w:t>
      </w:r>
      <w:r w:rsidRPr="0045457A">
        <w:softHyphen/>
        <w:t>ский ноль, то сигнал на выход схемы не проходит.</w:t>
      </w:r>
    </w:p>
    <w:p w14:paraId="1E1EBAA8" w14:textId="07426A80" w:rsidR="0045457A" w:rsidRPr="0045457A" w:rsidRDefault="0045457A" w:rsidP="0045457A">
      <w:pPr>
        <w:jc w:val="center"/>
      </w:pPr>
      <w:r w:rsidRPr="0045457A">
        <w:drawing>
          <wp:inline distT="0" distB="0" distL="0" distR="0" wp14:anchorId="3FDB2FBE" wp14:editId="48412C04">
            <wp:extent cx="2170430" cy="1652270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7F2C" w14:textId="77777777" w:rsidR="0045457A" w:rsidRPr="0045457A" w:rsidRDefault="0045457A" w:rsidP="0045457A">
      <w:pPr>
        <w:jc w:val="center"/>
      </w:pPr>
      <w:r w:rsidRPr="0045457A">
        <w:t>Рис. 4</w:t>
      </w:r>
    </w:p>
    <w:p w14:paraId="347A810B" w14:textId="77777777" w:rsidR="0045457A" w:rsidRPr="0045457A" w:rsidRDefault="0045457A" w:rsidP="0045457A">
      <w:pPr>
        <w:ind w:firstLine="709"/>
        <w:jc w:val="both"/>
      </w:pPr>
      <w:r w:rsidRPr="0045457A">
        <w:t xml:space="preserve">Обратную задачу выполняет </w:t>
      </w:r>
      <w:proofErr w:type="spellStart"/>
      <w:r w:rsidRPr="0045457A">
        <w:t>демультиплексор</w:t>
      </w:r>
      <w:proofErr w:type="spellEnd"/>
      <w:r w:rsidRPr="0045457A">
        <w:t>. С его помощью осуществляется разделение на отдельные составляющие сложного информационного сигнала, полученного с помощью мультиплексора.</w:t>
      </w:r>
    </w:p>
    <w:p w14:paraId="0E28836E" w14:textId="07AE8C4F" w:rsidR="00607DFD" w:rsidRPr="0045457A" w:rsidRDefault="0045457A" w:rsidP="0045457A">
      <w:pPr>
        <w:ind w:firstLine="709"/>
        <w:jc w:val="both"/>
      </w:pPr>
      <w:r w:rsidRPr="0045457A">
        <w:t xml:space="preserve">Мультиплексоры и </w:t>
      </w:r>
      <w:proofErr w:type="spellStart"/>
      <w:r w:rsidRPr="0045457A">
        <w:t>демультиплексоры</w:t>
      </w:r>
      <w:proofErr w:type="spellEnd"/>
      <w:r w:rsidRPr="0045457A">
        <w:t xml:space="preserve"> широко используются в системах связи (например, в телефонии), когда по одной линии пе</w:t>
      </w:r>
      <w:r w:rsidRPr="0045457A">
        <w:softHyphen/>
        <w:t>редачи требуется передать сигналы от нескольких источников.</w:t>
      </w:r>
    </w:p>
    <w:p w14:paraId="16F602F3" w14:textId="77777777" w:rsidR="00C816A1" w:rsidRPr="00CD5601" w:rsidRDefault="00C816A1" w:rsidP="00C816A1">
      <w:pPr>
        <w:pStyle w:val="14Times"/>
        <w:numPr>
          <w:ilvl w:val="0"/>
          <w:numId w:val="1"/>
        </w:numPr>
        <w:tabs>
          <w:tab w:val="left" w:pos="284"/>
        </w:tabs>
        <w:spacing w:before="240" w:after="240" w:line="240" w:lineRule="auto"/>
        <w:ind w:left="0" w:firstLine="0"/>
        <w:rPr>
          <w:b/>
          <w:bCs/>
          <w:lang w:val="en-US"/>
        </w:rPr>
      </w:pPr>
      <w:r>
        <w:rPr>
          <w:b/>
          <w:bCs/>
        </w:rPr>
        <w:t>ПРАКТИЧЕСКАЯ ЧАСТЬ</w:t>
      </w:r>
    </w:p>
    <w:p w14:paraId="76DBD02F" w14:textId="6B49FE6F" w:rsidR="00C816A1" w:rsidRDefault="00607DFD" w:rsidP="00C816A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Десятичный счётчик</w:t>
      </w:r>
    </w:p>
    <w:p w14:paraId="10B2DD97" w14:textId="1B92C607" w:rsidR="00607DFD" w:rsidRDefault="00607DFD" w:rsidP="00C816A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A4F86A" wp14:editId="393A8F55">
            <wp:extent cx="5940425" cy="368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B163" w14:textId="2FC09A67" w:rsidR="00607DFD" w:rsidRPr="00C816A1" w:rsidRDefault="00607DFD" w:rsidP="00C816A1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AF03172" wp14:editId="3BA59597">
            <wp:extent cx="259080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5D8" w14:textId="2F54B31B" w:rsidR="00C816A1" w:rsidRDefault="00607DFD" w:rsidP="00607DFD">
      <w:pPr>
        <w:spacing w:before="240"/>
        <w:ind w:firstLine="709"/>
        <w:jc w:val="both"/>
        <w:rPr>
          <w:szCs w:val="28"/>
        </w:rPr>
      </w:pPr>
      <w:r>
        <w:rPr>
          <w:szCs w:val="28"/>
        </w:rPr>
        <w:t xml:space="preserve">В качестве источника импульсов использовался функциональный генератор </w:t>
      </w:r>
      <w:r w:rsidRPr="00697331">
        <w:rPr>
          <w:szCs w:val="28"/>
        </w:rPr>
        <w:t>XFG1</w:t>
      </w:r>
      <w:r>
        <w:rPr>
          <w:szCs w:val="28"/>
        </w:rPr>
        <w:t xml:space="preserve"> (</w:t>
      </w:r>
      <w:r w:rsidRPr="00471E02">
        <w:rPr>
          <w:i/>
          <w:szCs w:val="28"/>
        </w:rPr>
        <w:t>панель инструментов</w:t>
      </w:r>
      <w:r>
        <w:rPr>
          <w:szCs w:val="28"/>
        </w:rPr>
        <w:t xml:space="preserve"> — </w:t>
      </w:r>
      <w:proofErr w:type="spellStart"/>
      <w:r w:rsidRPr="00697331">
        <w:rPr>
          <w:i/>
          <w:szCs w:val="28"/>
          <w:lang w:val="en-US"/>
        </w:rPr>
        <w:t>Funcion</w:t>
      </w:r>
      <w:proofErr w:type="spellEnd"/>
      <w:r w:rsidRPr="00697331">
        <w:rPr>
          <w:i/>
          <w:szCs w:val="28"/>
        </w:rPr>
        <w:t xml:space="preserve"> </w:t>
      </w:r>
      <w:proofErr w:type="spellStart"/>
      <w:r w:rsidRPr="00697331">
        <w:rPr>
          <w:i/>
          <w:szCs w:val="28"/>
          <w:lang w:val="en-US"/>
        </w:rPr>
        <w:t>Generotor</w:t>
      </w:r>
      <w:proofErr w:type="spellEnd"/>
      <w:r w:rsidRPr="00697331">
        <w:rPr>
          <w:szCs w:val="28"/>
        </w:rPr>
        <w:t xml:space="preserve">) </w:t>
      </w:r>
      <w:r>
        <w:rPr>
          <w:szCs w:val="28"/>
        </w:rPr>
        <w:t xml:space="preserve">в режиме </w:t>
      </w:r>
      <w:proofErr w:type="spellStart"/>
      <w:r>
        <w:rPr>
          <w:szCs w:val="28"/>
        </w:rPr>
        <w:t>миандрового</w:t>
      </w:r>
      <w:proofErr w:type="spellEnd"/>
      <w:r>
        <w:rPr>
          <w:szCs w:val="28"/>
        </w:rPr>
        <w:t xml:space="preserve"> сигнала, в схеме использовались </w:t>
      </w:r>
      <w:r>
        <w:rPr>
          <w:szCs w:val="28"/>
          <w:lang w:val="en-US"/>
        </w:rPr>
        <w:t>T</w:t>
      </w:r>
      <w:r w:rsidRPr="00697331">
        <w:rPr>
          <w:szCs w:val="28"/>
        </w:rPr>
        <w:t>-</w:t>
      </w:r>
      <w:r>
        <w:rPr>
          <w:szCs w:val="28"/>
        </w:rPr>
        <w:t xml:space="preserve">триггеры </w:t>
      </w:r>
      <w:r w:rsidRPr="00697331">
        <w:rPr>
          <w:szCs w:val="28"/>
        </w:rPr>
        <w:t>U1-U4 (</w:t>
      </w:r>
      <w:proofErr w:type="spellStart"/>
      <w:r w:rsidRPr="00697331">
        <w:rPr>
          <w:i/>
          <w:szCs w:val="28"/>
          <w:lang w:val="en-US"/>
        </w:rPr>
        <w:t>Misk</w:t>
      </w:r>
      <w:proofErr w:type="spellEnd"/>
      <w:r w:rsidRPr="00697331">
        <w:rPr>
          <w:i/>
          <w:szCs w:val="28"/>
        </w:rPr>
        <w:t xml:space="preserve"> </w:t>
      </w:r>
      <w:r w:rsidRPr="00697331">
        <w:rPr>
          <w:i/>
          <w:szCs w:val="28"/>
          <w:lang w:val="en-US"/>
        </w:rPr>
        <w:t>Digital</w:t>
      </w:r>
      <w:r w:rsidRPr="00697331">
        <w:rPr>
          <w:i/>
          <w:szCs w:val="28"/>
        </w:rPr>
        <w:t xml:space="preserve"> </w:t>
      </w:r>
      <w:r w:rsidRPr="001D021A">
        <w:rPr>
          <w:i/>
          <w:szCs w:val="28"/>
        </w:rPr>
        <w:t xml:space="preserve">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</w:t>
      </w:r>
      <w:r w:rsidRPr="00697331">
        <w:rPr>
          <w:i/>
          <w:szCs w:val="28"/>
        </w:rPr>
        <w:t>—</w:t>
      </w:r>
      <w:r w:rsidRPr="00697331">
        <w:rPr>
          <w:i/>
          <w:szCs w:val="28"/>
          <w:lang w:val="en-US"/>
        </w:rPr>
        <w:t> T</w:t>
      </w:r>
      <w:r w:rsidRPr="00697331">
        <w:rPr>
          <w:i/>
          <w:szCs w:val="28"/>
        </w:rPr>
        <w:t>_</w:t>
      </w:r>
      <w:r w:rsidRPr="00697331">
        <w:rPr>
          <w:i/>
          <w:szCs w:val="28"/>
          <w:lang w:val="en-US"/>
        </w:rPr>
        <w:t>FF</w:t>
      </w:r>
      <w:r w:rsidRPr="00697331">
        <w:rPr>
          <w:szCs w:val="28"/>
        </w:rPr>
        <w:t xml:space="preserve">) </w:t>
      </w:r>
      <w:r>
        <w:rPr>
          <w:szCs w:val="28"/>
        </w:rPr>
        <w:t>с инвер</w:t>
      </w:r>
      <w:r>
        <w:rPr>
          <w:szCs w:val="28"/>
        </w:rPr>
        <w:t>с</w:t>
      </w:r>
      <w:r>
        <w:rPr>
          <w:szCs w:val="28"/>
        </w:rPr>
        <w:t>ным входом</w:t>
      </w:r>
      <w:r w:rsidRPr="00697331">
        <w:rPr>
          <w:szCs w:val="28"/>
        </w:rPr>
        <w:t xml:space="preserve">, </w:t>
      </w:r>
      <w:r>
        <w:rPr>
          <w:szCs w:val="28"/>
          <w:lang w:val="en-US"/>
        </w:rPr>
        <w:t>Q</w:t>
      </w:r>
      <w:r w:rsidRPr="00697331">
        <w:rPr>
          <w:szCs w:val="28"/>
        </w:rPr>
        <w:t>-</w:t>
      </w:r>
      <w:r>
        <w:rPr>
          <w:szCs w:val="28"/>
        </w:rPr>
        <w:t>выход которых переключал следующий триггер, а на не-</w:t>
      </w:r>
      <w:r w:rsidRPr="00697331">
        <w:rPr>
          <w:szCs w:val="28"/>
        </w:rPr>
        <w:t>Q</w:t>
      </w:r>
      <w:r>
        <w:rPr>
          <w:szCs w:val="28"/>
        </w:rPr>
        <w:t>-выход появл</w:t>
      </w:r>
      <w:r>
        <w:rPr>
          <w:szCs w:val="28"/>
        </w:rPr>
        <w:t>я</w:t>
      </w:r>
      <w:r>
        <w:rPr>
          <w:szCs w:val="28"/>
        </w:rPr>
        <w:t xml:space="preserve">лась единица. Питание триггеров осуществлялось элементом </w:t>
      </w:r>
      <w:r>
        <w:rPr>
          <w:szCs w:val="28"/>
          <w:lang w:val="en-US"/>
        </w:rPr>
        <w:t>U</w:t>
      </w:r>
      <w:r w:rsidRPr="00471E02">
        <w:rPr>
          <w:szCs w:val="28"/>
        </w:rPr>
        <w:t>7 (</w:t>
      </w:r>
      <w:r>
        <w:rPr>
          <w:i/>
          <w:szCs w:val="28"/>
          <w:lang w:val="en-US"/>
        </w:rPr>
        <w:t>Basic</w:t>
      </w:r>
      <w:r w:rsidRPr="00471E02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Var</w:t>
      </w:r>
      <w:r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able</w:t>
      </w:r>
      <w:r w:rsidRPr="00471E02">
        <w:rPr>
          <w:i/>
          <w:szCs w:val="28"/>
        </w:rPr>
        <w:t>_</w:t>
      </w:r>
      <w:r>
        <w:rPr>
          <w:i/>
          <w:szCs w:val="28"/>
          <w:lang w:val="en-US"/>
        </w:rPr>
        <w:t>pullup</w:t>
      </w:r>
      <w:r w:rsidRPr="00471E02">
        <w:rPr>
          <w:i/>
          <w:szCs w:val="28"/>
        </w:rPr>
        <w:t>-</w:t>
      </w:r>
      <w:r>
        <w:rPr>
          <w:i/>
          <w:szCs w:val="28"/>
          <w:lang w:val="en-US"/>
        </w:rPr>
        <w:t>virtual</w:t>
      </w:r>
      <w:r w:rsidRPr="00471E02">
        <w:rPr>
          <w:szCs w:val="28"/>
        </w:rPr>
        <w:t xml:space="preserve">) </w:t>
      </w:r>
      <w:r>
        <w:rPr>
          <w:szCs w:val="28"/>
        </w:rPr>
        <w:t>с напряжение 5 В.</w:t>
      </w:r>
    </w:p>
    <w:p w14:paraId="5CE6367D" w14:textId="77777777" w:rsidR="00607DFD" w:rsidRDefault="00607DFD" w:rsidP="00607DFD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Для отображения моделирования использовались </w:t>
      </w:r>
      <w:r w:rsidRPr="00471E02">
        <w:rPr>
          <w:szCs w:val="28"/>
        </w:rPr>
        <w:t>логический анализатор</w:t>
      </w:r>
      <w:r>
        <w:rPr>
          <w:szCs w:val="28"/>
        </w:rPr>
        <w:t xml:space="preserve"> </w:t>
      </w:r>
      <w:r>
        <w:rPr>
          <w:szCs w:val="28"/>
          <w:lang w:val="en-US"/>
        </w:rPr>
        <w:t>XLA</w:t>
      </w:r>
      <w:r w:rsidRPr="00471E02">
        <w:rPr>
          <w:szCs w:val="28"/>
        </w:rPr>
        <w:t>1 (</w:t>
      </w:r>
      <w:r w:rsidRPr="00471E02">
        <w:rPr>
          <w:i/>
          <w:szCs w:val="28"/>
        </w:rPr>
        <w:t>панель</w:t>
      </w:r>
      <w:r>
        <w:rPr>
          <w:szCs w:val="28"/>
        </w:rPr>
        <w:t xml:space="preserve"> </w:t>
      </w:r>
      <w:r>
        <w:rPr>
          <w:i/>
          <w:szCs w:val="28"/>
        </w:rPr>
        <w:t xml:space="preserve">инструментов — </w:t>
      </w:r>
      <w:proofErr w:type="spellStart"/>
      <w:r w:rsidRPr="00471E02">
        <w:rPr>
          <w:i/>
          <w:szCs w:val="28"/>
        </w:rPr>
        <w:t>Logic</w:t>
      </w:r>
      <w:proofErr w:type="spellEnd"/>
      <w:r w:rsidRPr="00471E02">
        <w:rPr>
          <w:i/>
          <w:szCs w:val="28"/>
        </w:rPr>
        <w:t xml:space="preserve"> </w:t>
      </w:r>
      <w:proofErr w:type="spellStart"/>
      <w:r w:rsidRPr="00471E02">
        <w:rPr>
          <w:i/>
          <w:szCs w:val="28"/>
        </w:rPr>
        <w:t>Analyzer</w:t>
      </w:r>
      <w:proofErr w:type="spellEnd"/>
      <w:r w:rsidRPr="00471E02">
        <w:rPr>
          <w:szCs w:val="28"/>
        </w:rPr>
        <w:t>)</w:t>
      </w:r>
      <w:r>
        <w:rPr>
          <w:szCs w:val="28"/>
        </w:rPr>
        <w:t xml:space="preserve">, зеленый </w:t>
      </w:r>
      <w:r w:rsidRPr="00DB42CB">
        <w:rPr>
          <w:szCs w:val="28"/>
        </w:rPr>
        <w:t>пробник</w:t>
      </w:r>
      <w:r>
        <w:rPr>
          <w:szCs w:val="28"/>
        </w:rPr>
        <w:t xml:space="preserve"> </w:t>
      </w:r>
      <w:r>
        <w:rPr>
          <w:szCs w:val="28"/>
          <w:lang w:val="en-US"/>
        </w:rPr>
        <w:t>U</w:t>
      </w:r>
      <w:r w:rsidRPr="00DB42CB">
        <w:rPr>
          <w:szCs w:val="28"/>
        </w:rPr>
        <w:t>5</w:t>
      </w:r>
      <w:r>
        <w:rPr>
          <w:szCs w:val="28"/>
        </w:rPr>
        <w:t xml:space="preserve"> для отображ</w:t>
      </w:r>
      <w:r>
        <w:rPr>
          <w:szCs w:val="28"/>
        </w:rPr>
        <w:t>е</w:t>
      </w:r>
      <w:r>
        <w:rPr>
          <w:szCs w:val="28"/>
        </w:rPr>
        <w:t>ния входного сигнала</w:t>
      </w:r>
      <w:r w:rsidRPr="00DB42CB">
        <w:rPr>
          <w:szCs w:val="28"/>
        </w:rPr>
        <w:t xml:space="preserve"> </w:t>
      </w:r>
      <w:r w:rsidRPr="00412244">
        <w:rPr>
          <w:szCs w:val="28"/>
        </w:rPr>
        <w:t>(</w:t>
      </w:r>
      <w:proofErr w:type="spellStart"/>
      <w:r w:rsidRPr="00412244">
        <w:rPr>
          <w:i/>
          <w:szCs w:val="28"/>
        </w:rPr>
        <w:t>Virtual</w:t>
      </w:r>
      <w:proofErr w:type="spellEnd"/>
      <w:r w:rsidRPr="00412244">
        <w:rPr>
          <w:i/>
          <w:szCs w:val="28"/>
        </w:rPr>
        <w:t xml:space="preserve"> </w:t>
      </w:r>
      <w:proofErr w:type="spellStart"/>
      <w:r w:rsidRPr="00412244">
        <w:rPr>
          <w:i/>
          <w:szCs w:val="28"/>
        </w:rPr>
        <w:t>Toolbar</w:t>
      </w:r>
      <w:proofErr w:type="spellEnd"/>
      <w:r w:rsidRPr="00412244">
        <w:rPr>
          <w:i/>
          <w:szCs w:val="28"/>
        </w:rPr>
        <w:t xml:space="preserve"> — </w:t>
      </w:r>
      <w:proofErr w:type="spellStart"/>
      <w:r w:rsidRPr="00412244">
        <w:rPr>
          <w:i/>
          <w:szCs w:val="28"/>
        </w:rPr>
        <w:t>Measurement</w:t>
      </w:r>
      <w:proofErr w:type="spellEnd"/>
      <w:r w:rsidRPr="00412244">
        <w:rPr>
          <w:i/>
          <w:szCs w:val="28"/>
        </w:rPr>
        <w:t xml:space="preserve"> </w:t>
      </w:r>
      <w:proofErr w:type="spellStart"/>
      <w:r w:rsidRPr="00412244">
        <w:rPr>
          <w:i/>
          <w:szCs w:val="28"/>
        </w:rPr>
        <w:t>Components</w:t>
      </w:r>
      <w:proofErr w:type="spellEnd"/>
      <w:r w:rsidRPr="00412244">
        <w:rPr>
          <w:i/>
          <w:szCs w:val="28"/>
        </w:rPr>
        <w:t xml:space="preserve"> — </w:t>
      </w:r>
      <w:proofErr w:type="spellStart"/>
      <w:r w:rsidRPr="00412244">
        <w:rPr>
          <w:i/>
          <w:szCs w:val="28"/>
          <w:lang w:val="en-US"/>
        </w:rPr>
        <w:t>Plase</w:t>
      </w:r>
      <w:proofErr w:type="spellEnd"/>
      <w:r w:rsidRPr="00412244">
        <w:rPr>
          <w:i/>
          <w:szCs w:val="28"/>
        </w:rPr>
        <w:t xml:space="preserve"> </w:t>
      </w:r>
      <w:r w:rsidRPr="00412244">
        <w:rPr>
          <w:i/>
          <w:szCs w:val="28"/>
          <w:lang w:val="en-US"/>
        </w:rPr>
        <w:t>Green</w:t>
      </w:r>
      <w:r w:rsidRPr="00412244">
        <w:rPr>
          <w:i/>
          <w:szCs w:val="28"/>
        </w:rPr>
        <w:t xml:space="preserve"> </w:t>
      </w:r>
      <w:r w:rsidRPr="00412244">
        <w:rPr>
          <w:i/>
          <w:szCs w:val="28"/>
          <w:lang w:val="en-US"/>
        </w:rPr>
        <w:t>Probe</w:t>
      </w:r>
      <w:r w:rsidRPr="00412244">
        <w:rPr>
          <w:szCs w:val="28"/>
        </w:rPr>
        <w:t>)</w:t>
      </w:r>
      <w:r>
        <w:rPr>
          <w:szCs w:val="28"/>
        </w:rPr>
        <w:t xml:space="preserve"> и красный </w:t>
      </w:r>
      <w:r>
        <w:rPr>
          <w:szCs w:val="28"/>
          <w:lang w:val="en-US"/>
        </w:rPr>
        <w:t>U</w:t>
      </w:r>
      <w:r w:rsidRPr="00412244">
        <w:rPr>
          <w:szCs w:val="28"/>
        </w:rPr>
        <w:t xml:space="preserve">6 </w:t>
      </w:r>
      <w:r>
        <w:rPr>
          <w:szCs w:val="28"/>
        </w:rPr>
        <w:t xml:space="preserve">для отображения сигнала сброса триггеров, а также </w:t>
      </w:r>
      <w:proofErr w:type="spellStart"/>
      <w:r>
        <w:rPr>
          <w:szCs w:val="28"/>
        </w:rPr>
        <w:t>семисегментный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знакомодулиру</w:t>
      </w:r>
      <w:r>
        <w:rPr>
          <w:szCs w:val="28"/>
        </w:rPr>
        <w:t>ю</w:t>
      </w:r>
      <w:r>
        <w:rPr>
          <w:szCs w:val="28"/>
        </w:rPr>
        <w:t>щий</w:t>
      </w:r>
      <w:proofErr w:type="spellEnd"/>
      <w:r>
        <w:rPr>
          <w:szCs w:val="28"/>
        </w:rPr>
        <w:t xml:space="preserve"> индикатор </w:t>
      </w:r>
      <w:r>
        <w:rPr>
          <w:szCs w:val="28"/>
          <w:lang w:val="en-US"/>
        </w:rPr>
        <w:t>U</w:t>
      </w:r>
      <w:r w:rsidRPr="00471E02">
        <w:rPr>
          <w:szCs w:val="28"/>
        </w:rPr>
        <w:t>8</w:t>
      </w:r>
      <w:r>
        <w:rPr>
          <w:szCs w:val="28"/>
        </w:rPr>
        <w:t xml:space="preserve"> (</w:t>
      </w:r>
      <w:r>
        <w:rPr>
          <w:i/>
          <w:szCs w:val="28"/>
          <w:lang w:val="en-US"/>
        </w:rPr>
        <w:t>Indicators</w:t>
      </w:r>
      <w:r w:rsidRPr="00412244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Hex</w:t>
      </w:r>
      <w:r w:rsidRPr="00412244">
        <w:rPr>
          <w:i/>
          <w:szCs w:val="28"/>
        </w:rPr>
        <w:t>_</w:t>
      </w:r>
      <w:proofErr w:type="spellStart"/>
      <w:r>
        <w:rPr>
          <w:i/>
          <w:szCs w:val="28"/>
          <w:lang w:val="en-US"/>
        </w:rPr>
        <w:t>displey</w:t>
      </w:r>
      <w:proofErr w:type="spellEnd"/>
      <w:r w:rsidRPr="00412244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DCD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hex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dig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blue</w:t>
      </w:r>
      <w:r>
        <w:rPr>
          <w:szCs w:val="28"/>
        </w:rPr>
        <w:t>)</w:t>
      </w:r>
      <w:r w:rsidRPr="00412244">
        <w:rPr>
          <w:szCs w:val="28"/>
        </w:rPr>
        <w:t xml:space="preserve"> </w:t>
      </w:r>
      <w:r>
        <w:rPr>
          <w:szCs w:val="28"/>
        </w:rPr>
        <w:t>для контроля состояния выходов триггеров.</w:t>
      </w:r>
    </w:p>
    <w:p w14:paraId="5F67CD7A" w14:textId="4206069B" w:rsidR="00607DFD" w:rsidRPr="00607DFD" w:rsidRDefault="00607DFD" w:rsidP="00607DFD">
      <w:pPr>
        <w:spacing w:after="280"/>
        <w:ind w:firstLine="709"/>
        <w:jc w:val="both"/>
        <w:rPr>
          <w:szCs w:val="28"/>
        </w:rPr>
      </w:pPr>
      <w:r>
        <w:rPr>
          <w:szCs w:val="28"/>
        </w:rPr>
        <w:t>В данной схеме сброс счетчика производиться на 10-й импульс элементом л</w:t>
      </w:r>
      <w:r>
        <w:rPr>
          <w:szCs w:val="28"/>
        </w:rPr>
        <w:t>о</w:t>
      </w:r>
      <w:r>
        <w:rPr>
          <w:szCs w:val="28"/>
        </w:rPr>
        <w:t xml:space="preserve">гическое И </w:t>
      </w:r>
      <w:r>
        <w:rPr>
          <w:szCs w:val="28"/>
          <w:lang w:val="en-US"/>
        </w:rPr>
        <w:t>U</w:t>
      </w:r>
      <w:r w:rsidRPr="001D021A">
        <w:rPr>
          <w:szCs w:val="28"/>
        </w:rPr>
        <w:t xml:space="preserve">6 </w:t>
      </w:r>
      <w:r>
        <w:rPr>
          <w:szCs w:val="28"/>
        </w:rPr>
        <w:t>(</w:t>
      </w:r>
      <w:proofErr w:type="spellStart"/>
      <w:r>
        <w:rPr>
          <w:i/>
          <w:szCs w:val="28"/>
          <w:lang w:val="en-US"/>
        </w:rPr>
        <w:t>Misc</w:t>
      </w:r>
      <w:proofErr w:type="spellEnd"/>
      <w:r w:rsidRPr="001D021A">
        <w:rPr>
          <w:i/>
          <w:szCs w:val="28"/>
        </w:rPr>
        <w:t>_</w:t>
      </w:r>
      <w:r>
        <w:rPr>
          <w:i/>
          <w:szCs w:val="28"/>
          <w:lang w:val="en-US"/>
        </w:rPr>
        <w:t>digital</w:t>
      </w:r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And</w:t>
      </w:r>
      <w:r w:rsidRPr="001D021A">
        <w:rPr>
          <w:i/>
          <w:szCs w:val="28"/>
        </w:rPr>
        <w:t>4</w:t>
      </w:r>
      <w:r>
        <w:rPr>
          <w:szCs w:val="28"/>
        </w:rPr>
        <w:t xml:space="preserve">), который анализирует выходные сигналы на наличие значения </w:t>
      </w:r>
      <w:r w:rsidRPr="001D021A">
        <w:rPr>
          <w:i/>
          <w:szCs w:val="28"/>
          <w:lang w:val="en-US"/>
        </w:rPr>
        <w:t>a</w:t>
      </w:r>
      <w:r w:rsidRPr="001D021A">
        <w:rPr>
          <w:i/>
          <w:szCs w:val="28"/>
        </w:rPr>
        <w:t xml:space="preserve"> </w:t>
      </w:r>
      <w:r>
        <w:rPr>
          <w:szCs w:val="28"/>
        </w:rPr>
        <w:t>(1010). Для исключения погрешности счета при сбросе на входе подключен элемент л</w:t>
      </w:r>
      <w:r>
        <w:rPr>
          <w:szCs w:val="28"/>
        </w:rPr>
        <w:t>о</w:t>
      </w:r>
      <w:r>
        <w:rPr>
          <w:szCs w:val="28"/>
        </w:rPr>
        <w:t>гическое ИЛИ</w:t>
      </w:r>
      <w:r w:rsidRPr="001D021A">
        <w:rPr>
          <w:szCs w:val="28"/>
        </w:rPr>
        <w:t xml:space="preserve"> </w:t>
      </w:r>
      <w:r>
        <w:rPr>
          <w:szCs w:val="28"/>
          <w:lang w:val="en-US"/>
        </w:rPr>
        <w:t>U</w:t>
      </w:r>
      <w:r w:rsidRPr="001D021A">
        <w:rPr>
          <w:szCs w:val="28"/>
        </w:rPr>
        <w:t xml:space="preserve">5 </w:t>
      </w:r>
      <w:r>
        <w:rPr>
          <w:szCs w:val="28"/>
        </w:rPr>
        <w:t>(</w:t>
      </w:r>
      <w:proofErr w:type="spellStart"/>
      <w:r>
        <w:rPr>
          <w:i/>
          <w:szCs w:val="28"/>
          <w:lang w:val="en-US"/>
        </w:rPr>
        <w:t>Misc</w:t>
      </w:r>
      <w:proofErr w:type="spellEnd"/>
      <w:r w:rsidRPr="001D021A">
        <w:rPr>
          <w:i/>
          <w:szCs w:val="28"/>
        </w:rPr>
        <w:t>_</w:t>
      </w:r>
      <w:r>
        <w:rPr>
          <w:i/>
          <w:szCs w:val="28"/>
          <w:lang w:val="en-US"/>
        </w:rPr>
        <w:t>digital</w:t>
      </w:r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Eor</w:t>
      </w:r>
      <w:proofErr w:type="spellEnd"/>
      <w:r w:rsidRPr="001D021A">
        <w:rPr>
          <w:i/>
          <w:szCs w:val="28"/>
        </w:rPr>
        <w:t>2</w:t>
      </w:r>
      <w:r>
        <w:rPr>
          <w:szCs w:val="28"/>
        </w:rPr>
        <w:t xml:space="preserve">).  </w:t>
      </w:r>
    </w:p>
    <w:p w14:paraId="2341DA21" w14:textId="09EAE051" w:rsidR="00607DFD" w:rsidRDefault="00607DFD" w:rsidP="00805F2C">
      <w:pPr>
        <w:jc w:val="center"/>
      </w:pPr>
      <w:r>
        <w:t xml:space="preserve">Суммирующий </w:t>
      </w:r>
      <w:r w:rsidR="002D16E9">
        <w:t>и в</w:t>
      </w:r>
      <w:r w:rsidR="002D16E9">
        <w:t xml:space="preserve">ычитающий </w:t>
      </w:r>
      <w:r>
        <w:t>счетчик</w:t>
      </w:r>
      <w:r w:rsidR="002D16E9">
        <w:t>и</w:t>
      </w:r>
      <w:r>
        <w:t xml:space="preserve"> на динамических элементах</w:t>
      </w:r>
    </w:p>
    <w:p w14:paraId="4150D1BC" w14:textId="7FCA5169" w:rsidR="0067178D" w:rsidRPr="00C816A1" w:rsidRDefault="002D16E9" w:rsidP="007F48B1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A5F0E29" wp14:editId="04FA7BFD">
            <wp:extent cx="4649118" cy="434139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527" cy="43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8D" w:rsidRPr="00C816A1" w:rsidSect="00CD5601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2EC5" w14:textId="77777777" w:rsidR="00F540AA" w:rsidRDefault="00F540AA" w:rsidP="00CD5601">
      <w:pPr>
        <w:spacing w:after="0" w:line="240" w:lineRule="auto"/>
      </w:pPr>
      <w:r>
        <w:separator/>
      </w:r>
    </w:p>
  </w:endnote>
  <w:endnote w:type="continuationSeparator" w:id="0">
    <w:p w14:paraId="1F5B62A3" w14:textId="77777777" w:rsidR="00F540AA" w:rsidRDefault="00F540AA" w:rsidP="00CD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00B5" w14:textId="77777777" w:rsidR="00CD5601" w:rsidRDefault="00CD5601" w:rsidP="00CD5601">
    <w:pPr>
      <w:pStyle w:val="a5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21FB" w14:textId="77777777" w:rsidR="00F540AA" w:rsidRDefault="00F540AA" w:rsidP="00CD5601">
      <w:pPr>
        <w:spacing w:after="0" w:line="240" w:lineRule="auto"/>
      </w:pPr>
      <w:r>
        <w:separator/>
      </w:r>
    </w:p>
  </w:footnote>
  <w:footnote w:type="continuationSeparator" w:id="0">
    <w:p w14:paraId="1CFC259D" w14:textId="77777777" w:rsidR="00F540AA" w:rsidRDefault="00F540AA" w:rsidP="00CD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3C86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4961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1"/>
    <w:rsid w:val="00022A16"/>
    <w:rsid w:val="00094A74"/>
    <w:rsid w:val="001008E5"/>
    <w:rsid w:val="00160CD1"/>
    <w:rsid w:val="00184ED3"/>
    <w:rsid w:val="002D16E9"/>
    <w:rsid w:val="0032149E"/>
    <w:rsid w:val="003C24AC"/>
    <w:rsid w:val="003C5AE4"/>
    <w:rsid w:val="0041077B"/>
    <w:rsid w:val="0045457A"/>
    <w:rsid w:val="004C1CD6"/>
    <w:rsid w:val="00574BFF"/>
    <w:rsid w:val="00582D0B"/>
    <w:rsid w:val="00607DFD"/>
    <w:rsid w:val="0067178D"/>
    <w:rsid w:val="00780946"/>
    <w:rsid w:val="007F48B1"/>
    <w:rsid w:val="00805F2C"/>
    <w:rsid w:val="008302A3"/>
    <w:rsid w:val="008454A1"/>
    <w:rsid w:val="00845D83"/>
    <w:rsid w:val="008635B1"/>
    <w:rsid w:val="008E2641"/>
    <w:rsid w:val="009135C8"/>
    <w:rsid w:val="009C7F0C"/>
    <w:rsid w:val="00AC111C"/>
    <w:rsid w:val="00AD7F19"/>
    <w:rsid w:val="00B563F3"/>
    <w:rsid w:val="00B85F1F"/>
    <w:rsid w:val="00BF639F"/>
    <w:rsid w:val="00C816A1"/>
    <w:rsid w:val="00CD5601"/>
    <w:rsid w:val="00D044EA"/>
    <w:rsid w:val="00D319DE"/>
    <w:rsid w:val="00D923C3"/>
    <w:rsid w:val="00DB1739"/>
    <w:rsid w:val="00F540AA"/>
    <w:rsid w:val="00F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11F1"/>
  <w15:chartTrackingRefBased/>
  <w15:docId w15:val="{98C8A623-DD63-4765-B6BE-761B34A1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601"/>
  </w:style>
  <w:style w:type="paragraph" w:styleId="a5">
    <w:name w:val="footer"/>
    <w:basedOn w:val="a"/>
    <w:link w:val="a6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601"/>
  </w:style>
  <w:style w:type="paragraph" w:customStyle="1" w:styleId="14Times">
    <w:name w:val="Заголовок 14 шрифт Times"/>
    <w:basedOn w:val="a"/>
    <w:link w:val="14Times0"/>
    <w:qFormat/>
    <w:rsid w:val="00CD5601"/>
    <w:pPr>
      <w:spacing w:after="0"/>
      <w:jc w:val="center"/>
    </w:pPr>
  </w:style>
  <w:style w:type="paragraph" w:styleId="a7">
    <w:name w:val="List Paragraph"/>
    <w:basedOn w:val="a"/>
    <w:uiPriority w:val="34"/>
    <w:qFormat/>
    <w:rsid w:val="004C1CD6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4Times0">
    <w:name w:val="Заголовок 14 шрифт Times Знак"/>
    <w:basedOn w:val="a0"/>
    <w:link w:val="14Times"/>
    <w:rsid w:val="00CD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3</cp:revision>
  <dcterms:created xsi:type="dcterms:W3CDTF">2022-05-23T12:38:00Z</dcterms:created>
  <dcterms:modified xsi:type="dcterms:W3CDTF">2022-05-23T12:40:00Z</dcterms:modified>
</cp:coreProperties>
</file>