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BC9CC" w14:textId="77777777" w:rsidR="00563627" w:rsidRPr="008946D9" w:rsidRDefault="00563627" w:rsidP="005636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C395F92" w14:textId="77777777" w:rsidR="00563627" w:rsidRPr="008946D9" w:rsidRDefault="00563627" w:rsidP="005636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101409F5" w14:textId="77777777" w:rsidR="00563627" w:rsidRPr="008946D9" w:rsidRDefault="00563627" w:rsidP="005636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6BCEAC08" w14:textId="77777777" w:rsidR="00563627" w:rsidRPr="008946D9" w:rsidRDefault="00563627" w:rsidP="005636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AA994D" w14:textId="77777777" w:rsidR="00563627" w:rsidRPr="008946D9" w:rsidRDefault="00563627" w:rsidP="005636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C81C7B" w14:textId="77777777" w:rsidR="00563627" w:rsidRPr="008946D9" w:rsidRDefault="00563627" w:rsidP="005636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F957C0" w14:textId="77777777" w:rsidR="00563627" w:rsidRPr="008946D9" w:rsidRDefault="00563627" w:rsidP="005636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0A83C03" w14:textId="77777777" w:rsidR="00563627" w:rsidRPr="008946D9" w:rsidRDefault="00563627" w:rsidP="005636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61132212" w14:textId="77777777" w:rsidR="00563627" w:rsidRPr="008946D9" w:rsidRDefault="00563627" w:rsidP="005636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Специальность Информационные системы и технологии</w:t>
      </w:r>
    </w:p>
    <w:p w14:paraId="360EE45B" w14:textId="77777777" w:rsidR="00563627" w:rsidRPr="008946D9" w:rsidRDefault="00563627" w:rsidP="005636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5B4C66" w14:textId="77777777" w:rsidR="00563627" w:rsidRPr="008946D9" w:rsidRDefault="00563627" w:rsidP="005636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8EE0FC" w14:textId="77777777" w:rsidR="00563627" w:rsidRPr="008946D9" w:rsidRDefault="00563627" w:rsidP="005636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5A0E2C" w14:textId="77777777" w:rsidR="00563627" w:rsidRPr="008946D9" w:rsidRDefault="00563627" w:rsidP="005636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DE73BF" w14:textId="77777777" w:rsidR="00563627" w:rsidRPr="008946D9" w:rsidRDefault="00563627" w:rsidP="005636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0B1DFC" w14:textId="77777777" w:rsidR="00563627" w:rsidRPr="008946D9" w:rsidRDefault="00563627" w:rsidP="005636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6D9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D77F17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8946D9">
        <w:rPr>
          <w:rFonts w:ascii="Times New Roman" w:hAnsi="Times New Roman" w:cs="Times New Roman"/>
          <w:b/>
          <w:bCs/>
          <w:sz w:val="28"/>
          <w:szCs w:val="28"/>
        </w:rPr>
        <w:t xml:space="preserve"> НА ТЕМУ:</w:t>
      </w:r>
    </w:p>
    <w:p w14:paraId="048A1DD9" w14:textId="77777777" w:rsidR="00563627" w:rsidRPr="00563627" w:rsidRDefault="00563627" w:rsidP="005636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627">
        <w:rPr>
          <w:rFonts w:ascii="Times New Roman" w:hAnsi="Times New Roman" w:cs="Times New Roman"/>
          <w:sz w:val="28"/>
          <w:szCs w:val="28"/>
        </w:rPr>
        <w:t>Сжатие/распаковка данных на основе статистических методов</w:t>
      </w:r>
    </w:p>
    <w:p w14:paraId="41A7C461" w14:textId="77777777" w:rsidR="00563627" w:rsidRPr="008946D9" w:rsidRDefault="00563627" w:rsidP="005636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5A011" w14:textId="77777777" w:rsidR="00563627" w:rsidRPr="008946D9" w:rsidRDefault="00563627" w:rsidP="005636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A9C6C" w14:textId="77777777" w:rsidR="00563627" w:rsidRPr="008946D9" w:rsidRDefault="00563627" w:rsidP="005636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F9275" w14:textId="77777777" w:rsidR="00563627" w:rsidRPr="008946D9" w:rsidRDefault="00563627" w:rsidP="005636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26754" w14:textId="77777777" w:rsidR="00563627" w:rsidRDefault="00563627" w:rsidP="005636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2A64E" w14:textId="77777777" w:rsidR="00563627" w:rsidRDefault="00563627" w:rsidP="005636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2DF4B" w14:textId="77777777" w:rsidR="00563627" w:rsidRDefault="00563627" w:rsidP="005636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D32BC" w14:textId="77777777" w:rsidR="00563627" w:rsidRDefault="00563627" w:rsidP="005636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0451D" w14:textId="77777777" w:rsidR="00563627" w:rsidRPr="008946D9" w:rsidRDefault="00563627" w:rsidP="005636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85C2D" w14:textId="77777777" w:rsidR="00563627" w:rsidRPr="008946D9" w:rsidRDefault="00563627" w:rsidP="005636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500E5" w14:textId="77777777" w:rsidR="00563627" w:rsidRPr="008946D9" w:rsidRDefault="00563627" w:rsidP="00563627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Выполнил студент 3 курса 1 группы</w:t>
      </w:r>
    </w:p>
    <w:p w14:paraId="294FFCCD" w14:textId="77777777" w:rsidR="00563627" w:rsidRPr="008946D9" w:rsidRDefault="00563627" w:rsidP="00563627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Кашперко Василиса Сергеевна</w:t>
      </w:r>
    </w:p>
    <w:p w14:paraId="7CA2135F" w14:textId="77777777" w:rsidR="00563627" w:rsidRPr="008946D9" w:rsidRDefault="00563627" w:rsidP="005636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CE1E9E" w14:textId="77777777" w:rsidR="00563627" w:rsidRPr="008946D9" w:rsidRDefault="00563627" w:rsidP="005636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797E06" w14:textId="77777777" w:rsidR="00563627" w:rsidRPr="008946D9" w:rsidRDefault="00563627" w:rsidP="005636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E471F1" w14:textId="77777777" w:rsidR="00563627" w:rsidRPr="008946D9" w:rsidRDefault="00563627" w:rsidP="005636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F3E226" w14:textId="77777777" w:rsidR="00563627" w:rsidRPr="008946D9" w:rsidRDefault="00563627" w:rsidP="005636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379D1A" w14:textId="77777777" w:rsidR="00563627" w:rsidRPr="008946D9" w:rsidRDefault="00563627" w:rsidP="005636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92CB5B" w14:textId="77777777" w:rsidR="00563627" w:rsidRDefault="00563627" w:rsidP="005636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9044E4" w14:textId="77777777" w:rsidR="00563627" w:rsidRDefault="00563627" w:rsidP="005636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AFA8B5" w14:textId="77777777" w:rsidR="00563627" w:rsidRPr="008946D9" w:rsidRDefault="00563627" w:rsidP="005636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E80557" w14:textId="77777777" w:rsidR="00563627" w:rsidRDefault="00563627" w:rsidP="005636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6D9">
        <w:rPr>
          <w:rFonts w:ascii="Times New Roman" w:hAnsi="Times New Roman" w:cs="Times New Roman"/>
          <w:sz w:val="28"/>
          <w:szCs w:val="28"/>
        </w:rPr>
        <w:t>Минск 2022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21AF6D" w14:textId="77777777" w:rsidR="00563627" w:rsidRDefault="00563627" w:rsidP="005636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770238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статистических методов Шеннона−</w:t>
      </w:r>
      <w:proofErr w:type="spellStart"/>
      <w:r w:rsidRPr="00770238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770238">
        <w:rPr>
          <w:rFonts w:ascii="Times New Roman" w:hAnsi="Times New Roman" w:cs="Times New Roman"/>
          <w:sz w:val="28"/>
          <w:szCs w:val="28"/>
        </w:rPr>
        <w:t xml:space="preserve"> и Хаффмана для сжатия/распаковки данных.</w:t>
      </w:r>
    </w:p>
    <w:p w14:paraId="2553B3C1" w14:textId="77777777" w:rsidR="00563627" w:rsidRPr="004643B0" w:rsidRDefault="00563627" w:rsidP="0056362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1723ADB6" w14:textId="77777777" w:rsidR="00563627" w:rsidRPr="00770238" w:rsidRDefault="00563627" w:rsidP="00563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До появления уже упоминавшихся работ К. Шеннона кодирование символов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алфавита при передаче сообщения по каналам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связи осуществлялось одинаковым количеством битов, получаемым по формуле Хартли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70238">
        <w:rPr>
          <w:rFonts w:ascii="Times New Roman" w:hAnsi="Times New Roman" w:cs="Times New Roman"/>
          <w:sz w:val="28"/>
          <w:szCs w:val="28"/>
        </w:rPr>
        <w:t>Позднее начали появляться способы, кодирующие символы разным числом битов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зависимости от вероятности появления их в тексте, подтверждение чему мы получили при выполнении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№ 2. Таким образом, за счет использования для каждого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байта кодов ASCII (символа алфавита) кода различной длины в соответствии с часто</w:t>
      </w:r>
      <w:r>
        <w:rPr>
          <w:rFonts w:ascii="Times New Roman" w:hAnsi="Times New Roman" w:cs="Times New Roman"/>
          <w:sz w:val="28"/>
          <w:szCs w:val="28"/>
        </w:rPr>
        <w:t>той</w:t>
      </w:r>
      <w:r w:rsidRPr="00770238">
        <w:rPr>
          <w:rFonts w:ascii="Times New Roman" w:hAnsi="Times New Roman" w:cs="Times New Roman"/>
          <w:sz w:val="28"/>
          <w:szCs w:val="28"/>
        </w:rPr>
        <w:t xml:space="preserve"> (вероятностью появления этого символа в сообщении) можно значительно уменьшить общий размер данных.</w:t>
      </w:r>
    </w:p>
    <w:p w14:paraId="4ECBD43E" w14:textId="77777777" w:rsidR="00563627" w:rsidRPr="00770238" w:rsidRDefault="00563627" w:rsidP="00563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Эта базовая идея лежит в основе алгоритмов статистических (вероятностных) методов сжатия: Шеннона−</w:t>
      </w:r>
      <w:proofErr w:type="spellStart"/>
      <w:r w:rsidRPr="00770238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770238">
        <w:rPr>
          <w:rFonts w:ascii="Times New Roman" w:hAnsi="Times New Roman" w:cs="Times New Roman"/>
          <w:sz w:val="28"/>
          <w:szCs w:val="28"/>
        </w:rPr>
        <w:t xml:space="preserve"> и Хаффмана.</w:t>
      </w:r>
    </w:p>
    <w:p w14:paraId="7C9A200B" w14:textId="77777777" w:rsidR="00563627" w:rsidRDefault="00563627" w:rsidP="00563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Статистические алгоритмы позволяют создавать более короткие коды для часто встречающихся и более длинные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для редко встречающихся символов алфавита или конкретного сообщения.</w:t>
      </w:r>
    </w:p>
    <w:p w14:paraId="3FCC37D0" w14:textId="77777777" w:rsidR="00563627" w:rsidRPr="00770238" w:rsidRDefault="00563627" w:rsidP="00563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В первом случае метод считается статическим статистическим, во втором – динамическим статистическим: вероятностные свойства символов подсчитываются для конкретного сообщения или потока данных.</w:t>
      </w:r>
    </w:p>
    <w:p w14:paraId="1885FD1B" w14:textId="77777777" w:rsidR="00563627" w:rsidRPr="00770238" w:rsidRDefault="00563627" w:rsidP="00563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Частота или вероятность появления того или иного символа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алфавита в произвольном сообщении, лежащая в основе алгоритмов, дали название этим алгоритмам и соответствующим методам.</w:t>
      </w:r>
    </w:p>
    <w:p w14:paraId="674BC6C7" w14:textId="77777777" w:rsidR="00563627" w:rsidRDefault="00563627" w:rsidP="00563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Иногда эти методы называют также префиксными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15B58E" w14:textId="77777777" w:rsidR="00563627" w:rsidRDefault="00563627" w:rsidP="00563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Таким образом, использование описываемых методов предусматривает создание кодовой таблицы (подобно кодам ASCII или base64). Формально процедура сжатия (прямое преобразование) состоит в подстановке соответствующего бинарного кода вместо символа исходного алфавита и наоборот – при обратном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E2ECB1" w14:textId="77777777" w:rsidR="00563627" w:rsidRDefault="00563627" w:rsidP="00563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Методы относятся к классу «сжатие без потерь». Различие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между двумя рассматриваемыми методами состоит лишь в особенностях формирования таблицы бинарных кодов.</w:t>
      </w:r>
    </w:p>
    <w:p w14:paraId="549F0F8D" w14:textId="77777777" w:rsidR="00563627" w:rsidRDefault="00563627" w:rsidP="00563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При формировании этой таблицы для обоих методов можно воспользоваться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статистическими свойствами алфавитов, полученными при выполнении лабораторной работы № 2. преобразовании.</w:t>
      </w:r>
    </w:p>
    <w:p w14:paraId="75247879" w14:textId="77777777" w:rsidR="00012C69" w:rsidRPr="00012C69" w:rsidRDefault="00012C69" w:rsidP="00012C69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2C6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32EBB83" w14:textId="77777777" w:rsidR="00563627" w:rsidRDefault="00563627" w:rsidP="00563627">
      <w:pPr>
        <w:spacing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0F274C">
        <w:rPr>
          <w:rFonts w:ascii="Times New Roman" w:hAnsi="Times New Roman" w:cs="Times New Roman"/>
          <w:bCs/>
          <w:sz w:val="28"/>
          <w:szCs w:val="28"/>
        </w:rPr>
        <w:t>Результат выполнения программы приведён на рисунк</w:t>
      </w:r>
      <w:r>
        <w:rPr>
          <w:rFonts w:ascii="Times New Roman" w:hAnsi="Times New Roman" w:cs="Times New Roman"/>
          <w:bCs/>
          <w:sz w:val="28"/>
          <w:szCs w:val="28"/>
        </w:rPr>
        <w:t>ах</w:t>
      </w:r>
      <w:r w:rsidRPr="000F274C">
        <w:rPr>
          <w:rFonts w:ascii="Times New Roman" w:hAnsi="Times New Roman" w:cs="Times New Roman"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Cs/>
          <w:sz w:val="28"/>
          <w:szCs w:val="28"/>
        </w:rPr>
        <w:t>, 2, 3 и 4.</w:t>
      </w:r>
    </w:p>
    <w:p w14:paraId="02DC4651" w14:textId="77777777" w:rsidR="00563627" w:rsidRDefault="00563627" w:rsidP="00563627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4357E49" wp14:editId="333A7323">
            <wp:extent cx="5940425" cy="4116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4DF7" w14:textId="77777777" w:rsidR="00563627" w:rsidRDefault="00563627" w:rsidP="00563627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Результат выполнения программы</w:t>
      </w:r>
    </w:p>
    <w:p w14:paraId="3CF5F3F2" w14:textId="77777777" w:rsidR="00563627" w:rsidRDefault="00563627" w:rsidP="00563627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5FDD87" wp14:editId="4CC27FC0">
            <wp:extent cx="4689763" cy="431929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712" cy="435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5505" w14:textId="77777777" w:rsidR="00563627" w:rsidRPr="000F274C" w:rsidRDefault="00563627" w:rsidP="00563627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Результат выполнения программы</w:t>
      </w:r>
    </w:p>
    <w:p w14:paraId="02766CF3" w14:textId="77777777" w:rsidR="00563627" w:rsidRDefault="00563627" w:rsidP="00563627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ABBE51" wp14:editId="43B113E6">
            <wp:extent cx="5940425" cy="2830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485F" w14:textId="77777777" w:rsidR="00563627" w:rsidRPr="000F274C" w:rsidRDefault="00563627" w:rsidP="00563627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Результат выполнения программы</w:t>
      </w:r>
    </w:p>
    <w:p w14:paraId="346B30CB" w14:textId="77777777" w:rsidR="00563627" w:rsidRDefault="00563627" w:rsidP="00563627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553CA9" wp14:editId="100524FF">
            <wp:extent cx="5940425" cy="9893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A2C8" w14:textId="2E173E04" w:rsidR="00563627" w:rsidRDefault="00563627" w:rsidP="00563627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Результат выполнения программы</w:t>
      </w:r>
    </w:p>
    <w:p w14:paraId="4CB2DD0B" w14:textId="541F1C72" w:rsidR="003A6E4C" w:rsidRPr="00DC52C8" w:rsidRDefault="003A6E4C" w:rsidP="003A6E4C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реализации программного кода был использован массив строк, что позволяет нам заполнять его данными, необходимыми для кодирования </w:t>
      </w:r>
      <w:r w:rsidR="00813F61">
        <w:rPr>
          <w:rFonts w:ascii="Times New Roman" w:hAnsi="Times New Roman" w:cs="Times New Roman"/>
          <w:bCs/>
          <w:sz w:val="28"/>
          <w:szCs w:val="28"/>
        </w:rPr>
        <w:t>в соответствии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заданием лабо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раторной работы (имя, фамилия, слово по варианту,</w:t>
      </w:r>
      <w:r w:rsidR="00DC52C8" w:rsidRPr="00DC52C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C52C8">
        <w:rPr>
          <w:rFonts w:ascii="Times New Roman" w:hAnsi="Times New Roman" w:cs="Times New Roman"/>
          <w:bCs/>
          <w:sz w:val="28"/>
          <w:szCs w:val="28"/>
        </w:rPr>
        <w:t xml:space="preserve">комбинация символов </w:t>
      </w:r>
      <w:r w:rsidR="00DC52C8">
        <w:rPr>
          <w:rFonts w:ascii="Times New Roman" w:hAnsi="Times New Roman" w:cs="Times New Roman"/>
          <w:bCs/>
          <w:sz w:val="28"/>
          <w:szCs w:val="28"/>
          <w:lang w:val="en-US"/>
        </w:rPr>
        <w:t>ASCII</w:t>
      </w:r>
      <w:r w:rsidR="00DC52C8" w:rsidRPr="00DC52C8">
        <w:rPr>
          <w:rFonts w:ascii="Times New Roman" w:hAnsi="Times New Roman" w:cs="Times New Roman"/>
          <w:bCs/>
          <w:sz w:val="28"/>
          <w:szCs w:val="28"/>
        </w:rPr>
        <w:t>)</w:t>
      </w:r>
      <w:r w:rsidR="00DC52C8">
        <w:rPr>
          <w:rFonts w:ascii="Times New Roman" w:hAnsi="Times New Roman" w:cs="Times New Roman"/>
          <w:bCs/>
          <w:sz w:val="28"/>
          <w:szCs w:val="28"/>
        </w:rPr>
        <w:t>.</w:t>
      </w:r>
    </w:p>
    <w:p w14:paraId="7DE08D9F" w14:textId="77777777" w:rsidR="00563627" w:rsidRPr="000F274C" w:rsidRDefault="00563627" w:rsidP="00563627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не является оптимальным так как при равном распределении вероятностей он может выдавать несколько различных вариантов результатов, однако этот метод дает оптимальное распределение вероятностей и максимальное сжатие.</w:t>
      </w:r>
    </w:p>
    <w:p w14:paraId="2AA60B18" w14:textId="04117DE4" w:rsidR="00563627" w:rsidRPr="006B1EC3" w:rsidRDefault="00563627" w:rsidP="00563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 я изучила и реализовала способ сжатия данных на основе статистических данных – метод Шеннона–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B1EC3">
        <w:rPr>
          <w:rFonts w:ascii="Times New Roman" w:hAnsi="Times New Roman" w:cs="Times New Roman"/>
          <w:sz w:val="28"/>
          <w:szCs w:val="28"/>
        </w:rPr>
        <w:t>В ходе анализа времени можно сделать вывод: чем больше символов переданы в качестве сообщения, тем дольше происходит сжатие и распаковка. Именно поэтому данный метод не является оптимальным для времени сжатия, ведь если вместо 1 слова мы будем сжимать 20 предложений, это займет очень длительный промежуток времени. Также декодирование происходит дольше из-за того, что нам приходится выстраивать новую матрицу, каждый раз сортируя строки. При кодировании мы только 1 раз сдвигаем и затем сортируем</w:t>
      </w:r>
      <w:r w:rsidR="003A6E4C">
        <w:rPr>
          <w:rFonts w:ascii="Times New Roman" w:hAnsi="Times New Roman" w:cs="Times New Roman"/>
          <w:sz w:val="28"/>
          <w:szCs w:val="28"/>
        </w:rPr>
        <w:t>, соответственно, и времени затрачиваем меньше.</w:t>
      </w:r>
    </w:p>
    <w:p w14:paraId="3F0454C9" w14:textId="77777777" w:rsidR="00563627" w:rsidRPr="008946D9" w:rsidRDefault="00563627" w:rsidP="005636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63627" w:rsidRPr="00894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99"/>
    <w:rsid w:val="00012C69"/>
    <w:rsid w:val="003A6E4C"/>
    <w:rsid w:val="00563627"/>
    <w:rsid w:val="00574BFF"/>
    <w:rsid w:val="005A3297"/>
    <w:rsid w:val="006B1EC3"/>
    <w:rsid w:val="007A2AC0"/>
    <w:rsid w:val="007D4C99"/>
    <w:rsid w:val="00813F61"/>
    <w:rsid w:val="00D77F17"/>
    <w:rsid w:val="00DC52C8"/>
    <w:rsid w:val="00F6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F900"/>
  <w15:chartTrackingRefBased/>
  <w15:docId w15:val="{D9F48055-D90C-4802-9A31-13233A00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3627"/>
    <w:pPr>
      <w:spacing w:line="254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362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10</cp:revision>
  <dcterms:created xsi:type="dcterms:W3CDTF">2022-12-07T06:43:00Z</dcterms:created>
  <dcterms:modified xsi:type="dcterms:W3CDTF">2022-12-07T07:30:00Z</dcterms:modified>
</cp:coreProperties>
</file>