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4180F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Учреждение образования</w:t>
      </w:r>
    </w:p>
    <w:p w14:paraId="355BAA8D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«Белорусский государственный технологический университет»</w:t>
      </w:r>
    </w:p>
    <w:p w14:paraId="18AAB86B" w14:textId="77777777" w:rsidR="004057A4" w:rsidRPr="00C36120" w:rsidRDefault="004057A4" w:rsidP="004057A4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6871A880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  <w:r w:rsidRPr="00C36120">
        <w:rPr>
          <w:rFonts w:eastAsia="Calibri"/>
          <w:b/>
          <w:bCs/>
          <w:sz w:val="28"/>
          <w:szCs w:val="28"/>
        </w:rPr>
        <w:t xml:space="preserve">Кафедра </w:t>
      </w:r>
      <w:r w:rsidRPr="00162580">
        <w:rPr>
          <w:rFonts w:eastAsia="Calibri"/>
          <w:b/>
          <w:bCs/>
          <w:sz w:val="28"/>
          <w:szCs w:val="28"/>
        </w:rPr>
        <w:t>информатики и веб-дизайна</w:t>
      </w:r>
    </w:p>
    <w:p w14:paraId="6B5A2937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7CEC0056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04D5F009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1E664870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54F5A8E2" w14:textId="77777777" w:rsidR="004057A4" w:rsidRPr="00162580" w:rsidRDefault="004057A4" w:rsidP="004057A4">
      <w:pPr>
        <w:spacing w:line="276" w:lineRule="auto"/>
        <w:jc w:val="center"/>
        <w:rPr>
          <w:rFonts w:eastAsia="Calibri"/>
          <w:b/>
          <w:bCs/>
          <w:sz w:val="28"/>
          <w:szCs w:val="28"/>
        </w:rPr>
      </w:pPr>
    </w:p>
    <w:p w14:paraId="6F5CC8C8" w14:textId="77777777" w:rsidR="004057A4" w:rsidRPr="00162580" w:rsidRDefault="004057A4" w:rsidP="004057A4">
      <w:pPr>
        <w:spacing w:after="240" w:line="276" w:lineRule="auto"/>
        <w:jc w:val="center"/>
        <w:rPr>
          <w:rFonts w:eastAsia="Calibri"/>
          <w:b/>
          <w:bCs/>
          <w:sz w:val="32"/>
          <w:szCs w:val="32"/>
        </w:rPr>
      </w:pPr>
      <w:r w:rsidRPr="00162580">
        <w:rPr>
          <w:rFonts w:eastAsia="Calibri"/>
          <w:b/>
          <w:bCs/>
          <w:sz w:val="32"/>
          <w:szCs w:val="32"/>
        </w:rPr>
        <w:t>Лабораторная работа №</w:t>
      </w:r>
      <w:r>
        <w:rPr>
          <w:rFonts w:eastAsia="Calibri"/>
          <w:b/>
          <w:bCs/>
          <w:sz w:val="32"/>
          <w:szCs w:val="32"/>
        </w:rPr>
        <w:t>9</w:t>
      </w:r>
    </w:p>
    <w:p w14:paraId="558F82F6" w14:textId="77777777" w:rsidR="004057A4" w:rsidRPr="00161595" w:rsidRDefault="004057A4" w:rsidP="004057A4">
      <w:pPr>
        <w:pStyle w:val="1"/>
        <w:spacing w:before="0" w:beforeAutospacing="0" w:after="0" w:afterAutospacing="0"/>
        <w:ind w:firstLine="567"/>
        <w:jc w:val="center"/>
        <w:rPr>
          <w:b w:val="0"/>
          <w:bCs w:val="0"/>
          <w:color w:val="000000"/>
          <w:sz w:val="32"/>
          <w:szCs w:val="32"/>
        </w:rPr>
      </w:pPr>
      <w:r w:rsidRPr="004057A4">
        <w:rPr>
          <w:b w:val="0"/>
          <w:bCs w:val="0"/>
          <w:color w:val="000000"/>
          <w:sz w:val="28"/>
          <w:szCs w:val="28"/>
        </w:rPr>
        <w:t xml:space="preserve">Создание </w:t>
      </w:r>
      <w:r w:rsidRPr="004057A4">
        <w:rPr>
          <w:b w:val="0"/>
          <w:bCs w:val="0"/>
          <w:color w:val="000000" w:themeColor="text1"/>
          <w:sz w:val="28"/>
          <w:szCs w:val="28"/>
        </w:rPr>
        <w:t>модульной сетки, определение размеров объектов и их выравнивание в соответствии с сеткой</w:t>
      </w:r>
      <w:r w:rsidRPr="00161595">
        <w:rPr>
          <w:b w:val="0"/>
          <w:bCs w:val="0"/>
          <w:color w:val="000000"/>
          <w:sz w:val="32"/>
          <w:szCs w:val="32"/>
        </w:rPr>
        <w:t>.</w:t>
      </w:r>
    </w:p>
    <w:p w14:paraId="7D9FFD31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7DC13B3B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790A3F24" w14:textId="77777777" w:rsidR="004057A4" w:rsidRPr="00C36120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192539E6" w14:textId="77777777" w:rsidR="004057A4" w:rsidRPr="00C36120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Выполнила:</w:t>
      </w:r>
    </w:p>
    <w:p w14:paraId="442ADCBC" w14:textId="77777777" w:rsidR="004057A4" w:rsidRPr="00C36120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Студентка 2 курса 1 группы ФИТ</w:t>
      </w:r>
    </w:p>
    <w:p w14:paraId="3B62EA45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  <w:r w:rsidRPr="00C36120">
        <w:rPr>
          <w:rFonts w:eastAsia="Calibri"/>
          <w:sz w:val="28"/>
          <w:szCs w:val="28"/>
        </w:rPr>
        <w:t>Кашперко Василиса Сергеевна</w:t>
      </w:r>
    </w:p>
    <w:p w14:paraId="5CC227F7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1F8412D6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28D368FF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516FBC87" w14:textId="77777777" w:rsidR="004057A4" w:rsidRDefault="004057A4" w:rsidP="004057A4">
      <w:pPr>
        <w:spacing w:after="240" w:line="276" w:lineRule="auto"/>
        <w:jc w:val="right"/>
        <w:rPr>
          <w:rFonts w:eastAsia="Calibri"/>
          <w:sz w:val="28"/>
          <w:szCs w:val="28"/>
        </w:rPr>
      </w:pPr>
    </w:p>
    <w:p w14:paraId="46A0623B" w14:textId="77777777" w:rsidR="004057A4" w:rsidRDefault="004057A4" w:rsidP="004057A4">
      <w:pPr>
        <w:spacing w:after="240" w:line="276" w:lineRule="auto"/>
        <w:jc w:val="center"/>
        <w:rPr>
          <w:rFonts w:eastAsia="Calibri"/>
          <w:sz w:val="28"/>
          <w:szCs w:val="28"/>
        </w:rPr>
      </w:pPr>
    </w:p>
    <w:p w14:paraId="11E54D73" w14:textId="77777777" w:rsidR="004057A4" w:rsidRDefault="004057A4" w:rsidP="004057A4">
      <w:pPr>
        <w:spacing w:after="240" w:line="276" w:lineRule="auto"/>
        <w:rPr>
          <w:rFonts w:eastAsia="Calibri"/>
          <w:b/>
          <w:bCs/>
          <w:sz w:val="28"/>
          <w:szCs w:val="28"/>
        </w:rPr>
      </w:pPr>
    </w:p>
    <w:p w14:paraId="24D8EA5A" w14:textId="77777777" w:rsidR="004057A4" w:rsidRDefault="004057A4" w:rsidP="004057A4">
      <w:pPr>
        <w:spacing w:after="240" w:line="276" w:lineRule="auto"/>
        <w:jc w:val="center"/>
        <w:rPr>
          <w:rFonts w:eastAsia="Calibri"/>
          <w:b/>
          <w:bCs/>
          <w:sz w:val="28"/>
          <w:szCs w:val="28"/>
        </w:rPr>
      </w:pPr>
      <w:r w:rsidRPr="00162580">
        <w:rPr>
          <w:rFonts w:eastAsia="Calibri"/>
          <w:b/>
          <w:bCs/>
          <w:sz w:val="28"/>
          <w:szCs w:val="28"/>
        </w:rPr>
        <w:t>2021 г.</w:t>
      </w:r>
    </w:p>
    <w:p w14:paraId="30A353AA" w14:textId="77777777" w:rsidR="004057A4" w:rsidRPr="00404C17" w:rsidRDefault="004057A4" w:rsidP="004057A4">
      <w:pPr>
        <w:jc w:val="center"/>
        <w:rPr>
          <w:b/>
          <w:sz w:val="28"/>
          <w:szCs w:val="28"/>
        </w:rPr>
      </w:pPr>
      <w:r w:rsidRPr="00C35AE6">
        <w:rPr>
          <w:b/>
          <w:sz w:val="28"/>
          <w:szCs w:val="28"/>
        </w:rPr>
        <w:lastRenderedPageBreak/>
        <w:t>Лабораторная работа №</w:t>
      </w:r>
      <w:r>
        <w:rPr>
          <w:b/>
          <w:sz w:val="28"/>
          <w:szCs w:val="28"/>
        </w:rPr>
        <w:t>9</w:t>
      </w:r>
    </w:p>
    <w:p w14:paraId="04CD79DA" w14:textId="77777777" w:rsidR="004057A4" w:rsidRPr="004925E0" w:rsidRDefault="004057A4" w:rsidP="004057A4">
      <w:pPr>
        <w:pStyle w:val="1"/>
        <w:spacing w:before="0" w:beforeAutospacing="0" w:after="240" w:afterAutospacing="0"/>
        <w:ind w:firstLine="567"/>
        <w:jc w:val="center"/>
        <w:rPr>
          <w:color w:val="000000"/>
          <w:sz w:val="32"/>
          <w:szCs w:val="32"/>
        </w:rPr>
      </w:pPr>
      <w:r w:rsidRPr="004057A4">
        <w:rPr>
          <w:color w:val="000000"/>
          <w:sz w:val="32"/>
          <w:szCs w:val="32"/>
        </w:rPr>
        <w:t xml:space="preserve">Создание </w:t>
      </w:r>
      <w:r w:rsidRPr="004057A4">
        <w:rPr>
          <w:color w:val="000000" w:themeColor="text1"/>
          <w:sz w:val="32"/>
          <w:szCs w:val="32"/>
        </w:rPr>
        <w:t>модульной сетки, определение размеров объектов и их выравнивание в соответствии с сеткой</w:t>
      </w:r>
      <w:r w:rsidRPr="004925E0">
        <w:rPr>
          <w:color w:val="000000"/>
          <w:sz w:val="32"/>
          <w:szCs w:val="32"/>
        </w:rPr>
        <w:t>.</w:t>
      </w:r>
    </w:p>
    <w:p w14:paraId="59C8528C" w14:textId="77777777" w:rsidR="004057A4" w:rsidRPr="004057A4" w:rsidRDefault="004057A4" w:rsidP="004057A4">
      <w:pPr>
        <w:pStyle w:val="1"/>
        <w:spacing w:before="0"/>
        <w:ind w:firstLine="708"/>
        <w:jc w:val="both"/>
        <w:rPr>
          <w:b w:val="0"/>
        </w:rPr>
      </w:pPr>
      <w:r w:rsidRPr="00C35AE6">
        <w:rPr>
          <w:sz w:val="28"/>
          <w:szCs w:val="28"/>
        </w:rPr>
        <w:t>Цель работы</w:t>
      </w:r>
      <w:r>
        <w:rPr>
          <w:b w:val="0"/>
          <w:sz w:val="28"/>
          <w:szCs w:val="28"/>
        </w:rPr>
        <w:t xml:space="preserve">: </w:t>
      </w:r>
      <w:r>
        <w:rPr>
          <w:b w:val="0"/>
          <w:bCs w:val="0"/>
          <w:sz w:val="28"/>
          <w:szCs w:val="28"/>
        </w:rPr>
        <w:t>п</w:t>
      </w:r>
      <w:r w:rsidRPr="004057A4">
        <w:rPr>
          <w:b w:val="0"/>
          <w:bCs w:val="0"/>
          <w:sz w:val="28"/>
          <w:szCs w:val="28"/>
        </w:rPr>
        <w:t>риобретение умений по разработке модульной сетки. Приобретение практических навыков по определению геометрического места элемента в макете интерфейса.</w:t>
      </w:r>
      <w:r>
        <w:rPr>
          <w:b w:val="0"/>
        </w:rPr>
        <w:t xml:space="preserve"> </w:t>
      </w:r>
    </w:p>
    <w:p w14:paraId="7513A118" w14:textId="77777777" w:rsidR="004057A4" w:rsidRDefault="004057A4" w:rsidP="004057A4">
      <w:pPr>
        <w:spacing w:after="280"/>
        <w:ind w:firstLine="708"/>
        <w:jc w:val="center"/>
        <w:rPr>
          <w:b/>
          <w:color w:val="000000"/>
          <w:sz w:val="28"/>
          <w:szCs w:val="28"/>
          <w:highlight w:val="white"/>
        </w:rPr>
      </w:pPr>
      <w:r w:rsidRPr="00C35AE6">
        <w:rPr>
          <w:b/>
          <w:color w:val="000000"/>
          <w:sz w:val="28"/>
          <w:szCs w:val="28"/>
          <w:highlight w:val="white"/>
        </w:rPr>
        <w:t>Ход работы</w:t>
      </w:r>
    </w:p>
    <w:p w14:paraId="0D180690" w14:textId="77777777" w:rsidR="004057A4" w:rsidRDefault="004057A4" w:rsidP="00F2500F">
      <w:pPr>
        <w:pStyle w:val="a3"/>
        <w:numPr>
          <w:ilvl w:val="0"/>
          <w:numId w:val="1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 расчет сетки для проекта.</w:t>
      </w:r>
    </w:p>
    <w:p w14:paraId="6DC08B11" w14:textId="77777777" w:rsidR="00411FDD" w:rsidRPr="00411FDD" w:rsidRDefault="00411FDD" w:rsidP="0092182F">
      <w:pPr>
        <w:ind w:firstLine="709"/>
        <w:jc w:val="both"/>
        <w:rPr>
          <w:sz w:val="28"/>
          <w:szCs w:val="28"/>
        </w:rPr>
      </w:pPr>
      <w:r w:rsidRPr="00411FDD">
        <w:rPr>
          <w:sz w:val="28"/>
          <w:szCs w:val="28"/>
        </w:rPr>
        <w:t xml:space="preserve">Выравнивание визуальных элементов – один из главных приемов, позволяющих дизайнеру представить продукт пользователям в систематизированном и упорядоченном виде. </w:t>
      </w:r>
    </w:p>
    <w:p w14:paraId="0EA3F354" w14:textId="77777777" w:rsidR="00411FDD" w:rsidRPr="00411FDD" w:rsidRDefault="00411FDD" w:rsidP="0092182F">
      <w:pPr>
        <w:ind w:firstLine="709"/>
        <w:jc w:val="both"/>
        <w:rPr>
          <w:sz w:val="28"/>
          <w:szCs w:val="28"/>
        </w:rPr>
      </w:pPr>
      <w:proofErr w:type="gramStart"/>
      <w:r w:rsidRPr="00411FDD">
        <w:rPr>
          <w:sz w:val="28"/>
          <w:szCs w:val="28"/>
        </w:rPr>
        <w:t>Задачи сетки</w:t>
      </w:r>
      <w:proofErr w:type="gramEnd"/>
      <w:r w:rsidRPr="00411FDD">
        <w:rPr>
          <w:sz w:val="28"/>
          <w:szCs w:val="28"/>
        </w:rPr>
        <w:t xml:space="preserve"> следующие:</w:t>
      </w:r>
    </w:p>
    <w:p w14:paraId="42BAA393" w14:textId="77777777" w:rsidR="00411FDD" w:rsidRPr="00692153" w:rsidRDefault="00411FDD" w:rsidP="00692153">
      <w:pPr>
        <w:pStyle w:val="a3"/>
        <w:numPr>
          <w:ilvl w:val="0"/>
          <w:numId w:val="3"/>
        </w:numPr>
        <w:ind w:left="0" w:firstLine="1134"/>
        <w:jc w:val="both"/>
        <w:rPr>
          <w:sz w:val="28"/>
          <w:szCs w:val="28"/>
        </w:rPr>
      </w:pPr>
      <w:r w:rsidRPr="00692153">
        <w:rPr>
          <w:sz w:val="28"/>
          <w:szCs w:val="28"/>
        </w:rPr>
        <w:t>Ускорение работы: мы не тратим лишнего времени на поиск геометрического места элемента в макете. К тому же имеем обоснования в размещении элементов.</w:t>
      </w:r>
    </w:p>
    <w:p w14:paraId="0D2211E0" w14:textId="77777777" w:rsidR="00411FDD" w:rsidRPr="00692153" w:rsidRDefault="00411FDD" w:rsidP="00692153">
      <w:pPr>
        <w:pStyle w:val="a3"/>
        <w:numPr>
          <w:ilvl w:val="0"/>
          <w:numId w:val="3"/>
        </w:numPr>
        <w:ind w:left="0" w:firstLine="1134"/>
        <w:jc w:val="both"/>
        <w:rPr>
          <w:sz w:val="28"/>
          <w:szCs w:val="28"/>
        </w:rPr>
      </w:pPr>
      <w:r w:rsidRPr="00692153">
        <w:rPr>
          <w:sz w:val="28"/>
          <w:szCs w:val="28"/>
        </w:rPr>
        <w:t>Сбалансированность и пропорциональность: элементы в макете соизмеримы и пропорциональны между собой. Мы можем обосновать размеры блоков, кегль и проч.</w:t>
      </w:r>
    </w:p>
    <w:p w14:paraId="6F147F2F" w14:textId="77777777" w:rsidR="00411FDD" w:rsidRPr="00692153" w:rsidRDefault="00411FDD" w:rsidP="00692153">
      <w:pPr>
        <w:pStyle w:val="a3"/>
        <w:numPr>
          <w:ilvl w:val="0"/>
          <w:numId w:val="3"/>
        </w:numPr>
        <w:ind w:left="0" w:firstLine="1134"/>
        <w:jc w:val="both"/>
        <w:rPr>
          <w:sz w:val="28"/>
          <w:szCs w:val="28"/>
        </w:rPr>
      </w:pPr>
      <w:r w:rsidRPr="00692153">
        <w:rPr>
          <w:sz w:val="28"/>
          <w:szCs w:val="28"/>
        </w:rPr>
        <w:t xml:space="preserve">Ускорение и </w:t>
      </w:r>
      <w:proofErr w:type="spellStart"/>
      <w:r w:rsidRPr="00692153">
        <w:rPr>
          <w:sz w:val="28"/>
          <w:szCs w:val="28"/>
        </w:rPr>
        <w:t>шаблонирование</w:t>
      </w:r>
      <w:proofErr w:type="spellEnd"/>
      <w:r w:rsidRPr="00692153">
        <w:rPr>
          <w:sz w:val="28"/>
          <w:szCs w:val="28"/>
        </w:rPr>
        <w:t xml:space="preserve">, </w:t>
      </w:r>
      <w:proofErr w:type="spellStart"/>
      <w:r w:rsidRPr="00692153">
        <w:rPr>
          <w:sz w:val="28"/>
          <w:szCs w:val="28"/>
        </w:rPr>
        <w:t>единообразность</w:t>
      </w:r>
      <w:proofErr w:type="spellEnd"/>
      <w:r w:rsidRPr="00692153">
        <w:rPr>
          <w:sz w:val="28"/>
          <w:szCs w:val="28"/>
        </w:rPr>
        <w:t xml:space="preserve"> элементов: разработав сетку, мы делаем основу для решений на будущее.</w:t>
      </w:r>
    </w:p>
    <w:p w14:paraId="006032DA" w14:textId="77777777" w:rsidR="0092182F" w:rsidRPr="006277AD" w:rsidRDefault="0092182F" w:rsidP="0092182F">
      <w:pPr>
        <w:ind w:firstLine="567"/>
        <w:jc w:val="both"/>
        <w:rPr>
          <w:color w:val="292929"/>
          <w:spacing w:val="-1"/>
          <w:szCs w:val="28"/>
        </w:rPr>
      </w:pPr>
      <w:r w:rsidRPr="0092182F">
        <w:rPr>
          <w:sz w:val="28"/>
          <w:szCs w:val="28"/>
        </w:rPr>
        <w:t>Модульная сетка – это инструмент, а не метод. Поэтому</w:t>
      </w:r>
      <w:r>
        <w:rPr>
          <w:sz w:val="28"/>
          <w:szCs w:val="28"/>
        </w:rPr>
        <w:t xml:space="preserve">, </w:t>
      </w:r>
      <w:r w:rsidRPr="0092182F">
        <w:rPr>
          <w:sz w:val="28"/>
          <w:szCs w:val="28"/>
        </w:rPr>
        <w:t>прежде чем создавать сетку, необходимо сделать прототип макета страницы, продумать элементы, которые могут использоваться, и только потом переходить к её созданию.</w:t>
      </w:r>
      <w:r w:rsidRPr="006277AD">
        <w:rPr>
          <w:color w:val="292929"/>
          <w:spacing w:val="-1"/>
          <w:szCs w:val="28"/>
        </w:rPr>
        <w:t> </w:t>
      </w:r>
      <w:r w:rsidRPr="0092182F">
        <w:rPr>
          <w:sz w:val="28"/>
          <w:szCs w:val="28"/>
        </w:rPr>
        <w:t>Чтобы построить модульную сетку, необходимо последовательно построить сначала базовую, потом применить к ней колоночную и, задав размер модуля, мы получим вашу разработанную под конкретный проект сетку.</w:t>
      </w:r>
    </w:p>
    <w:p w14:paraId="058B8394" w14:textId="77777777" w:rsidR="00411FDD" w:rsidRDefault="0092182F" w:rsidP="0092182F">
      <w:pPr>
        <w:ind w:firstLine="709"/>
        <w:jc w:val="both"/>
        <w:rPr>
          <w:color w:val="292929"/>
          <w:spacing w:val="-1"/>
          <w:sz w:val="28"/>
          <w:szCs w:val="28"/>
        </w:rPr>
      </w:pPr>
      <w:r w:rsidRPr="0092182F">
        <w:rPr>
          <w:sz w:val="28"/>
          <w:szCs w:val="28"/>
        </w:rPr>
        <w:t>Базовая сетка напоминает миллиметровую бумагу. В своем проекте я решила выбрать 8-пиксельную</w:t>
      </w:r>
      <w:r>
        <w:rPr>
          <w:sz w:val="28"/>
          <w:szCs w:val="28"/>
        </w:rPr>
        <w:t xml:space="preserve"> базовую </w:t>
      </w:r>
      <w:r>
        <w:rPr>
          <w:sz w:val="28"/>
          <w:szCs w:val="28"/>
          <w:lang w:val="en-US"/>
        </w:rPr>
        <w:t>soft</w:t>
      </w:r>
      <w:r w:rsidRPr="0092182F">
        <w:rPr>
          <w:sz w:val="28"/>
          <w:szCs w:val="28"/>
        </w:rPr>
        <w:t>-сетку</w:t>
      </w:r>
      <w:r>
        <w:rPr>
          <w:sz w:val="28"/>
          <w:szCs w:val="28"/>
        </w:rPr>
        <w:t xml:space="preserve">. </w:t>
      </w:r>
      <w:r w:rsidRPr="0092182F">
        <w:rPr>
          <w:b/>
          <w:bCs/>
          <w:color w:val="292929"/>
          <w:spacing w:val="-1"/>
          <w:sz w:val="28"/>
          <w:szCs w:val="28"/>
        </w:rPr>
        <w:t>Почему 8-пиксельная? </w:t>
      </w:r>
      <w:r w:rsidRPr="0092182F">
        <w:rPr>
          <w:color w:val="292929"/>
          <w:spacing w:val="-1"/>
          <w:sz w:val="28"/>
          <w:szCs w:val="28"/>
        </w:rPr>
        <w:t>В качестве шага для данной сетки был выбран блок 8х8 пикселей, т.к. у большинства распространенных девайсов размер экрана в пикселях кратен восьми.</w:t>
      </w:r>
    </w:p>
    <w:p w14:paraId="544388F3" w14:textId="77777777" w:rsidR="0092182F" w:rsidRPr="0092182F" w:rsidRDefault="004B76D4" w:rsidP="004B76D4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FCF011" wp14:editId="0692B09E">
            <wp:extent cx="2834640" cy="192652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0301" cy="19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C5BA" w14:textId="77777777" w:rsidR="0092182F" w:rsidRDefault="004B76D4" w:rsidP="006752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изображении выше показано выравнивание элементов по базовой сетки. Раздельные (несвязные) блоки расположены на расстоянии </w:t>
      </w:r>
      <w:r w:rsidR="005448F7" w:rsidRPr="005448F7">
        <w:rPr>
          <w:sz w:val="28"/>
          <w:szCs w:val="28"/>
        </w:rPr>
        <w:t>40</w:t>
      </w:r>
      <w:r w:rsidR="005448F7">
        <w:rPr>
          <w:sz w:val="28"/>
          <w:szCs w:val="28"/>
          <w:lang w:val="en-US"/>
        </w:rPr>
        <w:t>px</w:t>
      </w:r>
      <w:r w:rsidR="005448F7" w:rsidRPr="005448F7">
        <w:rPr>
          <w:sz w:val="28"/>
          <w:szCs w:val="28"/>
        </w:rPr>
        <w:t>, 40</w:t>
      </w:r>
      <w:r w:rsidR="005448F7">
        <w:rPr>
          <w:sz w:val="28"/>
          <w:szCs w:val="28"/>
          <w:lang w:val="en-US"/>
        </w:rPr>
        <w:t>px</w:t>
      </w:r>
      <w:r w:rsidR="005448F7" w:rsidRPr="005448F7">
        <w:rPr>
          <w:sz w:val="28"/>
          <w:szCs w:val="28"/>
        </w:rPr>
        <w:t xml:space="preserve"> </w:t>
      </w:r>
      <w:r w:rsidR="005448F7">
        <w:rPr>
          <w:sz w:val="28"/>
          <w:szCs w:val="28"/>
        </w:rPr>
        <w:t>и</w:t>
      </w:r>
      <w:r w:rsidR="005448F7" w:rsidRPr="005448F7">
        <w:rPr>
          <w:sz w:val="28"/>
          <w:szCs w:val="28"/>
        </w:rPr>
        <w:t xml:space="preserve"> 64</w:t>
      </w:r>
      <w:r w:rsidR="005448F7">
        <w:rPr>
          <w:sz w:val="28"/>
          <w:szCs w:val="28"/>
          <w:lang w:val="en-US"/>
        </w:rPr>
        <w:t>px</w:t>
      </w:r>
      <w:r w:rsidR="005448F7" w:rsidRPr="005448F7">
        <w:rPr>
          <w:sz w:val="28"/>
          <w:szCs w:val="28"/>
        </w:rPr>
        <w:t xml:space="preserve">. </w:t>
      </w:r>
      <w:r w:rsidR="005448F7">
        <w:rPr>
          <w:sz w:val="28"/>
          <w:szCs w:val="28"/>
        </w:rPr>
        <w:t xml:space="preserve">Расстояния между ячейками для ввода составляет 32 </w:t>
      </w:r>
      <w:r w:rsidR="005448F7">
        <w:rPr>
          <w:sz w:val="28"/>
          <w:szCs w:val="28"/>
          <w:lang w:val="en-US"/>
        </w:rPr>
        <w:t>px</w:t>
      </w:r>
      <w:r w:rsidR="005448F7" w:rsidRPr="005448F7">
        <w:rPr>
          <w:sz w:val="28"/>
          <w:szCs w:val="28"/>
        </w:rPr>
        <w:t>.</w:t>
      </w:r>
      <w:r w:rsidR="006752BB">
        <w:rPr>
          <w:sz w:val="28"/>
          <w:szCs w:val="28"/>
        </w:rPr>
        <w:br/>
      </w:r>
      <w:r w:rsidR="006752BB">
        <w:rPr>
          <w:sz w:val="28"/>
          <w:szCs w:val="28"/>
        </w:rPr>
        <w:tab/>
        <w:t>Подобное выравнивание и определение размеров выполнено и на остальных страницах прототипа. Например, на изображении ниже – страница «Регистрация».</w:t>
      </w:r>
    </w:p>
    <w:p w14:paraId="4C535666" w14:textId="77777777" w:rsidR="006752BB" w:rsidRDefault="006752BB" w:rsidP="006752BB">
      <w:pPr>
        <w:spacing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8E5B37" wp14:editId="244E2134">
            <wp:extent cx="2926080" cy="202526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7706" cy="20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5B20" w14:textId="77777777" w:rsidR="00F2500F" w:rsidRPr="006277AD" w:rsidRDefault="006752BB" w:rsidP="00F2500F">
      <w:pPr>
        <w:ind w:firstLine="567"/>
        <w:jc w:val="both"/>
        <w:rPr>
          <w:color w:val="292929"/>
          <w:spacing w:val="-1"/>
          <w:szCs w:val="28"/>
        </w:rPr>
      </w:pPr>
      <w:r w:rsidRPr="006752BB">
        <w:rPr>
          <w:color w:val="292929"/>
          <w:spacing w:val="-1"/>
          <w:sz w:val="28"/>
          <w:szCs w:val="28"/>
        </w:rPr>
        <w:t xml:space="preserve">Колоночная сетка отвечает за </w:t>
      </w:r>
      <w:r w:rsidRPr="006752BB">
        <w:rPr>
          <w:b/>
          <w:i/>
          <w:color w:val="292929"/>
          <w:spacing w:val="-1"/>
          <w:sz w:val="28"/>
          <w:szCs w:val="28"/>
        </w:rPr>
        <w:t>горизонтальный ритм</w:t>
      </w:r>
      <w:r w:rsidRPr="006752BB">
        <w:rPr>
          <w:color w:val="292929"/>
          <w:spacing w:val="-1"/>
          <w:sz w:val="28"/>
          <w:szCs w:val="28"/>
        </w:rPr>
        <w:t>, который можно получить путем выбора соотношения ширины колонки и отступа, которое позволит легко менять положении более крупных блоков.</w:t>
      </w:r>
      <w:r>
        <w:rPr>
          <w:color w:val="292929"/>
          <w:spacing w:val="-1"/>
          <w:sz w:val="28"/>
          <w:szCs w:val="28"/>
        </w:rPr>
        <w:t xml:space="preserve"> В своем проекте я выбрала 12-колоночную сетку</w:t>
      </w:r>
      <w:r w:rsidRPr="00F2500F">
        <w:rPr>
          <w:color w:val="292929"/>
          <w:spacing w:val="-1"/>
          <w:sz w:val="28"/>
          <w:szCs w:val="28"/>
        </w:rPr>
        <w:t xml:space="preserve">. </w:t>
      </w:r>
      <w:r w:rsidR="00F2500F" w:rsidRPr="00F2500F">
        <w:rPr>
          <w:b/>
          <w:bCs/>
          <w:color w:val="292929"/>
          <w:spacing w:val="-1"/>
          <w:sz w:val="28"/>
          <w:szCs w:val="28"/>
        </w:rPr>
        <w:t>Почему 12-колоночная сетка? </w:t>
      </w:r>
      <w:r w:rsidR="00F2500F" w:rsidRPr="00F2500F">
        <w:rPr>
          <w:color w:val="292929"/>
          <w:spacing w:val="-1"/>
          <w:sz w:val="28"/>
          <w:szCs w:val="28"/>
        </w:rPr>
        <w:t>Потому что число 12 делится на: 12, 6, 4, 3, 2, 1. Поэтому сетка получается гибкой и позволяет органично верстать блоки почти любого количества или ширины. Более того, отбрасывая по краям макета 1 или 2 колонки в качестве полей, вы получаете в центре блок, который делится ещё и на 10, 5 или 8.</w:t>
      </w:r>
    </w:p>
    <w:p w14:paraId="3E82ACD2" w14:textId="77777777" w:rsidR="006752BB" w:rsidRPr="006752BB" w:rsidRDefault="006752BB" w:rsidP="00F2500F">
      <w:pPr>
        <w:ind w:firstLine="567"/>
        <w:jc w:val="both"/>
        <w:rPr>
          <w:color w:val="292929"/>
          <w:spacing w:val="-1"/>
          <w:sz w:val="28"/>
          <w:szCs w:val="28"/>
        </w:rPr>
      </w:pPr>
      <w:r>
        <w:rPr>
          <w:color w:val="292929"/>
          <w:spacing w:val="-1"/>
          <w:sz w:val="28"/>
          <w:szCs w:val="28"/>
        </w:rPr>
        <w:t xml:space="preserve">Также, в программном обеспечении </w:t>
      </w:r>
      <w:r>
        <w:rPr>
          <w:color w:val="292929"/>
          <w:spacing w:val="-1"/>
          <w:sz w:val="28"/>
          <w:szCs w:val="28"/>
          <w:lang w:val="en-US"/>
        </w:rPr>
        <w:t>Axure</w:t>
      </w:r>
      <w:r w:rsidRPr="006752BB">
        <w:rPr>
          <w:color w:val="292929"/>
          <w:spacing w:val="-1"/>
          <w:sz w:val="28"/>
          <w:szCs w:val="28"/>
        </w:rPr>
        <w:t xml:space="preserve"> </w:t>
      </w:r>
      <w:r>
        <w:rPr>
          <w:color w:val="292929"/>
          <w:spacing w:val="-1"/>
          <w:sz w:val="28"/>
          <w:szCs w:val="28"/>
          <w:lang w:val="en-US"/>
        </w:rPr>
        <w:t>RP</w:t>
      </w:r>
      <w:r w:rsidRPr="006752BB">
        <w:rPr>
          <w:color w:val="292929"/>
          <w:spacing w:val="-1"/>
          <w:sz w:val="28"/>
          <w:szCs w:val="28"/>
        </w:rPr>
        <w:t xml:space="preserve"> 8</w:t>
      </w:r>
      <w:r>
        <w:rPr>
          <w:color w:val="292929"/>
          <w:spacing w:val="-1"/>
          <w:sz w:val="28"/>
          <w:szCs w:val="28"/>
        </w:rPr>
        <w:t xml:space="preserve"> изначально можно было найти </w:t>
      </w:r>
      <w:proofErr w:type="spellStart"/>
      <w:r>
        <w:rPr>
          <w:color w:val="292929"/>
          <w:spacing w:val="-1"/>
          <w:sz w:val="28"/>
          <w:szCs w:val="28"/>
        </w:rPr>
        <w:t>пресет</w:t>
      </w:r>
      <w:proofErr w:type="spellEnd"/>
      <w:r>
        <w:rPr>
          <w:color w:val="292929"/>
          <w:spacing w:val="-1"/>
          <w:sz w:val="28"/>
          <w:szCs w:val="28"/>
        </w:rPr>
        <w:t xml:space="preserve"> на данную сетку для десктопного приложения. Именно поэтому, ниже приведен скриншот о размерах данной сетки.</w:t>
      </w:r>
    </w:p>
    <w:p w14:paraId="362CD818" w14:textId="77777777" w:rsidR="006752BB" w:rsidRPr="006752BB" w:rsidRDefault="006752BB" w:rsidP="006752BB">
      <w:pPr>
        <w:ind w:firstLine="709"/>
        <w:jc w:val="both"/>
        <w:rPr>
          <w:sz w:val="28"/>
          <w:szCs w:val="28"/>
        </w:rPr>
      </w:pPr>
    </w:p>
    <w:p w14:paraId="716AE875" w14:textId="77777777" w:rsidR="004057A4" w:rsidRDefault="00411FDD" w:rsidP="00411FDD">
      <w:pPr>
        <w:pStyle w:val="a3"/>
        <w:spacing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5C81A9" wp14:editId="4BE70BF5">
            <wp:extent cx="4029075" cy="2962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C53E" w14:textId="77777777" w:rsidR="00411FDD" w:rsidRDefault="00411FDD" w:rsidP="004057A4">
      <w:pPr>
        <w:pStyle w:val="a3"/>
        <w:spacing w:after="240"/>
        <w:ind w:left="0" w:firstLine="709"/>
        <w:rPr>
          <w:sz w:val="28"/>
          <w:szCs w:val="28"/>
        </w:rPr>
      </w:pPr>
    </w:p>
    <w:p w14:paraId="0DEFB55E" w14:textId="77777777" w:rsidR="00F2500F" w:rsidRDefault="00F2500F" w:rsidP="00F2500F">
      <w:pPr>
        <w:pStyle w:val="a3"/>
        <w:spacing w:before="240" w:after="24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Выравнивание по данной сетке с приведенными скриншотами выполним в разделах отчета ниже.</w:t>
      </w:r>
    </w:p>
    <w:p w14:paraId="400D8275" w14:textId="77777777" w:rsidR="00F2500F" w:rsidRDefault="00F2500F" w:rsidP="00F2500F">
      <w:pPr>
        <w:pStyle w:val="a3"/>
        <w:spacing w:before="240" w:after="240"/>
        <w:ind w:left="0" w:firstLine="709"/>
        <w:jc w:val="both"/>
        <w:rPr>
          <w:sz w:val="28"/>
          <w:szCs w:val="28"/>
        </w:rPr>
      </w:pPr>
    </w:p>
    <w:p w14:paraId="61529BE4" w14:textId="77777777" w:rsidR="004057A4" w:rsidRPr="00F2500F" w:rsidRDefault="004057A4" w:rsidP="00F2500F">
      <w:pPr>
        <w:pStyle w:val="a3"/>
        <w:numPr>
          <w:ilvl w:val="0"/>
          <w:numId w:val="1"/>
        </w:numPr>
        <w:spacing w:before="240" w:after="240"/>
        <w:jc w:val="both"/>
        <w:rPr>
          <w:sz w:val="28"/>
          <w:szCs w:val="28"/>
        </w:rPr>
      </w:pPr>
      <w:r w:rsidRPr="00F2500F">
        <w:rPr>
          <w:color w:val="000000"/>
          <w:sz w:val="28"/>
          <w:szCs w:val="28"/>
        </w:rPr>
        <w:t xml:space="preserve">Обоснование местоположения элементов дизайна в соответствии с принципами юзабилити. </w:t>
      </w:r>
    </w:p>
    <w:p w14:paraId="39336E6B" w14:textId="77777777" w:rsidR="00F2500F" w:rsidRDefault="00F2500F" w:rsidP="00F2500F">
      <w:pPr>
        <w:ind w:firstLine="709"/>
        <w:jc w:val="both"/>
        <w:rPr>
          <w:sz w:val="28"/>
          <w:szCs w:val="28"/>
        </w:rPr>
      </w:pPr>
      <w:r w:rsidRPr="00F2500F">
        <w:rPr>
          <w:sz w:val="28"/>
          <w:szCs w:val="28"/>
        </w:rPr>
        <w:t>Оформление и расположение ключевых элементов навигации должны оставаться неизменными на всех страницах одного уровня.</w:t>
      </w:r>
      <w:r>
        <w:rPr>
          <w:sz w:val="28"/>
          <w:szCs w:val="28"/>
        </w:rPr>
        <w:t xml:space="preserve"> Для этого мы создадим линию, которая будет являться центром расположения кнопки, и будет нас ориентировать в этом. Например, для таких кнопок как «Войти» и «Зарегистрироваться».</w:t>
      </w:r>
    </w:p>
    <w:p w14:paraId="051FCAA1" w14:textId="77777777" w:rsidR="00F2500F" w:rsidRDefault="00F2500F" w:rsidP="00F2500F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C28E7E" wp14:editId="37E16578">
            <wp:extent cx="3838575" cy="1190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281B" w14:textId="77777777" w:rsidR="00F2500F" w:rsidRDefault="00F2500F" w:rsidP="00F2500F">
      <w:pPr>
        <w:ind w:firstLine="709"/>
        <w:jc w:val="center"/>
        <w:rPr>
          <w:sz w:val="28"/>
          <w:szCs w:val="28"/>
        </w:rPr>
      </w:pPr>
    </w:p>
    <w:p w14:paraId="20E84E54" w14:textId="77777777" w:rsidR="00F2500F" w:rsidRDefault="00F2500F" w:rsidP="00F2500F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FE836F" wp14:editId="2B05272C">
            <wp:extent cx="3366135" cy="10668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C10A" w14:textId="77777777" w:rsidR="00F2500F" w:rsidRPr="00F2500F" w:rsidRDefault="00F2500F" w:rsidP="00F2500F">
      <w:pPr>
        <w:ind w:firstLine="709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На размер кнопок не стоит обращать внимание. На данном этапе мы занимаемся лишь расположением этих элементов</w:t>
      </w:r>
      <w:r w:rsidR="00FE5897">
        <w:rPr>
          <w:i/>
          <w:iCs/>
          <w:sz w:val="28"/>
          <w:szCs w:val="28"/>
        </w:rPr>
        <w:t xml:space="preserve"> по определенному уровню</w:t>
      </w:r>
      <w:r>
        <w:rPr>
          <w:i/>
          <w:iCs/>
          <w:sz w:val="28"/>
          <w:szCs w:val="28"/>
        </w:rPr>
        <w:t>.</w:t>
      </w:r>
    </w:p>
    <w:p w14:paraId="43274BEA" w14:textId="77777777" w:rsidR="00F2500F" w:rsidRDefault="00F2500F" w:rsidP="00F2500F">
      <w:pPr>
        <w:ind w:firstLine="709"/>
        <w:jc w:val="both"/>
        <w:rPr>
          <w:sz w:val="28"/>
          <w:szCs w:val="28"/>
        </w:rPr>
      </w:pPr>
      <w:r w:rsidRPr="00F2500F">
        <w:rPr>
          <w:sz w:val="28"/>
          <w:szCs w:val="28"/>
        </w:rPr>
        <w:t>Важные элементы должны иметь фиксированное расположение. Менее важные элементы интерфейса могут быть перемещены, но это крайне нежелательно.</w:t>
      </w:r>
    </w:p>
    <w:p w14:paraId="55981B16" w14:textId="77777777" w:rsidR="0096531C" w:rsidRDefault="0096531C" w:rsidP="0096531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BC8165" wp14:editId="7DBD0BA7">
            <wp:extent cx="2659380" cy="1691713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0730" cy="17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F4FB" w14:textId="77777777" w:rsidR="0096531C" w:rsidRPr="00F2500F" w:rsidRDefault="0096531C" w:rsidP="0096531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75118F" wp14:editId="1E2F7996">
            <wp:extent cx="2667000" cy="167375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113" cy="17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0CA" w14:textId="77777777" w:rsidR="004057A4" w:rsidRDefault="0096531C" w:rsidP="00886A7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Все страницы выглядят однообразно</w:t>
      </w:r>
      <w:r w:rsidR="006F383F">
        <w:rPr>
          <w:sz w:val="28"/>
          <w:szCs w:val="28"/>
        </w:rPr>
        <w:t xml:space="preserve"> и все элементы расположены одинаково. Таким образом,</w:t>
      </w:r>
      <w:r>
        <w:rPr>
          <w:sz w:val="28"/>
          <w:szCs w:val="28"/>
        </w:rPr>
        <w:t xml:space="preserve"> если человеку, который бывал и пользовался </w:t>
      </w:r>
      <w:r w:rsidR="00176D58">
        <w:rPr>
          <w:sz w:val="28"/>
          <w:szCs w:val="28"/>
        </w:rPr>
        <w:t xml:space="preserve">ранее </w:t>
      </w:r>
      <w:r>
        <w:rPr>
          <w:sz w:val="28"/>
          <w:szCs w:val="28"/>
        </w:rPr>
        <w:t>только своим разделом, не составит труда разобраться в другом разделе. Все кнопки схожи по предназначению и своим действиям.</w:t>
      </w:r>
    </w:p>
    <w:p w14:paraId="02F8DCE6" w14:textId="77777777" w:rsidR="00F2500F" w:rsidRPr="00F2500F" w:rsidRDefault="00F2500F" w:rsidP="00F2500F">
      <w:pPr>
        <w:ind w:firstLine="709"/>
        <w:rPr>
          <w:sz w:val="28"/>
          <w:szCs w:val="28"/>
        </w:rPr>
      </w:pPr>
    </w:p>
    <w:p w14:paraId="203F0C3E" w14:textId="77777777" w:rsidR="004057A4" w:rsidRDefault="004057A4" w:rsidP="00F2500F">
      <w:pPr>
        <w:pStyle w:val="a3"/>
        <w:numPr>
          <w:ilvl w:val="0"/>
          <w:numId w:val="1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Вписывание элементов интерфейса в сетку и выполнение их выравнивания. Прототипы всех страниц с привязкой по сетке.</w:t>
      </w:r>
    </w:p>
    <w:p w14:paraId="2DC57234" w14:textId="77777777" w:rsidR="000B7216" w:rsidRPr="000B7216" w:rsidRDefault="000B7216" w:rsidP="000B7216">
      <w:pPr>
        <w:spacing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приведены прототипы страниц с привязкой по сетке. Так как в моем прототипе я использовала дополнительные страницы, которые являются точной копией родительских (например, для отображения добавленного товара или удаления), данные страницы не вставлены в отчет для лучшего понимания о работе выравнивания на основных страницах.</w:t>
      </w:r>
      <w:r w:rsidR="0041157F">
        <w:rPr>
          <w:sz w:val="28"/>
          <w:szCs w:val="28"/>
        </w:rPr>
        <w:t xml:space="preserve"> Однако выравнивание было выполнено на всех страницах прототипа.</w:t>
      </w:r>
    </w:p>
    <w:p w14:paraId="0ABB10E8" w14:textId="77777777" w:rsidR="000B7216" w:rsidRDefault="000B7216" w:rsidP="000B7216">
      <w:pPr>
        <w:pStyle w:val="a3"/>
        <w:spacing w:before="240"/>
        <w:ind w:left="0"/>
        <w:jc w:val="center"/>
        <w:rPr>
          <w:sz w:val="28"/>
          <w:szCs w:val="28"/>
        </w:rPr>
      </w:pPr>
    </w:p>
    <w:p w14:paraId="458449DB" w14:textId="77777777" w:rsidR="004057A4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5832C8" wp14:editId="38A0DA7B">
            <wp:extent cx="4579620" cy="289022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213" cy="29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B86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EA6087" wp14:editId="7130E95B">
            <wp:extent cx="4578667" cy="2880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285" cy="29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B321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EC2606" wp14:editId="177B9A03">
            <wp:extent cx="4741830" cy="297942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708" cy="30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825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D012DE" wp14:editId="7870CE2C">
            <wp:extent cx="4853454" cy="3048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958" cy="3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605B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1AA2742F" wp14:editId="654FEED6">
            <wp:extent cx="4971135" cy="31394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934" cy="31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D976C0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A77AF" wp14:editId="491E5CA6">
            <wp:extent cx="4808220" cy="30535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2628" cy="30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89C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D5319C" wp14:editId="09DCF754">
            <wp:extent cx="4914900" cy="30934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347" cy="31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FFBE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091A31" wp14:editId="613ED158">
            <wp:extent cx="4754880" cy="299880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822" cy="30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20C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20D70" wp14:editId="7DFA4DD0">
            <wp:extent cx="4724400" cy="29922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313" cy="29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EC6" w14:textId="77777777" w:rsidR="000B7216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881363" wp14:editId="2D5C62F4">
            <wp:extent cx="4693920" cy="29583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8507" cy="29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08A8" w14:textId="77777777" w:rsidR="000B7216" w:rsidRPr="004057A4" w:rsidRDefault="000B7216" w:rsidP="000B7216">
      <w:pPr>
        <w:pStyle w:val="a3"/>
        <w:spacing w:before="240" w:after="240"/>
        <w:ind w:left="0"/>
        <w:jc w:val="center"/>
        <w:rPr>
          <w:sz w:val="28"/>
          <w:szCs w:val="28"/>
        </w:rPr>
      </w:pPr>
    </w:p>
    <w:sectPr w:rsidR="000B7216" w:rsidRPr="00405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562B5"/>
    <w:multiLevelType w:val="hybridMultilevel"/>
    <w:tmpl w:val="FB1875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E21B51"/>
    <w:multiLevelType w:val="hybridMultilevel"/>
    <w:tmpl w:val="3E26A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C2331F"/>
    <w:multiLevelType w:val="hybridMultilevel"/>
    <w:tmpl w:val="B45A8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375"/>
    <w:rsid w:val="000B7216"/>
    <w:rsid w:val="00176D58"/>
    <w:rsid w:val="001D3197"/>
    <w:rsid w:val="002704D2"/>
    <w:rsid w:val="004057A4"/>
    <w:rsid w:val="0041157F"/>
    <w:rsid w:val="00411FDD"/>
    <w:rsid w:val="004A2580"/>
    <w:rsid w:val="004B76D4"/>
    <w:rsid w:val="005448F7"/>
    <w:rsid w:val="00574BFF"/>
    <w:rsid w:val="005C2E98"/>
    <w:rsid w:val="005E4CE5"/>
    <w:rsid w:val="0063430F"/>
    <w:rsid w:val="006752BB"/>
    <w:rsid w:val="00692153"/>
    <w:rsid w:val="006F383F"/>
    <w:rsid w:val="00716375"/>
    <w:rsid w:val="0072279A"/>
    <w:rsid w:val="007917FC"/>
    <w:rsid w:val="008246F2"/>
    <w:rsid w:val="00886A76"/>
    <w:rsid w:val="0092182F"/>
    <w:rsid w:val="0096531C"/>
    <w:rsid w:val="00B310F4"/>
    <w:rsid w:val="00ED02C4"/>
    <w:rsid w:val="00EF5B69"/>
    <w:rsid w:val="00F2500F"/>
    <w:rsid w:val="00FE5897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8CE47"/>
  <w15:chartTrackingRefBased/>
  <w15:docId w15:val="{FDEAAB98-63F5-4BCD-A0F4-23084F798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057A4"/>
    <w:pPr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057A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57A4"/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057A4"/>
    <w:pPr>
      <w:ind w:left="720"/>
      <w:contextualSpacing/>
    </w:pPr>
  </w:style>
  <w:style w:type="paragraph" w:customStyle="1" w:styleId="syn">
    <w:name w:val="syn"/>
    <w:basedOn w:val="a"/>
    <w:uiPriority w:val="99"/>
    <w:rsid w:val="004057A4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</dc:creator>
  <cp:keywords/>
  <dc:description/>
  <cp:lastModifiedBy>Vasilisa</cp:lastModifiedBy>
  <cp:revision>46</cp:revision>
  <dcterms:created xsi:type="dcterms:W3CDTF">2021-12-21T09:49:00Z</dcterms:created>
  <dcterms:modified xsi:type="dcterms:W3CDTF">2021-12-21T14:00:00Z</dcterms:modified>
</cp:coreProperties>
</file>