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88C0" w14:textId="42463DB7" w:rsidR="00A9754C" w:rsidRPr="0007617E" w:rsidRDefault="00A9754C" w:rsidP="0007617E">
      <w:pPr>
        <w:pStyle w:val="NormalWeb"/>
        <w:spacing w:before="0" w:beforeAutospacing="0" w:after="0" w:afterAutospacing="0"/>
        <w:jc w:val="center"/>
        <w:rPr>
          <w:rFonts w:ascii="Arial" w:hAnsi="Arial" w:cs="Arial"/>
          <w:b/>
          <w:bCs/>
          <w:color w:val="000000"/>
          <w:lang w:val="en-US"/>
        </w:rPr>
      </w:pPr>
      <w:r w:rsidRPr="0007617E">
        <w:rPr>
          <w:rFonts w:ascii="Arial" w:hAnsi="Arial" w:cs="Arial"/>
          <w:b/>
          <w:bCs/>
          <w:color w:val="000000"/>
          <w:lang w:val="en-US"/>
        </w:rPr>
        <w:t xml:space="preserve">Team Project: </w:t>
      </w:r>
      <w:r w:rsidR="005A36A7">
        <w:rPr>
          <w:rFonts w:ascii="Arial" w:hAnsi="Arial" w:cs="Arial"/>
          <w:b/>
          <w:bCs/>
          <w:color w:val="000000"/>
          <w:lang w:val="en-US"/>
        </w:rPr>
        <w:t>Agent</w:t>
      </w:r>
      <w:r w:rsidRPr="0007617E">
        <w:rPr>
          <w:rFonts w:ascii="Arial" w:hAnsi="Arial" w:cs="Arial"/>
          <w:b/>
          <w:bCs/>
          <w:color w:val="000000"/>
          <w:lang w:val="en-US"/>
        </w:rPr>
        <w:t xml:space="preserve"> System in Digital Forensics</w:t>
      </w:r>
    </w:p>
    <w:p w14:paraId="751A81AC" w14:textId="1365FB97" w:rsidR="0007617E" w:rsidRPr="0007617E" w:rsidRDefault="0007617E" w:rsidP="0007617E">
      <w:pPr>
        <w:pStyle w:val="NormalWeb"/>
        <w:spacing w:before="0" w:beforeAutospacing="0" w:after="0" w:afterAutospacing="0"/>
        <w:jc w:val="center"/>
        <w:rPr>
          <w:rFonts w:ascii="Arial" w:hAnsi="Arial" w:cs="Arial"/>
          <w:b/>
          <w:bCs/>
          <w:color w:val="000000"/>
          <w:lang w:val="en-US"/>
        </w:rPr>
      </w:pPr>
      <w:r>
        <w:rPr>
          <w:rFonts w:ascii="Arial" w:hAnsi="Arial" w:cs="Arial"/>
          <w:b/>
          <w:bCs/>
          <w:color w:val="000000"/>
          <w:lang w:val="en-US"/>
        </w:rPr>
        <w:t xml:space="preserve">by Alberto Castro, Maksym </w:t>
      </w:r>
      <w:proofErr w:type="spellStart"/>
      <w:r>
        <w:rPr>
          <w:rFonts w:ascii="Arial" w:hAnsi="Arial" w:cs="Arial"/>
          <w:b/>
          <w:bCs/>
          <w:color w:val="000000"/>
          <w:lang w:val="en-US"/>
        </w:rPr>
        <w:t>Dudkin</w:t>
      </w:r>
      <w:proofErr w:type="spellEnd"/>
      <w:r>
        <w:rPr>
          <w:rFonts w:ascii="Arial" w:hAnsi="Arial" w:cs="Arial"/>
          <w:b/>
          <w:bCs/>
          <w:color w:val="000000"/>
          <w:lang w:val="en-US"/>
        </w:rPr>
        <w:t>, Vasilisa Lukashevich</w:t>
      </w:r>
    </w:p>
    <w:p w14:paraId="314160E7" w14:textId="77777777" w:rsidR="0007617E" w:rsidRPr="0007617E" w:rsidRDefault="0007617E" w:rsidP="0007617E">
      <w:pPr>
        <w:jc w:val="center"/>
        <w:rPr>
          <w:rFonts w:ascii="Arial" w:hAnsi="Arial" w:cs="Arial"/>
          <w:b/>
          <w:bCs/>
          <w:color w:val="000000"/>
          <w:lang w:val="en-US"/>
        </w:rPr>
      </w:pPr>
      <w:r w:rsidRPr="0007617E">
        <w:rPr>
          <w:rFonts w:ascii="Arial" w:hAnsi="Arial" w:cs="Arial"/>
          <w:b/>
          <w:bCs/>
          <w:color w:val="000000"/>
          <w:lang w:val="en-US"/>
        </w:rPr>
        <w:t>(Intelligent Agents May 2023)</w:t>
      </w:r>
    </w:p>
    <w:p w14:paraId="0BCECCB3" w14:textId="77777777" w:rsidR="00A9754C" w:rsidRDefault="00A9754C" w:rsidP="00A9754C">
      <w:pPr>
        <w:spacing w:after="240"/>
      </w:pPr>
    </w:p>
    <w:p w14:paraId="692D9229" w14:textId="77777777" w:rsidR="005A36A7" w:rsidRDefault="005A36A7" w:rsidP="005A36A7">
      <w:pPr>
        <w:pStyle w:val="NormalWeb"/>
        <w:spacing w:before="0" w:beforeAutospacing="0" w:after="0" w:afterAutospacing="0"/>
      </w:pPr>
      <w:r>
        <w:rPr>
          <w:rFonts w:ascii="Arial" w:hAnsi="Arial" w:cs="Arial"/>
          <w:b/>
          <w:bCs/>
          <w:color w:val="000000"/>
        </w:rPr>
        <w:t>Introduction</w:t>
      </w:r>
    </w:p>
    <w:p w14:paraId="144D274F" w14:textId="77777777" w:rsidR="005A36A7" w:rsidRDefault="005A36A7" w:rsidP="005A36A7"/>
    <w:p w14:paraId="6EE9B134" w14:textId="77777777" w:rsidR="005A36A7" w:rsidRDefault="005A36A7" w:rsidP="005A36A7">
      <w:pPr>
        <w:pStyle w:val="NormalWeb"/>
        <w:spacing w:before="0" w:beforeAutospacing="0" w:after="0" w:afterAutospacing="0"/>
      </w:pPr>
      <w:r>
        <w:rPr>
          <w:rFonts w:ascii="Arial" w:hAnsi="Arial" w:cs="Arial"/>
          <w:color w:val="000000"/>
        </w:rPr>
        <w:t>In this proposal document, we provide a system for the Digital Forensics domain for a detective agency to find specific file types on a file system, archive them and send the results somewhere for further analysis. We propose to perform this task using an agent system.</w:t>
      </w:r>
    </w:p>
    <w:p w14:paraId="163FF7E0" w14:textId="77777777" w:rsidR="005A36A7" w:rsidRDefault="005A36A7" w:rsidP="005A36A7"/>
    <w:p w14:paraId="2F151A14" w14:textId="3C474884" w:rsidR="005A36A7" w:rsidRDefault="0007617E" w:rsidP="005A36A7">
      <w:pPr>
        <w:pStyle w:val="NormalWeb"/>
        <w:spacing w:before="0" w:beforeAutospacing="0" w:after="0" w:afterAutospacing="0"/>
      </w:pPr>
      <w:r>
        <w:rPr>
          <w:rFonts w:ascii="Arial" w:hAnsi="Arial" w:cs="Arial"/>
          <w:color w:val="000000"/>
          <w:lang w:val="en-US"/>
        </w:rPr>
        <w:t xml:space="preserve">Agents </w:t>
      </w:r>
      <w:r w:rsidR="005A36A7">
        <w:rPr>
          <w:rFonts w:ascii="Arial" w:hAnsi="Arial" w:cs="Arial"/>
          <w:color w:val="000000"/>
        </w:rPr>
        <w:t>are independent parts of software capable of working together</w:t>
      </w:r>
      <w:r>
        <w:rPr>
          <w:rFonts w:ascii="Arial" w:hAnsi="Arial" w:cs="Arial"/>
          <w:color w:val="000000"/>
          <w:lang w:val="en-US"/>
        </w:rPr>
        <w:t xml:space="preserve"> in m</w:t>
      </w:r>
      <w:r>
        <w:rPr>
          <w:rFonts w:ascii="Arial" w:hAnsi="Arial" w:cs="Arial"/>
          <w:color w:val="000000"/>
          <w:lang w:val="en-US"/>
        </w:rPr>
        <w:t>ulti-agent system</w:t>
      </w:r>
      <w:r w:rsidR="005A36A7">
        <w:rPr>
          <w:rFonts w:ascii="Arial" w:hAnsi="Arial" w:cs="Arial"/>
          <w:color w:val="000000"/>
        </w:rPr>
        <w:t xml:space="preserve"> to solve problems that could not be solved by a single agent. The main characteristics of intelligent agents are autonomy, reactivity, proactivity, adaptability, communication &amp; coordination with other agents (Kendrick et al., 2016).</w:t>
      </w:r>
    </w:p>
    <w:p w14:paraId="5796329A" w14:textId="77777777" w:rsidR="005A36A7" w:rsidRDefault="005A36A7" w:rsidP="005A36A7"/>
    <w:p w14:paraId="382026C5" w14:textId="77777777" w:rsidR="005A36A7" w:rsidRDefault="005A36A7" w:rsidP="005A36A7">
      <w:pPr>
        <w:pStyle w:val="NormalWeb"/>
        <w:spacing w:before="0" w:beforeAutospacing="0" w:after="0" w:afterAutospacing="0"/>
      </w:pPr>
      <w:r>
        <w:rPr>
          <w:rFonts w:ascii="Arial" w:hAnsi="Arial" w:cs="Arial"/>
          <w:b/>
          <w:bCs/>
          <w:color w:val="000000"/>
        </w:rPr>
        <w:t>The general idea</w:t>
      </w:r>
    </w:p>
    <w:p w14:paraId="447C31D4" w14:textId="77777777" w:rsidR="005A36A7" w:rsidRDefault="005A36A7" w:rsidP="005A36A7"/>
    <w:p w14:paraId="6B9058D2" w14:textId="77777777" w:rsidR="005A36A7" w:rsidRDefault="005A36A7" w:rsidP="005A36A7">
      <w:pPr>
        <w:pStyle w:val="NormalWeb"/>
        <w:spacing w:before="0" w:beforeAutospacing="0" w:after="0" w:afterAutospacing="0"/>
      </w:pPr>
      <w:r>
        <w:rPr>
          <w:rFonts w:ascii="Arial" w:hAnsi="Arial" w:cs="Arial"/>
          <w:color w:val="000000"/>
        </w:rPr>
        <w:t>In this case, we are attempting to find a DNA match for serial killer suspects by comparing their DNA samples with a DNA data lake of materials. For example, we aim to identify if the DNA matches those found on victims in a specific area over the last 20 years from the database for the cases still to be investigated.</w:t>
      </w:r>
    </w:p>
    <w:p w14:paraId="1BAC6315" w14:textId="77777777" w:rsidR="005A36A7" w:rsidRDefault="005A36A7" w:rsidP="005A36A7"/>
    <w:p w14:paraId="3F61DA98" w14:textId="5E6B0729" w:rsidR="005A36A7" w:rsidRDefault="005A36A7" w:rsidP="005A36A7">
      <w:pPr>
        <w:pStyle w:val="NormalWeb"/>
        <w:spacing w:before="0" w:beforeAutospacing="0" w:after="0" w:afterAutospacing="0"/>
      </w:pPr>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"https://lh5.googleusercontent.com/3XiWyhj1j6pclWWDRLAvpfJiKI8S8VOmREnqUgKMHrQwvNX67lvAhcYxVtknSiSP5lVxDuxFWwKEsxtRStBre9DbgTWWsEgEZbW3oOtJ6LK0BxaKB1kKbe74NtY4vX_Gh0Ct4DrM688EQ4Ior6rJRh0" \* MERGEFORMATINET </w:instrText>
      </w:r>
      <w:r>
        <w:rPr>
          <w:rFonts w:ascii="Arial" w:hAnsi="Arial" w:cs="Arial"/>
          <w:b/>
          <w:bCs/>
          <w:color w:val="000000"/>
          <w:bdr w:val="none" w:sz="0" w:space="0" w:color="auto" w:frame="1"/>
        </w:rPr>
        <w:fldChar w:fldCharType="separate"/>
      </w:r>
      <w:r>
        <w:rPr>
          <w:rFonts w:ascii="Arial" w:hAnsi="Arial" w:cs="Arial"/>
          <w:b/>
          <w:bCs/>
          <w:noProof/>
          <w:color w:val="000000"/>
          <w:bdr w:val="none" w:sz="0" w:space="0" w:color="auto" w:frame="1"/>
        </w:rPr>
        <w:drawing>
          <wp:inline distT="0" distB="0" distL="0" distR="0" wp14:anchorId="597C1576" wp14:editId="2941836B">
            <wp:extent cx="5441011" cy="3061699"/>
            <wp:effectExtent l="0" t="0" r="0" b="0"/>
            <wp:docPr id="655324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5150" cy="3064028"/>
                    </a:xfrm>
                    <a:prstGeom prst="rect">
                      <a:avLst/>
                    </a:prstGeom>
                    <a:noFill/>
                    <a:ln>
                      <a:noFill/>
                    </a:ln>
                  </pic:spPr>
                </pic:pic>
              </a:graphicData>
            </a:graphic>
          </wp:inline>
        </w:drawing>
      </w:r>
      <w:r>
        <w:rPr>
          <w:rFonts w:ascii="Arial" w:hAnsi="Arial" w:cs="Arial"/>
          <w:b/>
          <w:bCs/>
          <w:color w:val="000000"/>
          <w:bdr w:val="none" w:sz="0" w:space="0" w:color="auto" w:frame="1"/>
        </w:rPr>
        <w:fldChar w:fldCharType="end"/>
      </w:r>
    </w:p>
    <w:p w14:paraId="280BDB60" w14:textId="77777777" w:rsidR="005A36A7" w:rsidRDefault="005A36A7" w:rsidP="005A36A7">
      <w:pPr>
        <w:spacing w:after="240"/>
      </w:pPr>
    </w:p>
    <w:p w14:paraId="69EBC9C3" w14:textId="77777777" w:rsidR="005A36A7" w:rsidRDefault="005A36A7" w:rsidP="005A36A7">
      <w:pPr>
        <w:pStyle w:val="NormalWeb"/>
        <w:spacing w:before="0" w:beforeAutospacing="0" w:after="0" w:afterAutospacing="0"/>
      </w:pPr>
      <w:r>
        <w:rPr>
          <w:rFonts w:ascii="Arial" w:hAnsi="Arial" w:cs="Arial"/>
          <w:b/>
          <w:bCs/>
          <w:color w:val="000000"/>
        </w:rPr>
        <w:t>Proposed agent system architecture</w:t>
      </w:r>
    </w:p>
    <w:p w14:paraId="15A84085" w14:textId="77777777" w:rsidR="005A36A7" w:rsidRDefault="005A36A7" w:rsidP="005A36A7"/>
    <w:p w14:paraId="72BFD966" w14:textId="77777777" w:rsidR="005A36A7" w:rsidRDefault="005A36A7" w:rsidP="005A36A7">
      <w:pPr>
        <w:pStyle w:val="NormalWeb"/>
        <w:spacing w:before="0" w:beforeAutospacing="0" w:after="0" w:afterAutospacing="0"/>
      </w:pPr>
      <w:r>
        <w:rPr>
          <w:rFonts w:ascii="Arial" w:hAnsi="Arial" w:cs="Arial"/>
          <w:color w:val="000000"/>
        </w:rPr>
        <w:t>The system assumes inputs in a special format for the digital DNA samples. There is one main agent to work with these files and two modules. </w:t>
      </w:r>
    </w:p>
    <w:p w14:paraId="450408E7" w14:textId="77777777" w:rsidR="005A36A7" w:rsidRDefault="005A36A7" w:rsidP="005A36A7"/>
    <w:p w14:paraId="09C4BD37" w14:textId="77777777" w:rsidR="0007617E" w:rsidRDefault="0007617E" w:rsidP="005A36A7">
      <w:pPr>
        <w:pStyle w:val="NormalWeb"/>
        <w:spacing w:before="0" w:beforeAutospacing="0" w:after="0" w:afterAutospacing="0"/>
        <w:rPr>
          <w:rFonts w:ascii="Arial" w:hAnsi="Arial" w:cs="Arial"/>
          <w:b/>
          <w:bCs/>
          <w:color w:val="000000"/>
        </w:rPr>
      </w:pPr>
    </w:p>
    <w:p w14:paraId="1950104D" w14:textId="77777777" w:rsidR="0007617E" w:rsidRDefault="0007617E" w:rsidP="005A36A7">
      <w:pPr>
        <w:pStyle w:val="NormalWeb"/>
        <w:spacing w:before="0" w:beforeAutospacing="0" w:after="0" w:afterAutospacing="0"/>
        <w:rPr>
          <w:rFonts w:ascii="Arial" w:hAnsi="Arial" w:cs="Arial"/>
          <w:b/>
          <w:bCs/>
          <w:color w:val="000000"/>
          <w:lang w:val="en-US"/>
        </w:rPr>
      </w:pPr>
    </w:p>
    <w:p w14:paraId="46D660A8" w14:textId="4545941E" w:rsidR="005A36A7" w:rsidRDefault="005A36A7" w:rsidP="005A36A7">
      <w:pPr>
        <w:pStyle w:val="NormalWeb"/>
        <w:spacing w:before="0" w:beforeAutospacing="0" w:after="0" w:afterAutospacing="0"/>
        <w:rPr>
          <w:rFonts w:ascii="Arial" w:hAnsi="Arial" w:cs="Arial"/>
          <w:b/>
          <w:bCs/>
          <w:color w:val="000000"/>
        </w:rPr>
      </w:pPr>
      <w:r>
        <w:rPr>
          <w:rFonts w:ascii="Arial" w:hAnsi="Arial" w:cs="Arial"/>
          <w:b/>
          <w:bCs/>
          <w:color w:val="000000"/>
        </w:rPr>
        <w:lastRenderedPageBreak/>
        <w:t>Coordinator agent</w:t>
      </w:r>
    </w:p>
    <w:p w14:paraId="7B4CFC6A" w14:textId="77777777" w:rsidR="0007617E" w:rsidRDefault="0007617E" w:rsidP="005A36A7">
      <w:pPr>
        <w:pStyle w:val="NormalWeb"/>
        <w:spacing w:before="0" w:beforeAutospacing="0" w:after="0" w:afterAutospacing="0"/>
      </w:pPr>
    </w:p>
    <w:p w14:paraId="2946E599" w14:textId="77777777" w:rsidR="005A36A7" w:rsidRDefault="005A36A7" w:rsidP="005A36A7">
      <w:pPr>
        <w:pStyle w:val="NormalWeb"/>
        <w:spacing w:before="0" w:beforeAutospacing="0" w:after="0" w:afterAutospacing="0"/>
      </w:pPr>
      <w:r>
        <w:rPr>
          <w:rFonts w:ascii="Arial" w:hAnsi="Arial" w:cs="Arial"/>
          <w:color w:val="000000"/>
        </w:rPr>
        <w:t>According to (Terra, 2023) this decentralised agent is responsible for giving tasks to the monitor agents. It counts the files it needs to analyse, instantiates a finite number of monitor agents, and then indicates to each monitor agent what files it must pre-analyse to find suspicious files.</w:t>
      </w:r>
    </w:p>
    <w:p w14:paraId="1FE2ECE2" w14:textId="77777777" w:rsidR="005A36A7" w:rsidRDefault="005A36A7" w:rsidP="005A36A7"/>
    <w:p w14:paraId="5FA66CD2" w14:textId="77777777" w:rsidR="005A36A7" w:rsidRDefault="005A36A7" w:rsidP="005A36A7">
      <w:pPr>
        <w:pStyle w:val="NormalWeb"/>
        <w:spacing w:before="0" w:beforeAutospacing="0" w:after="0" w:afterAutospacing="0"/>
      </w:pPr>
      <w:r>
        <w:rPr>
          <w:rFonts w:ascii="Arial" w:hAnsi="Arial" w:cs="Arial"/>
          <w:color w:val="000000"/>
        </w:rPr>
        <w:t>In our DNA example Coordinator agent is responsible for:</w:t>
      </w:r>
    </w:p>
    <w:p w14:paraId="0EA9A283" w14:textId="77777777" w:rsidR="005A36A7" w:rsidRDefault="005A36A7" w:rsidP="005A36A7">
      <w:pPr>
        <w:pStyle w:val="NormalWeb"/>
        <w:spacing w:before="0" w:beforeAutospacing="0" w:after="0" w:afterAutospacing="0"/>
      </w:pPr>
      <w:r>
        <w:rPr>
          <w:rFonts w:ascii="Arial" w:hAnsi="Arial" w:cs="Arial"/>
          <w:color w:val="000000"/>
        </w:rPr>
        <w:t>1. Searching for new packages</w:t>
      </w:r>
    </w:p>
    <w:p w14:paraId="1CCC367C" w14:textId="77777777" w:rsidR="005A36A7" w:rsidRDefault="005A36A7" w:rsidP="005A36A7">
      <w:pPr>
        <w:pStyle w:val="NormalWeb"/>
        <w:spacing w:before="0" w:beforeAutospacing="0" w:after="0" w:afterAutospacing="0"/>
      </w:pPr>
      <w:r>
        <w:rPr>
          <w:rFonts w:ascii="Arial" w:hAnsi="Arial" w:cs="Arial"/>
          <w:color w:val="000000"/>
        </w:rPr>
        <w:t>2. If found - open and analyse</w:t>
      </w:r>
    </w:p>
    <w:p w14:paraId="6153040B" w14:textId="77777777" w:rsidR="005A36A7" w:rsidRDefault="005A36A7" w:rsidP="005A36A7">
      <w:pPr>
        <w:pStyle w:val="NormalWeb"/>
        <w:spacing w:before="0" w:beforeAutospacing="0" w:after="0" w:afterAutospacing="0"/>
      </w:pPr>
      <w:r>
        <w:rPr>
          <w:rFonts w:ascii="Arial" w:hAnsi="Arial" w:cs="Arial"/>
          <w:color w:val="000000"/>
        </w:rPr>
        <w:t>3. Take a DNA sample and send it to the Analysis Module.</w:t>
      </w:r>
    </w:p>
    <w:p w14:paraId="48CF0166" w14:textId="77777777" w:rsidR="005A36A7" w:rsidRDefault="005A36A7" w:rsidP="005A36A7">
      <w:pPr>
        <w:pStyle w:val="NormalWeb"/>
        <w:spacing w:before="0" w:beforeAutospacing="0" w:after="0" w:afterAutospacing="0"/>
      </w:pPr>
      <w:r>
        <w:rPr>
          <w:rFonts w:ascii="Arial" w:hAnsi="Arial" w:cs="Arial"/>
          <w:color w:val="000000"/>
        </w:rPr>
        <w:t>4. Get a response from the Analysis Module</w:t>
      </w:r>
    </w:p>
    <w:p w14:paraId="48757301" w14:textId="77777777" w:rsidR="005A36A7" w:rsidRDefault="005A36A7" w:rsidP="005A36A7"/>
    <w:p w14:paraId="5CC9DC1B" w14:textId="77777777" w:rsidR="005A36A7" w:rsidRDefault="005A36A7" w:rsidP="005A36A7">
      <w:pPr>
        <w:pStyle w:val="NormalWeb"/>
        <w:spacing w:before="0" w:beforeAutospacing="0" w:after="0" w:afterAutospacing="0"/>
        <w:rPr>
          <w:rFonts w:ascii="Arial" w:hAnsi="Arial" w:cs="Arial"/>
          <w:b/>
          <w:bCs/>
          <w:color w:val="000000"/>
        </w:rPr>
      </w:pPr>
      <w:r>
        <w:rPr>
          <w:rFonts w:ascii="Arial" w:hAnsi="Arial" w:cs="Arial"/>
          <w:b/>
          <w:bCs/>
          <w:color w:val="000000"/>
        </w:rPr>
        <w:t>Analysis module</w:t>
      </w:r>
    </w:p>
    <w:p w14:paraId="381859BF" w14:textId="77777777" w:rsidR="0007617E" w:rsidRDefault="0007617E" w:rsidP="005A36A7">
      <w:pPr>
        <w:pStyle w:val="NormalWeb"/>
        <w:spacing w:before="0" w:beforeAutospacing="0" w:after="0" w:afterAutospacing="0"/>
      </w:pPr>
    </w:p>
    <w:p w14:paraId="470DE37B" w14:textId="77777777" w:rsidR="005A36A7" w:rsidRDefault="005A36A7" w:rsidP="005A36A7">
      <w:pPr>
        <w:pStyle w:val="NormalWeb"/>
        <w:spacing w:before="0" w:beforeAutospacing="0" w:after="0" w:afterAutospacing="0"/>
      </w:pPr>
      <w:r>
        <w:rPr>
          <w:rFonts w:ascii="Arial" w:hAnsi="Arial" w:cs="Arial"/>
          <w:color w:val="000000"/>
        </w:rPr>
        <w:t>A Machine Learning module, which gets DNA sample and looks if the database has this specific DNA:</w:t>
      </w:r>
    </w:p>
    <w:p w14:paraId="7ADCC032" w14:textId="77777777" w:rsidR="005A36A7" w:rsidRDefault="005A36A7" w:rsidP="005A36A7">
      <w:pPr>
        <w:pStyle w:val="NormalWeb"/>
        <w:spacing w:before="0" w:beforeAutospacing="0" w:after="0" w:afterAutospacing="0"/>
      </w:pPr>
      <w:r>
        <w:rPr>
          <w:rFonts w:ascii="Arial" w:hAnsi="Arial" w:cs="Arial"/>
          <w:color w:val="000000"/>
        </w:rPr>
        <w:t>1. If it has: -&gt; Get the case number related to the DNA sample -&gt; Return the DNA sample and case numbers associated with the DNA in the package</w:t>
      </w:r>
    </w:p>
    <w:p w14:paraId="01C62831" w14:textId="77777777" w:rsidR="005A36A7" w:rsidRDefault="005A36A7" w:rsidP="005A36A7">
      <w:pPr>
        <w:pStyle w:val="NormalWeb"/>
        <w:spacing w:before="0" w:beforeAutospacing="0" w:after="0" w:afterAutospacing="0"/>
      </w:pPr>
      <w:r>
        <w:rPr>
          <w:rFonts w:ascii="Arial" w:hAnsi="Arial" w:cs="Arial"/>
          <w:color w:val="000000"/>
        </w:rPr>
        <w:t xml:space="preserve">-&gt; The system creates an alert "The match!" in the detective or police systems with the additional </w:t>
      </w:r>
      <w:r>
        <w:rPr>
          <w:rFonts w:ascii="Arial" w:hAnsi="Arial" w:cs="Arial"/>
          <w:b/>
          <w:bCs/>
          <w:color w:val="000000"/>
        </w:rPr>
        <w:t>Notification module</w:t>
      </w:r>
      <w:r>
        <w:rPr>
          <w:rFonts w:ascii="Arial" w:hAnsi="Arial" w:cs="Arial"/>
          <w:color w:val="000000"/>
        </w:rPr>
        <w:t>.</w:t>
      </w:r>
    </w:p>
    <w:p w14:paraId="2A00942D" w14:textId="77777777" w:rsidR="005A36A7" w:rsidRDefault="005A36A7" w:rsidP="005A36A7">
      <w:pPr>
        <w:pStyle w:val="NormalWeb"/>
        <w:spacing w:before="0" w:beforeAutospacing="0" w:after="0" w:afterAutospacing="0"/>
      </w:pPr>
      <w:r>
        <w:rPr>
          <w:rFonts w:ascii="Arial" w:hAnsi="Arial" w:cs="Arial"/>
          <w:color w:val="000000"/>
        </w:rPr>
        <w:t>2. If DNA or case has not been found -&gt; Create a new non-criminal case DNA record in the special storage based on ethical principles.</w:t>
      </w:r>
    </w:p>
    <w:p w14:paraId="73415AEA" w14:textId="77777777" w:rsidR="005A36A7" w:rsidRDefault="005A36A7" w:rsidP="005A36A7"/>
    <w:p w14:paraId="2D49A850" w14:textId="54141C2F" w:rsidR="005A36A7" w:rsidRDefault="005A36A7" w:rsidP="005A36A7">
      <w:pPr>
        <w:pStyle w:val="NormalWeb"/>
        <w:spacing w:before="0" w:beforeAutospacing="0" w:after="0" w:afterAutospacing="0"/>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"https://lh4.googleusercontent.com/d0uCzovIw3L0xIvylmJQImj8XDImqVXRWPz6RuoKXahw0hqSUqMZMf7rJtQZZkLFEw2JCYz2BtZ4x9FSiZlyFKwZ1zfuhubLu073PPLZPWvGk04Jpozx3ekkRJX7DWFqjy2XFrnT_z89c9L9y0adzWA"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08503AB8" wp14:editId="4F2CD6C9">
            <wp:extent cx="5219272" cy="2925360"/>
            <wp:effectExtent l="0" t="0" r="635" b="0"/>
            <wp:docPr id="1955778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4981" cy="292856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3A9E8C37" w14:textId="77777777" w:rsidR="005A36A7" w:rsidRDefault="005A36A7" w:rsidP="005A36A7">
      <w:pPr>
        <w:pStyle w:val="NormalWeb"/>
        <w:spacing w:before="0" w:beforeAutospacing="0" w:after="0" w:afterAutospacing="0"/>
        <w:rPr>
          <w:rFonts w:ascii="Arial" w:hAnsi="Arial" w:cs="Arial"/>
          <w:b/>
          <w:bCs/>
          <w:color w:val="000000"/>
        </w:rPr>
      </w:pPr>
    </w:p>
    <w:p w14:paraId="7DCACEB7" w14:textId="515B6780" w:rsidR="005A36A7" w:rsidRDefault="005A36A7" w:rsidP="005A36A7">
      <w:pPr>
        <w:pStyle w:val="NormalWeb"/>
        <w:spacing w:before="0" w:beforeAutospacing="0" w:after="0" w:afterAutospacing="0"/>
      </w:pPr>
      <w:r>
        <w:rPr>
          <w:rFonts w:ascii="Arial" w:hAnsi="Arial" w:cs="Arial"/>
          <w:b/>
          <w:bCs/>
          <w:color w:val="000000"/>
        </w:rPr>
        <w:t>Agent implementation</w:t>
      </w:r>
    </w:p>
    <w:p w14:paraId="68693186" w14:textId="77777777" w:rsidR="005A36A7" w:rsidRDefault="005A36A7" w:rsidP="005A36A7"/>
    <w:p w14:paraId="269DC303" w14:textId="77777777" w:rsidR="005A36A7" w:rsidRDefault="005A36A7" w:rsidP="005A36A7">
      <w:pPr>
        <w:pStyle w:val="NormalWeb"/>
        <w:spacing w:before="0" w:beforeAutospacing="0" w:after="0" w:afterAutospacing="0"/>
      </w:pPr>
      <w:r>
        <w:rPr>
          <w:rFonts w:ascii="Arial" w:hAnsi="Arial" w:cs="Arial"/>
          <w:color w:val="000000"/>
        </w:rPr>
        <w:t>We used Python to implement a basic prototype of an agent with different modules built-in. Agents' primary purpose is to find digitised DNA samples in files in a file system environment. Each DNA sample has the following format:</w:t>
      </w:r>
      <w:r>
        <w:rPr>
          <w:rFonts w:ascii="Arial" w:hAnsi="Arial" w:cs="Arial"/>
          <w:color w:val="000000"/>
        </w:rPr>
        <w:br/>
      </w:r>
      <w:r>
        <w:rPr>
          <w:rFonts w:ascii="Arial" w:hAnsi="Arial" w:cs="Arial"/>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972"/>
      </w:tblGrid>
      <w:tr w:rsidR="005A36A7" w14:paraId="2FDA565E" w14:textId="77777777" w:rsidTr="005A36A7">
        <w:tc>
          <w:tcPr>
            <w:tcW w:w="0" w:type="auto"/>
            <w:shd w:val="clear" w:color="auto" w:fill="333333"/>
            <w:tcMar>
              <w:top w:w="100" w:type="dxa"/>
              <w:left w:w="100" w:type="dxa"/>
              <w:bottom w:w="100" w:type="dxa"/>
              <w:right w:w="100" w:type="dxa"/>
            </w:tcMar>
            <w:hideMark/>
          </w:tcPr>
          <w:p w14:paraId="0D4F220F" w14:textId="77777777" w:rsidR="005A36A7" w:rsidRDefault="005A36A7">
            <w:pPr>
              <w:pStyle w:val="NormalWeb"/>
              <w:spacing w:before="0" w:beforeAutospacing="0" w:after="0" w:afterAutospacing="0"/>
            </w:pPr>
            <w:r>
              <w:rPr>
                <w:rFonts w:ascii="Consolas" w:hAnsi="Consolas" w:cs="Consolas"/>
                <w:color w:val="FCC28C"/>
                <w:shd w:val="clear" w:color="auto" w:fill="333333"/>
              </w:rPr>
              <w:lastRenderedPageBreak/>
              <w:t>sample</w:t>
            </w:r>
            <w:r>
              <w:rPr>
                <w:rFonts w:ascii="Consolas" w:hAnsi="Consolas" w:cs="Consolas"/>
                <w:color w:val="FFFFFF"/>
                <w:shd w:val="clear" w:color="auto" w:fill="333333"/>
              </w:rPr>
              <w:t>: {</w:t>
            </w:r>
            <w:r>
              <w:rPr>
                <w:rFonts w:ascii="Consolas" w:hAnsi="Consolas" w:cs="Consolas"/>
                <w:color w:val="FFFFFF"/>
                <w:shd w:val="clear" w:color="auto" w:fill="333333"/>
              </w:rPr>
              <w:br/>
              <w:t xml:space="preserve">    </w:t>
            </w:r>
            <w:r>
              <w:rPr>
                <w:rFonts w:ascii="Consolas" w:hAnsi="Consolas" w:cs="Consolas"/>
                <w:color w:val="FFFFAA"/>
                <w:shd w:val="clear" w:color="auto" w:fill="333333"/>
              </w:rPr>
              <w:t>case</w:t>
            </w:r>
            <w:r>
              <w:rPr>
                <w:rFonts w:ascii="Consolas" w:hAnsi="Consolas" w:cs="Consolas"/>
                <w:color w:val="FFFFFF"/>
                <w:shd w:val="clear" w:color="auto" w:fill="333333"/>
              </w:rPr>
              <w:t xml:space="preserve">: Int, </w:t>
            </w:r>
            <w:r>
              <w:rPr>
                <w:rFonts w:ascii="Consolas" w:hAnsi="Consolas" w:cs="Consolas"/>
                <w:color w:val="FFFFFF"/>
                <w:shd w:val="clear" w:color="auto" w:fill="333333"/>
              </w:rPr>
              <w:br/>
              <w:t xml:space="preserve">    </w:t>
            </w:r>
            <w:r>
              <w:rPr>
                <w:rFonts w:ascii="Consolas" w:hAnsi="Consolas" w:cs="Consolas"/>
                <w:color w:val="FFFFAA"/>
                <w:shd w:val="clear" w:color="auto" w:fill="333333"/>
              </w:rPr>
              <w:t>dna_sample</w:t>
            </w:r>
            <w:r>
              <w:rPr>
                <w:rFonts w:ascii="Consolas" w:hAnsi="Consolas" w:cs="Consolas"/>
                <w:color w:val="FFFFFF"/>
                <w:shd w:val="clear" w:color="auto" w:fill="333333"/>
              </w:rPr>
              <w:t>: Int[]</w:t>
            </w:r>
            <w:r>
              <w:rPr>
                <w:rFonts w:ascii="Consolas" w:hAnsi="Consolas" w:cs="Consolas"/>
                <w:color w:val="FFFFFF"/>
                <w:shd w:val="clear" w:color="auto" w:fill="333333"/>
              </w:rPr>
              <w:br/>
              <w:t xml:space="preserve"> }</w:t>
            </w:r>
          </w:p>
        </w:tc>
      </w:tr>
    </w:tbl>
    <w:p w14:paraId="66302179" w14:textId="77777777" w:rsidR="005A36A7" w:rsidRDefault="005A36A7" w:rsidP="005A36A7"/>
    <w:p w14:paraId="5F810A2E" w14:textId="77777777" w:rsidR="005A36A7" w:rsidRDefault="005A36A7" w:rsidP="005A36A7">
      <w:pPr>
        <w:pStyle w:val="NormalWeb"/>
        <w:spacing w:before="0" w:beforeAutospacing="0" w:after="0" w:afterAutospacing="0"/>
      </w:pPr>
      <w:r>
        <w:rPr>
          <w:rFonts w:ascii="Arial" w:hAnsi="Arial" w:cs="Arial"/>
          <w:color w:val="000000"/>
        </w:rPr>
        <w:t xml:space="preserve">The </w:t>
      </w:r>
      <w:r>
        <w:rPr>
          <w:rFonts w:ascii="Arial" w:hAnsi="Arial" w:cs="Arial"/>
          <w:i/>
          <w:iCs/>
          <w:color w:val="000000"/>
        </w:rPr>
        <w:t>case</w:t>
      </w:r>
      <w:r>
        <w:rPr>
          <w:rFonts w:ascii="Arial" w:hAnsi="Arial" w:cs="Arial"/>
          <w:color w:val="000000"/>
        </w:rPr>
        <w:t xml:space="preserve"> is a unique integer identifier, and each DNA sample is represented as an array of integers.</w:t>
      </w:r>
    </w:p>
    <w:p w14:paraId="74705DC6" w14:textId="77777777" w:rsidR="005A36A7" w:rsidRDefault="005A36A7" w:rsidP="005A36A7"/>
    <w:p w14:paraId="37F746C2" w14:textId="77777777" w:rsidR="0007617E" w:rsidRDefault="0007617E" w:rsidP="005A36A7">
      <w:pPr>
        <w:pStyle w:val="NormalWeb"/>
        <w:spacing w:before="0" w:beforeAutospacing="0" w:after="0" w:afterAutospacing="0"/>
        <w:rPr>
          <w:rFonts w:ascii="Arial" w:hAnsi="Arial" w:cs="Arial"/>
          <w:b/>
          <w:bCs/>
          <w:color w:val="000000"/>
        </w:rPr>
      </w:pPr>
    </w:p>
    <w:p w14:paraId="68C8AE48" w14:textId="77777777" w:rsidR="0007617E" w:rsidRDefault="0007617E" w:rsidP="005A36A7">
      <w:pPr>
        <w:pStyle w:val="NormalWeb"/>
        <w:spacing w:before="0" w:beforeAutospacing="0" w:after="0" w:afterAutospacing="0"/>
        <w:rPr>
          <w:rFonts w:ascii="Arial" w:hAnsi="Arial" w:cs="Arial"/>
          <w:b/>
          <w:bCs/>
          <w:color w:val="000000"/>
        </w:rPr>
      </w:pPr>
    </w:p>
    <w:p w14:paraId="15CA77AF" w14:textId="2462439D" w:rsidR="005A36A7" w:rsidRDefault="005A36A7" w:rsidP="005A36A7">
      <w:pPr>
        <w:pStyle w:val="NormalWeb"/>
        <w:spacing w:before="0" w:beforeAutospacing="0" w:after="0" w:afterAutospacing="0"/>
      </w:pPr>
      <w:r>
        <w:rPr>
          <w:rFonts w:ascii="Arial" w:hAnsi="Arial" w:cs="Arial"/>
          <w:b/>
          <w:bCs/>
          <w:color w:val="000000"/>
        </w:rPr>
        <w:t>Class diagram</w:t>
      </w:r>
    </w:p>
    <w:p w14:paraId="135E26B4" w14:textId="77777777" w:rsidR="005A36A7" w:rsidRDefault="005A36A7" w:rsidP="005A36A7"/>
    <w:p w14:paraId="1DFF8EBA" w14:textId="7E156126" w:rsidR="005A36A7" w:rsidRDefault="005A36A7" w:rsidP="005A36A7">
      <w:pPr>
        <w:pStyle w:val="NormalWeb"/>
        <w:spacing w:before="0" w:beforeAutospacing="0" w:after="0" w:afterAutospacing="0"/>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"https://lh5.googleusercontent.com/0plhrBWqCvVtk6g7Z0tovuuDE05W0L8grKBhbeUaqLvlpiBwYI1CvGbHXWL5Zi0loNw1A_tZN2eVLKPUMPohw6mIfJjrbqc4nSlZ0vLVykBRObgUs7V-fu4QzBJJ3CzNM8QVdK0SxbIj9TtgTNazjc8"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08E95913" wp14:editId="1670BD28">
            <wp:extent cx="5731510" cy="2564765"/>
            <wp:effectExtent l="0" t="0" r="0" b="635"/>
            <wp:docPr id="682526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7013260C" w14:textId="77777777" w:rsidR="005A36A7" w:rsidRDefault="005A36A7" w:rsidP="005A36A7"/>
    <w:p w14:paraId="29A78835" w14:textId="77777777" w:rsidR="005A36A7" w:rsidRDefault="005A36A7" w:rsidP="005A36A7">
      <w:pPr>
        <w:pStyle w:val="NormalWeb"/>
        <w:spacing w:before="0" w:beforeAutospacing="0" w:after="0" w:afterAutospacing="0"/>
      </w:pPr>
      <w:r>
        <w:rPr>
          <w:rFonts w:ascii="Arial" w:hAnsi="Arial" w:cs="Arial"/>
          <w:color w:val="000000"/>
        </w:rPr>
        <w:t>These are the classes listed in the class diagram:</w:t>
      </w:r>
    </w:p>
    <w:p w14:paraId="1B2117D2" w14:textId="77777777" w:rsidR="005A36A7" w:rsidRDefault="005A36A7" w:rsidP="005A36A7">
      <w:r>
        <w:br/>
      </w:r>
    </w:p>
    <w:p w14:paraId="5F9BA077"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Agent: This is the agent class. It has three main properties: an actuator, a sensor, and an analysis module.</w:t>
      </w:r>
    </w:p>
    <w:p w14:paraId="7067D283"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 xml:space="preserve">CoordinatorActuator: This class triggers an action when a DNA sample is found. The only action defined so far is </w:t>
      </w:r>
      <w:r>
        <w:rPr>
          <w:rFonts w:ascii="Arial" w:hAnsi="Arial" w:cs="Arial"/>
          <w:i/>
          <w:iCs/>
          <w:color w:val="000000"/>
        </w:rPr>
        <w:t>notify_sample_found.</w:t>
      </w:r>
    </w:p>
    <w:p w14:paraId="5A03F143"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FileSystemSensor: This class is responsible for scanning and perceiving the environment looking for new data to pass to the agent.</w:t>
      </w:r>
    </w:p>
    <w:p w14:paraId="644B72FA"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CoordinatorAnalysisModule: This class is responsible for analysing the environment and trying to find matches in the agent’s knowledge base.</w:t>
      </w:r>
    </w:p>
    <w:p w14:paraId="3D86C048"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NotificationModule: This class sends notifications when a new DNA match occurs.</w:t>
      </w:r>
    </w:p>
    <w:p w14:paraId="758B4D5D"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DNASampleDbRecord: This data class models DNA samples in the database.</w:t>
      </w:r>
    </w:p>
    <w:p w14:paraId="7C23E65D"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CasesDatabase: This data class is used to model a database of DNA samples.</w:t>
      </w:r>
    </w:p>
    <w:p w14:paraId="0849681D" w14:textId="77777777" w:rsidR="005A36A7" w:rsidRDefault="005A36A7" w:rsidP="005A36A7">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CasesModel: This class contains the methods for matching DNA samples with samples stored in the database.</w:t>
      </w:r>
    </w:p>
    <w:p w14:paraId="032BCA6D" w14:textId="77777777" w:rsidR="005A36A7" w:rsidRDefault="005A36A7" w:rsidP="005A36A7"/>
    <w:p w14:paraId="3CDD6C0B" w14:textId="77777777" w:rsidR="007D421F" w:rsidRDefault="007D421F" w:rsidP="005A36A7">
      <w:pPr>
        <w:pStyle w:val="NormalWeb"/>
        <w:spacing w:before="0" w:beforeAutospacing="0" w:after="0" w:afterAutospacing="0"/>
        <w:rPr>
          <w:rFonts w:ascii="Arial" w:hAnsi="Arial" w:cs="Arial"/>
          <w:b/>
          <w:bCs/>
          <w:color w:val="000000"/>
        </w:rPr>
      </w:pPr>
    </w:p>
    <w:p w14:paraId="6C1D5B35" w14:textId="77777777" w:rsidR="007D421F" w:rsidRDefault="007D421F" w:rsidP="005A36A7">
      <w:pPr>
        <w:pStyle w:val="NormalWeb"/>
        <w:spacing w:before="0" w:beforeAutospacing="0" w:after="0" w:afterAutospacing="0"/>
        <w:rPr>
          <w:rFonts w:ascii="Arial" w:hAnsi="Arial" w:cs="Arial"/>
          <w:b/>
          <w:bCs/>
          <w:color w:val="000000"/>
        </w:rPr>
      </w:pPr>
    </w:p>
    <w:p w14:paraId="7DAAC910" w14:textId="77777777" w:rsidR="007D421F" w:rsidRDefault="007D421F" w:rsidP="005A36A7">
      <w:pPr>
        <w:pStyle w:val="NormalWeb"/>
        <w:spacing w:before="0" w:beforeAutospacing="0" w:after="0" w:afterAutospacing="0"/>
        <w:rPr>
          <w:rFonts w:ascii="Arial" w:hAnsi="Arial" w:cs="Arial"/>
          <w:b/>
          <w:bCs/>
          <w:color w:val="000000"/>
        </w:rPr>
      </w:pPr>
    </w:p>
    <w:p w14:paraId="6B94AEFC" w14:textId="77777777" w:rsidR="0007617E" w:rsidRDefault="0007617E" w:rsidP="005A36A7">
      <w:pPr>
        <w:pStyle w:val="NormalWeb"/>
        <w:spacing w:before="0" w:beforeAutospacing="0" w:after="0" w:afterAutospacing="0"/>
        <w:rPr>
          <w:rFonts w:ascii="Arial" w:hAnsi="Arial" w:cs="Arial"/>
          <w:b/>
          <w:bCs/>
          <w:color w:val="000000"/>
        </w:rPr>
      </w:pPr>
    </w:p>
    <w:p w14:paraId="143AA704" w14:textId="77777777" w:rsidR="0007617E" w:rsidRDefault="0007617E" w:rsidP="005A36A7">
      <w:pPr>
        <w:pStyle w:val="NormalWeb"/>
        <w:spacing w:before="0" w:beforeAutospacing="0" w:after="0" w:afterAutospacing="0"/>
        <w:rPr>
          <w:rFonts w:ascii="Arial" w:hAnsi="Arial" w:cs="Arial"/>
          <w:b/>
          <w:bCs/>
          <w:color w:val="000000"/>
        </w:rPr>
      </w:pPr>
    </w:p>
    <w:p w14:paraId="42015951" w14:textId="682028E5" w:rsidR="005A36A7" w:rsidRDefault="005A36A7" w:rsidP="005A36A7">
      <w:pPr>
        <w:pStyle w:val="NormalWeb"/>
        <w:spacing w:before="0" w:beforeAutospacing="0" w:after="0" w:afterAutospacing="0"/>
        <w:rPr>
          <w:rFonts w:ascii="Arial" w:hAnsi="Arial" w:cs="Arial"/>
          <w:b/>
          <w:bCs/>
          <w:color w:val="000000"/>
          <w:lang w:val="en-US"/>
        </w:rPr>
      </w:pPr>
      <w:r>
        <w:rPr>
          <w:rFonts w:ascii="Arial" w:hAnsi="Arial" w:cs="Arial"/>
          <w:b/>
          <w:bCs/>
          <w:color w:val="000000"/>
        </w:rPr>
        <w:t>Sequence diagram</w:t>
      </w:r>
    </w:p>
    <w:p w14:paraId="5348A0D8" w14:textId="77777777" w:rsidR="0007617E" w:rsidRPr="0007617E" w:rsidRDefault="0007617E" w:rsidP="005A36A7">
      <w:pPr>
        <w:pStyle w:val="NormalWeb"/>
        <w:spacing w:before="0" w:beforeAutospacing="0" w:after="0" w:afterAutospacing="0"/>
        <w:rPr>
          <w:lang w:val="en-US"/>
        </w:rPr>
      </w:pPr>
    </w:p>
    <w:p w14:paraId="48CC483A" w14:textId="77777777" w:rsidR="005A36A7" w:rsidRDefault="005A36A7" w:rsidP="005A36A7"/>
    <w:p w14:paraId="5FFBB4B5" w14:textId="03C7130C" w:rsidR="005A36A7" w:rsidRDefault="005A36A7" w:rsidP="005A36A7">
      <w:pPr>
        <w:pStyle w:val="NormalWeb"/>
        <w:spacing w:before="0" w:beforeAutospacing="0" w:after="0" w:afterAutospacing="0"/>
      </w:pPr>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"https://lh5.googleusercontent.com/X71JXjRQUJL6l9H40NP75_GXYqcFpq0PrdOW6BziRqAKB3erePWOVXNnv73D_homM6wSnFBmGxsILxwD-GGov31gWcHZgmn0IcRUjmSuyflgOWMXME15u-0oVRv3tvl10srzejS8O2_ZChLKWh44iRU" \* MERGEFORMATINET </w:instrText>
      </w:r>
      <w:r>
        <w:rPr>
          <w:rFonts w:ascii="Arial" w:hAnsi="Arial" w:cs="Arial"/>
          <w:b/>
          <w:bCs/>
          <w:color w:val="000000"/>
          <w:bdr w:val="none" w:sz="0" w:space="0" w:color="auto" w:frame="1"/>
        </w:rPr>
        <w:fldChar w:fldCharType="separate"/>
      </w:r>
      <w:r>
        <w:rPr>
          <w:rFonts w:ascii="Arial" w:hAnsi="Arial" w:cs="Arial"/>
          <w:b/>
          <w:bCs/>
          <w:noProof/>
          <w:color w:val="000000"/>
          <w:bdr w:val="none" w:sz="0" w:space="0" w:color="auto" w:frame="1"/>
        </w:rPr>
        <w:drawing>
          <wp:inline distT="0" distB="0" distL="0" distR="0" wp14:anchorId="7B0AD22A" wp14:editId="55BB0BF8">
            <wp:extent cx="5731510" cy="2676525"/>
            <wp:effectExtent l="0" t="0" r="0" b="3175"/>
            <wp:docPr id="107575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6525"/>
                    </a:xfrm>
                    <a:prstGeom prst="rect">
                      <a:avLst/>
                    </a:prstGeom>
                    <a:noFill/>
                    <a:ln>
                      <a:noFill/>
                    </a:ln>
                  </pic:spPr>
                </pic:pic>
              </a:graphicData>
            </a:graphic>
          </wp:inline>
        </w:drawing>
      </w:r>
      <w:r>
        <w:rPr>
          <w:rFonts w:ascii="Arial" w:hAnsi="Arial" w:cs="Arial"/>
          <w:b/>
          <w:bCs/>
          <w:color w:val="000000"/>
          <w:bdr w:val="none" w:sz="0" w:space="0" w:color="auto" w:frame="1"/>
        </w:rPr>
        <w:fldChar w:fldCharType="end"/>
      </w:r>
    </w:p>
    <w:p w14:paraId="56506336" w14:textId="77777777" w:rsidR="005A36A7" w:rsidRDefault="005A36A7" w:rsidP="005A36A7"/>
    <w:p w14:paraId="64FAF830" w14:textId="77777777" w:rsidR="005A36A7" w:rsidRDefault="005A36A7" w:rsidP="005A36A7">
      <w:pPr>
        <w:pStyle w:val="NormalWeb"/>
        <w:spacing w:before="0" w:beforeAutospacing="0" w:after="0" w:afterAutospacing="0"/>
      </w:pPr>
      <w:r>
        <w:rPr>
          <w:rFonts w:ascii="Arial" w:hAnsi="Arial" w:cs="Arial"/>
          <w:color w:val="000000"/>
        </w:rPr>
        <w:t>In the sequence diagram above, the agent’s behaviour is illustrated. The whole life cycle of the agent occurs within a loop. It means there is an infinite loop where an instance of the agent is fed indefinitely with DNA samples. The life cycle of an agent is described in the following list:</w:t>
      </w:r>
    </w:p>
    <w:p w14:paraId="0B104705" w14:textId="77777777" w:rsidR="005A36A7" w:rsidRDefault="005A36A7" w:rsidP="005A36A7">
      <w:r>
        <w:br/>
      </w:r>
    </w:p>
    <w:p w14:paraId="0A814EC8" w14:textId="77777777" w:rsidR="005A36A7" w:rsidRDefault="005A36A7" w:rsidP="005A36A7">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An instance of an agent is ready to scan its environment. This instance has access to a file system and can detect if there’s data in the system.</w:t>
      </w:r>
    </w:p>
    <w:p w14:paraId="1DB7F878" w14:textId="77777777" w:rsidR="005A36A7" w:rsidRDefault="005A36A7" w:rsidP="005A36A7">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If the agent detects data from the environment, it reads that data and sends it to an internal analysis module to analyse it.</w:t>
      </w:r>
    </w:p>
    <w:p w14:paraId="35C3D4B5" w14:textId="77777777" w:rsidR="005A36A7" w:rsidRDefault="005A36A7" w:rsidP="005A36A7">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After that, the analysis module checks if the new sample it’s in its knowledge base. If not found, it stores the data in the knowledge base. If it's a match, it stores it in a different database where matches are stored.</w:t>
      </w:r>
    </w:p>
    <w:p w14:paraId="34C3F7AD" w14:textId="77777777" w:rsidR="005A36A7" w:rsidRDefault="005A36A7" w:rsidP="005A36A7">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analysis module sends a response to the agent to let it know if a DNA sample was found.</w:t>
      </w:r>
    </w:p>
    <w:p w14:paraId="5D016C1B" w14:textId="77777777" w:rsidR="005A36A7" w:rsidRDefault="005A36A7" w:rsidP="005A36A7">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If there is a DNA sample found, the agent sends a signal to an internal actuator that, at the same time, sends a signal to the notification module to send a notification about the new match found.</w:t>
      </w:r>
    </w:p>
    <w:p w14:paraId="1A9D33DC" w14:textId="77777777" w:rsidR="005A36A7" w:rsidRDefault="005A36A7" w:rsidP="005A36A7">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cycle finishes, and the agent rereads data from the environment as in the first step.</w:t>
      </w:r>
    </w:p>
    <w:p w14:paraId="1BDB2F8E" w14:textId="77777777" w:rsidR="005A36A7" w:rsidRDefault="005A36A7" w:rsidP="005A36A7">
      <w:pPr>
        <w:spacing w:after="240"/>
      </w:pPr>
      <w:r>
        <w:br/>
      </w:r>
    </w:p>
    <w:p w14:paraId="42BC09A4" w14:textId="77777777" w:rsidR="005A36A7" w:rsidRDefault="005A36A7" w:rsidP="005A36A7">
      <w:pPr>
        <w:pStyle w:val="NormalWeb"/>
        <w:spacing w:before="0" w:beforeAutospacing="0" w:after="0" w:afterAutospacing="0"/>
      </w:pPr>
      <w:r>
        <w:rPr>
          <w:rFonts w:ascii="Arial" w:hAnsi="Arial" w:cs="Arial"/>
          <w:b/>
          <w:bCs/>
          <w:color w:val="000000"/>
        </w:rPr>
        <w:t>Conclusion</w:t>
      </w:r>
    </w:p>
    <w:p w14:paraId="42CAB51D" w14:textId="77777777" w:rsidR="005A36A7" w:rsidRDefault="005A36A7" w:rsidP="005A36A7"/>
    <w:p w14:paraId="7592FFE2" w14:textId="77777777" w:rsidR="005A36A7" w:rsidRDefault="005A36A7" w:rsidP="005A36A7">
      <w:pPr>
        <w:pStyle w:val="NormalWeb"/>
        <w:spacing w:before="0" w:beforeAutospacing="0" w:after="0" w:afterAutospacing="0"/>
      </w:pPr>
      <w:r>
        <w:rPr>
          <w:rFonts w:ascii="Arial" w:hAnsi="Arial" w:cs="Arial"/>
          <w:color w:val="000000"/>
        </w:rPr>
        <w:t>Data privacy and security are some of the main challenges in developing applications that use sensitive data, such as biometric or medical data. In our case, we are using simulated data, but in a real-world scenario, we would need to use cryptographic techniques to ensure that sensitive data is safe.</w:t>
      </w:r>
    </w:p>
    <w:p w14:paraId="236F85F4" w14:textId="77777777" w:rsidR="005A36A7" w:rsidRDefault="005A36A7" w:rsidP="005A36A7"/>
    <w:p w14:paraId="08729711" w14:textId="77777777" w:rsidR="005A36A7" w:rsidRDefault="005A36A7" w:rsidP="005A36A7">
      <w:pPr>
        <w:pStyle w:val="NormalWeb"/>
        <w:spacing w:before="0" w:beforeAutospacing="0" w:after="0" w:afterAutospacing="0"/>
      </w:pPr>
      <w:r>
        <w:rPr>
          <w:rFonts w:ascii="Arial" w:hAnsi="Arial" w:cs="Arial"/>
          <w:color w:val="000000"/>
        </w:rPr>
        <w:t>Additionally, the development of intelligent agents involves some ethical concerns. According to Leslie (2019) and his FAST principles, systems of the nature of intelligent agents must be transparent, which means that they must be explainable to users and stakeholders. This is essential to foster trust and accountability in decisions made by intelligent agents, and it allows developers to address and correct potential biases or errors.</w:t>
      </w:r>
    </w:p>
    <w:p w14:paraId="008535B3" w14:textId="61B78BD3" w:rsidR="004E4A06" w:rsidRDefault="004E4A06" w:rsidP="004E4A06">
      <w:pPr>
        <w:pStyle w:val="NormalWeb"/>
        <w:spacing w:before="0" w:beforeAutospacing="0" w:after="0" w:afterAutospacing="0"/>
      </w:pPr>
      <w:r>
        <w:br/>
      </w:r>
      <w:r>
        <w:br/>
      </w:r>
      <w:r>
        <w:br/>
      </w:r>
    </w:p>
    <w:p w14:paraId="2F1B68DA" w14:textId="77777777" w:rsidR="0007617E" w:rsidRDefault="0007617E" w:rsidP="004E4A06">
      <w:pPr>
        <w:pStyle w:val="NormalWeb"/>
        <w:spacing w:before="0" w:beforeAutospacing="0" w:after="0" w:afterAutospacing="0"/>
        <w:rPr>
          <w:rFonts w:ascii="Arial" w:hAnsi="Arial" w:cs="Arial"/>
          <w:b/>
          <w:bCs/>
          <w:color w:val="000000"/>
        </w:rPr>
      </w:pPr>
    </w:p>
    <w:p w14:paraId="0AF01779" w14:textId="77777777" w:rsidR="0007617E" w:rsidRDefault="0007617E" w:rsidP="004E4A06">
      <w:pPr>
        <w:pStyle w:val="NormalWeb"/>
        <w:spacing w:before="0" w:beforeAutospacing="0" w:after="0" w:afterAutospacing="0"/>
        <w:rPr>
          <w:rFonts w:ascii="Arial" w:hAnsi="Arial" w:cs="Arial"/>
          <w:b/>
          <w:bCs/>
          <w:color w:val="000000"/>
        </w:rPr>
      </w:pPr>
    </w:p>
    <w:p w14:paraId="0A9F7629" w14:textId="77777777" w:rsidR="0007617E" w:rsidRDefault="0007617E" w:rsidP="004E4A06">
      <w:pPr>
        <w:pStyle w:val="NormalWeb"/>
        <w:spacing w:before="0" w:beforeAutospacing="0" w:after="0" w:afterAutospacing="0"/>
        <w:rPr>
          <w:rFonts w:ascii="Arial" w:hAnsi="Arial" w:cs="Arial"/>
          <w:b/>
          <w:bCs/>
          <w:color w:val="000000"/>
        </w:rPr>
      </w:pPr>
    </w:p>
    <w:p w14:paraId="5B2C6B76" w14:textId="77777777" w:rsidR="0007617E" w:rsidRDefault="0007617E" w:rsidP="004E4A06">
      <w:pPr>
        <w:pStyle w:val="NormalWeb"/>
        <w:spacing w:before="0" w:beforeAutospacing="0" w:after="0" w:afterAutospacing="0"/>
        <w:rPr>
          <w:rFonts w:ascii="Arial" w:hAnsi="Arial" w:cs="Arial"/>
          <w:b/>
          <w:bCs/>
          <w:color w:val="000000"/>
        </w:rPr>
      </w:pPr>
    </w:p>
    <w:p w14:paraId="1169BAD9" w14:textId="2284C954" w:rsidR="004E4A06" w:rsidRDefault="004E4A06" w:rsidP="004E4A06">
      <w:pPr>
        <w:pStyle w:val="NormalWeb"/>
        <w:spacing w:before="0" w:beforeAutospacing="0" w:after="0" w:afterAutospacing="0"/>
      </w:pPr>
      <w:r>
        <w:rPr>
          <w:rFonts w:ascii="Arial" w:hAnsi="Arial" w:cs="Arial"/>
          <w:b/>
          <w:bCs/>
          <w:color w:val="000000"/>
        </w:rPr>
        <w:t>References</w:t>
      </w:r>
    </w:p>
    <w:p w14:paraId="6A406507" w14:textId="77777777" w:rsidR="005A36A7" w:rsidRDefault="005A36A7" w:rsidP="005A36A7"/>
    <w:p w14:paraId="4370B534" w14:textId="77777777" w:rsidR="005A36A7" w:rsidRDefault="005A36A7" w:rsidP="005A36A7">
      <w:pPr>
        <w:pStyle w:val="NormalWeb"/>
        <w:spacing w:before="0" w:beforeAutospacing="0" w:after="0" w:afterAutospacing="0"/>
      </w:pPr>
      <w:r>
        <w:rPr>
          <w:rFonts w:ascii="Arial" w:hAnsi="Arial" w:cs="Arial"/>
          <w:color w:val="0E101A"/>
        </w:rPr>
        <w:t xml:space="preserve">Bianchi, L. &amp; Liò, P. (2007) Forensic DNA and bioinformatics. </w:t>
      </w:r>
      <w:r>
        <w:rPr>
          <w:rFonts w:ascii="Arial" w:hAnsi="Arial" w:cs="Arial"/>
          <w:i/>
          <w:iCs/>
          <w:color w:val="0E101A"/>
        </w:rPr>
        <w:t>Briefings in bioinformatics</w:t>
      </w:r>
      <w:r>
        <w:rPr>
          <w:rFonts w:ascii="Arial" w:hAnsi="Arial" w:cs="Arial"/>
          <w:color w:val="0E101A"/>
        </w:rPr>
        <w:t>, 8(2), pp.117-128.</w:t>
      </w:r>
    </w:p>
    <w:p w14:paraId="55E468CD" w14:textId="77777777" w:rsidR="005A36A7" w:rsidRDefault="005A36A7" w:rsidP="005A36A7"/>
    <w:p w14:paraId="3695634E" w14:textId="77777777" w:rsidR="005A36A7" w:rsidRDefault="005A36A7" w:rsidP="005A36A7">
      <w:pPr>
        <w:pStyle w:val="NormalWeb"/>
        <w:spacing w:before="0" w:beforeAutospacing="0" w:after="0" w:afterAutospacing="0"/>
      </w:pPr>
      <w:r>
        <w:rPr>
          <w:rFonts w:ascii="Arial" w:hAnsi="Arial" w:cs="Arial"/>
          <w:color w:val="0E101A"/>
        </w:rPr>
        <w:t>Kendrick, P., Hussain, A.J. &amp; Criado, N. (2016) Multi-agent systems for dynamic forensic investigation. In</w:t>
      </w:r>
      <w:r>
        <w:rPr>
          <w:rFonts w:ascii="Arial" w:hAnsi="Arial" w:cs="Arial"/>
          <w:i/>
          <w:iCs/>
          <w:color w:val="0E101A"/>
        </w:rPr>
        <w:t xml:space="preserve"> Intelligent Computing Theories and Application: 12th International Conference, ICIC 2016, Lanzhou, China, August 2-5, 2016, Proceedings, Part I 12 </w:t>
      </w:r>
      <w:r>
        <w:rPr>
          <w:rFonts w:ascii="Arial" w:hAnsi="Arial" w:cs="Arial"/>
          <w:color w:val="0E101A"/>
        </w:rPr>
        <w:t>(pp. 796-807). Springer International Publishing.</w:t>
      </w:r>
    </w:p>
    <w:p w14:paraId="1C0F7138" w14:textId="77777777" w:rsidR="005A36A7" w:rsidRDefault="005A36A7" w:rsidP="005A36A7"/>
    <w:p w14:paraId="17772892" w14:textId="77777777" w:rsidR="005A36A7" w:rsidRDefault="005A36A7" w:rsidP="005A36A7">
      <w:pPr>
        <w:pStyle w:val="NormalWeb"/>
        <w:spacing w:before="0" w:beforeAutospacing="0" w:after="0" w:afterAutospacing="0"/>
      </w:pPr>
      <w:r>
        <w:rPr>
          <w:rFonts w:ascii="Arial" w:hAnsi="Arial" w:cs="Arial"/>
          <w:color w:val="0E101A"/>
        </w:rPr>
        <w:t xml:space="preserve">Leslie, D. (2019). Understanding artificial intelligence ethics and safety. The Alan Turing Institute. </w:t>
      </w:r>
      <w:hyperlink r:id="rId9" w:history="1">
        <w:r>
          <w:rPr>
            <w:rStyle w:val="Hyperlink"/>
            <w:rFonts w:ascii="Arial" w:hAnsi="Arial" w:cs="Arial"/>
            <w:color w:val="1155CC"/>
          </w:rPr>
          <w:t>https://doi.org/10.5281/zenodo.3240529</w:t>
        </w:r>
      </w:hyperlink>
    </w:p>
    <w:p w14:paraId="515C177E" w14:textId="77777777" w:rsidR="005A36A7" w:rsidRDefault="005A36A7" w:rsidP="005A36A7"/>
    <w:p w14:paraId="54FE2E4A" w14:textId="77777777" w:rsidR="005A36A7" w:rsidRDefault="005A36A7" w:rsidP="005A36A7">
      <w:pPr>
        <w:pStyle w:val="NormalWeb"/>
        <w:spacing w:before="0" w:beforeAutospacing="0" w:after="0" w:afterAutospacing="0"/>
      </w:pPr>
      <w:r>
        <w:rPr>
          <w:rFonts w:ascii="Arial" w:hAnsi="Arial" w:cs="Arial"/>
          <w:color w:val="0E101A"/>
        </w:rPr>
        <w:t xml:space="preserve">Shtrauss, A. (2023) Biopython | Bioinformatics Basics. Available from: </w:t>
      </w:r>
      <w:hyperlink r:id="rId10" w:history="1">
        <w:r>
          <w:rPr>
            <w:rStyle w:val="Hyperlink"/>
            <w:rFonts w:ascii="Arial" w:hAnsi="Arial" w:cs="Arial"/>
            <w:color w:val="4A6EE0"/>
          </w:rPr>
          <w:t>https://www.kaggle.com/code/shtrausslearning/biopython-bioinformatics-basics</w:t>
        </w:r>
      </w:hyperlink>
      <w:r>
        <w:rPr>
          <w:rFonts w:ascii="Arial" w:hAnsi="Arial" w:cs="Arial"/>
          <w:color w:val="0E101A"/>
        </w:rPr>
        <w:t xml:space="preserve"> [Accessed 8 Jun 2023]</w:t>
      </w:r>
    </w:p>
    <w:p w14:paraId="3642ADD7" w14:textId="77777777" w:rsidR="005A36A7" w:rsidRDefault="005A36A7" w:rsidP="005A36A7"/>
    <w:p w14:paraId="3713EC98" w14:textId="77777777" w:rsidR="005A36A7" w:rsidRDefault="005A36A7" w:rsidP="005A36A7">
      <w:pPr>
        <w:pStyle w:val="NormalWeb"/>
        <w:spacing w:before="0" w:beforeAutospacing="0" w:after="0" w:afterAutospacing="0"/>
      </w:pPr>
      <w:r>
        <w:rPr>
          <w:rFonts w:ascii="Arial" w:hAnsi="Arial" w:cs="Arial"/>
          <w:color w:val="0E101A"/>
        </w:rPr>
        <w:t xml:space="preserve">Terra, J. (2023) Exploring Intelligent Agents in Artificial Intelligence. AI &amp; Machine Learning Course on SimpliLearn. Available from: </w:t>
      </w:r>
      <w:hyperlink r:id="rId11" w:history="1">
        <w:r>
          <w:rPr>
            <w:rStyle w:val="Hyperlink"/>
            <w:rFonts w:ascii="Arial" w:hAnsi="Arial" w:cs="Arial"/>
            <w:color w:val="1155CC"/>
          </w:rPr>
          <w:t>https://www.simplilearn.com/what-is-intelligent-agen-in-ai-types-function-article</w:t>
        </w:r>
      </w:hyperlink>
      <w:r>
        <w:rPr>
          <w:rFonts w:ascii="Arial" w:hAnsi="Arial" w:cs="Arial"/>
          <w:color w:val="0E101A"/>
        </w:rPr>
        <w:t xml:space="preserve"> [Accessed 10 Jun 2023] </w:t>
      </w:r>
    </w:p>
    <w:p w14:paraId="126854BE" w14:textId="77777777" w:rsidR="005A36A7" w:rsidRDefault="005A36A7" w:rsidP="005A36A7"/>
    <w:p w14:paraId="4787C87A" w14:textId="77777777" w:rsidR="005A36A7" w:rsidRDefault="005A36A7" w:rsidP="005A36A7">
      <w:pPr>
        <w:pStyle w:val="NormalWeb"/>
        <w:spacing w:before="0" w:beforeAutospacing="0" w:after="0" w:afterAutospacing="0"/>
      </w:pPr>
      <w:r>
        <w:rPr>
          <w:rFonts w:ascii="Arial" w:hAnsi="Arial" w:cs="Arial"/>
          <w:color w:val="0E101A"/>
        </w:rPr>
        <w:t>Twardowski, B. &amp; Ryzko, D. (2014) Multi-agent architecture for real-time big data processing. In 2014 IEEE/WIC/ACM International Joint Conferences on Web Intelligence (WI) and Intelligent Agent Technologies (IAT) (Vol. 3, pp. 333-337). IEEE.</w:t>
      </w:r>
    </w:p>
    <w:p w14:paraId="09A2BDFA" w14:textId="77777777" w:rsidR="009657A9" w:rsidRDefault="009657A9"/>
    <w:sectPr w:rsidR="0096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592"/>
    <w:multiLevelType w:val="multilevel"/>
    <w:tmpl w:val="7C24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F687F"/>
    <w:multiLevelType w:val="multilevel"/>
    <w:tmpl w:val="37D0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F701C"/>
    <w:multiLevelType w:val="multilevel"/>
    <w:tmpl w:val="730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41822"/>
    <w:multiLevelType w:val="multilevel"/>
    <w:tmpl w:val="27D6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90DF9"/>
    <w:multiLevelType w:val="multilevel"/>
    <w:tmpl w:val="6DD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F0C01"/>
    <w:multiLevelType w:val="multilevel"/>
    <w:tmpl w:val="542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C0E53"/>
    <w:multiLevelType w:val="multilevel"/>
    <w:tmpl w:val="91CA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D0D5D"/>
    <w:multiLevelType w:val="multilevel"/>
    <w:tmpl w:val="9490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B7892"/>
    <w:multiLevelType w:val="multilevel"/>
    <w:tmpl w:val="A90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023473">
    <w:abstractNumId w:val="5"/>
  </w:num>
  <w:num w:numId="2" w16cid:durableId="817914744">
    <w:abstractNumId w:val="8"/>
  </w:num>
  <w:num w:numId="3" w16cid:durableId="1010375771">
    <w:abstractNumId w:val="0"/>
  </w:num>
  <w:num w:numId="4" w16cid:durableId="390926917">
    <w:abstractNumId w:val="4"/>
  </w:num>
  <w:num w:numId="5" w16cid:durableId="1149832963">
    <w:abstractNumId w:val="7"/>
  </w:num>
  <w:num w:numId="6" w16cid:durableId="1381856042">
    <w:abstractNumId w:val="2"/>
  </w:num>
  <w:num w:numId="7" w16cid:durableId="1667629938">
    <w:abstractNumId w:val="1"/>
  </w:num>
  <w:num w:numId="8" w16cid:durableId="147788278">
    <w:abstractNumId w:val="6"/>
  </w:num>
  <w:num w:numId="9" w16cid:durableId="888877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A9"/>
    <w:rsid w:val="0007617E"/>
    <w:rsid w:val="000A109A"/>
    <w:rsid w:val="0019452B"/>
    <w:rsid w:val="0032430D"/>
    <w:rsid w:val="003F704A"/>
    <w:rsid w:val="004A5497"/>
    <w:rsid w:val="004E4A06"/>
    <w:rsid w:val="0050050C"/>
    <w:rsid w:val="005A36A7"/>
    <w:rsid w:val="005C3CB6"/>
    <w:rsid w:val="005D4C35"/>
    <w:rsid w:val="005E25E8"/>
    <w:rsid w:val="007550E1"/>
    <w:rsid w:val="007D05A1"/>
    <w:rsid w:val="007D421F"/>
    <w:rsid w:val="009657A9"/>
    <w:rsid w:val="00A26CEC"/>
    <w:rsid w:val="00A9754C"/>
    <w:rsid w:val="00B52A32"/>
    <w:rsid w:val="00C95554"/>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77E9CA"/>
  <w15:chartTrackingRefBased/>
  <w15:docId w15:val="{27C81511-B2D6-8046-8647-E58FD2B6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497"/>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9657A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D4C3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9657A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7A9"/>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9657A9"/>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9657A9"/>
    <w:rPr>
      <w:b/>
      <w:bCs/>
    </w:rPr>
  </w:style>
  <w:style w:type="character" w:customStyle="1" w:styleId="badge">
    <w:name w:val="badge"/>
    <w:basedOn w:val="DefaultParagraphFont"/>
    <w:rsid w:val="009657A9"/>
  </w:style>
  <w:style w:type="character" w:customStyle="1" w:styleId="font-weight-normal">
    <w:name w:val="font-weight-normal"/>
    <w:basedOn w:val="DefaultParagraphFont"/>
    <w:rsid w:val="009657A9"/>
  </w:style>
  <w:style w:type="paragraph" w:styleId="NormalWeb">
    <w:name w:val="Normal (Web)"/>
    <w:basedOn w:val="Normal"/>
    <w:uiPriority w:val="99"/>
    <w:unhideWhenUsed/>
    <w:rsid w:val="009657A9"/>
    <w:pPr>
      <w:spacing w:before="100" w:beforeAutospacing="1" w:after="100" w:afterAutospacing="1"/>
    </w:pPr>
  </w:style>
  <w:style w:type="character" w:styleId="Hyperlink">
    <w:name w:val="Hyperlink"/>
    <w:basedOn w:val="DefaultParagraphFont"/>
    <w:uiPriority w:val="99"/>
    <w:unhideWhenUsed/>
    <w:rsid w:val="005E25E8"/>
    <w:rPr>
      <w:color w:val="0000FF"/>
      <w:u w:val="single"/>
    </w:rPr>
  </w:style>
  <w:style w:type="character" w:styleId="UnresolvedMention">
    <w:name w:val="Unresolved Mention"/>
    <w:basedOn w:val="DefaultParagraphFont"/>
    <w:uiPriority w:val="99"/>
    <w:semiHidden/>
    <w:unhideWhenUsed/>
    <w:rsid w:val="004A5497"/>
    <w:rPr>
      <w:color w:val="605E5C"/>
      <w:shd w:val="clear" w:color="auto" w:fill="E1DFDD"/>
    </w:rPr>
  </w:style>
  <w:style w:type="character" w:customStyle="1" w:styleId="Heading3Char">
    <w:name w:val="Heading 3 Char"/>
    <w:basedOn w:val="DefaultParagraphFont"/>
    <w:link w:val="Heading3"/>
    <w:uiPriority w:val="9"/>
    <w:semiHidden/>
    <w:rsid w:val="005D4C35"/>
    <w:rPr>
      <w:rFonts w:asciiTheme="majorHAnsi" w:eastAsiaTheme="majorEastAsia" w:hAnsiTheme="majorHAnsi" w:cstheme="majorBidi"/>
      <w:color w:val="1F3763" w:themeColor="accent1" w:themeShade="7F"/>
      <w:kern w:val="0"/>
      <w14:ligatures w14:val="none"/>
    </w:rPr>
  </w:style>
  <w:style w:type="character" w:styleId="FollowedHyperlink">
    <w:name w:val="FollowedHyperlink"/>
    <w:basedOn w:val="DefaultParagraphFont"/>
    <w:uiPriority w:val="99"/>
    <w:semiHidden/>
    <w:unhideWhenUsed/>
    <w:rsid w:val="005D4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8445">
      <w:bodyDiv w:val="1"/>
      <w:marLeft w:val="0"/>
      <w:marRight w:val="0"/>
      <w:marTop w:val="0"/>
      <w:marBottom w:val="0"/>
      <w:divBdr>
        <w:top w:val="none" w:sz="0" w:space="0" w:color="auto"/>
        <w:left w:val="none" w:sz="0" w:space="0" w:color="auto"/>
        <w:bottom w:val="none" w:sz="0" w:space="0" w:color="auto"/>
        <w:right w:val="none" w:sz="0" w:space="0" w:color="auto"/>
      </w:divBdr>
      <w:divsChild>
        <w:div w:id="2045400482">
          <w:marLeft w:val="0"/>
          <w:marRight w:val="0"/>
          <w:marTop w:val="0"/>
          <w:marBottom w:val="0"/>
          <w:divBdr>
            <w:top w:val="none" w:sz="0" w:space="0" w:color="auto"/>
            <w:left w:val="none" w:sz="0" w:space="0" w:color="auto"/>
            <w:bottom w:val="single" w:sz="6" w:space="0" w:color="DEE2E6"/>
            <w:right w:val="none" w:sz="0" w:space="0" w:color="auto"/>
          </w:divBdr>
          <w:divsChild>
            <w:div w:id="1360815866">
              <w:marLeft w:val="0"/>
              <w:marRight w:val="0"/>
              <w:marTop w:val="0"/>
              <w:marBottom w:val="0"/>
              <w:divBdr>
                <w:top w:val="none" w:sz="0" w:space="0" w:color="auto"/>
                <w:left w:val="none" w:sz="0" w:space="0" w:color="auto"/>
                <w:bottom w:val="none" w:sz="0" w:space="0" w:color="auto"/>
                <w:right w:val="none" w:sz="0" w:space="0" w:color="auto"/>
              </w:divBdr>
              <w:divsChild>
                <w:div w:id="723139100">
                  <w:marLeft w:val="0"/>
                  <w:marRight w:val="0"/>
                  <w:marTop w:val="0"/>
                  <w:marBottom w:val="0"/>
                  <w:divBdr>
                    <w:top w:val="none" w:sz="0" w:space="0" w:color="auto"/>
                    <w:left w:val="none" w:sz="0" w:space="0" w:color="auto"/>
                    <w:bottom w:val="none" w:sz="0" w:space="0" w:color="auto"/>
                    <w:right w:val="none" w:sz="0" w:space="0" w:color="auto"/>
                  </w:divBdr>
                </w:div>
              </w:divsChild>
            </w:div>
            <w:div w:id="721172053">
              <w:marLeft w:val="0"/>
              <w:marRight w:val="0"/>
              <w:marTop w:val="0"/>
              <w:marBottom w:val="0"/>
              <w:divBdr>
                <w:top w:val="none" w:sz="0" w:space="0" w:color="auto"/>
                <w:left w:val="none" w:sz="0" w:space="0" w:color="auto"/>
                <w:bottom w:val="none" w:sz="0" w:space="0" w:color="auto"/>
                <w:right w:val="none" w:sz="0" w:space="0" w:color="auto"/>
              </w:divBdr>
              <w:divsChild>
                <w:div w:id="4512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980">
          <w:marLeft w:val="0"/>
          <w:marRight w:val="0"/>
          <w:marTop w:val="0"/>
          <w:marBottom w:val="0"/>
          <w:divBdr>
            <w:top w:val="none" w:sz="0" w:space="0" w:color="auto"/>
            <w:left w:val="none" w:sz="0" w:space="0" w:color="auto"/>
            <w:bottom w:val="none" w:sz="0" w:space="0" w:color="auto"/>
            <w:right w:val="none" w:sz="0" w:space="0" w:color="auto"/>
          </w:divBdr>
        </w:div>
      </w:divsChild>
    </w:div>
    <w:div w:id="580257970">
      <w:bodyDiv w:val="1"/>
      <w:marLeft w:val="0"/>
      <w:marRight w:val="0"/>
      <w:marTop w:val="0"/>
      <w:marBottom w:val="0"/>
      <w:divBdr>
        <w:top w:val="none" w:sz="0" w:space="0" w:color="auto"/>
        <w:left w:val="none" w:sz="0" w:space="0" w:color="auto"/>
        <w:bottom w:val="none" w:sz="0" w:space="0" w:color="auto"/>
        <w:right w:val="none" w:sz="0" w:space="0" w:color="auto"/>
      </w:divBdr>
    </w:div>
    <w:div w:id="766075647">
      <w:bodyDiv w:val="1"/>
      <w:marLeft w:val="0"/>
      <w:marRight w:val="0"/>
      <w:marTop w:val="0"/>
      <w:marBottom w:val="0"/>
      <w:divBdr>
        <w:top w:val="none" w:sz="0" w:space="0" w:color="auto"/>
        <w:left w:val="none" w:sz="0" w:space="0" w:color="auto"/>
        <w:bottom w:val="none" w:sz="0" w:space="0" w:color="auto"/>
        <w:right w:val="none" w:sz="0" w:space="0" w:color="auto"/>
      </w:divBdr>
    </w:div>
    <w:div w:id="1046567223">
      <w:bodyDiv w:val="1"/>
      <w:marLeft w:val="0"/>
      <w:marRight w:val="0"/>
      <w:marTop w:val="0"/>
      <w:marBottom w:val="0"/>
      <w:divBdr>
        <w:top w:val="none" w:sz="0" w:space="0" w:color="auto"/>
        <w:left w:val="none" w:sz="0" w:space="0" w:color="auto"/>
        <w:bottom w:val="none" w:sz="0" w:space="0" w:color="auto"/>
        <w:right w:val="none" w:sz="0" w:space="0" w:color="auto"/>
      </w:divBdr>
    </w:div>
    <w:div w:id="1058089372">
      <w:bodyDiv w:val="1"/>
      <w:marLeft w:val="0"/>
      <w:marRight w:val="0"/>
      <w:marTop w:val="0"/>
      <w:marBottom w:val="0"/>
      <w:divBdr>
        <w:top w:val="none" w:sz="0" w:space="0" w:color="auto"/>
        <w:left w:val="none" w:sz="0" w:space="0" w:color="auto"/>
        <w:bottom w:val="none" w:sz="0" w:space="0" w:color="auto"/>
        <w:right w:val="none" w:sz="0" w:space="0" w:color="auto"/>
      </w:divBdr>
    </w:div>
    <w:div w:id="1358581557">
      <w:bodyDiv w:val="1"/>
      <w:marLeft w:val="0"/>
      <w:marRight w:val="0"/>
      <w:marTop w:val="0"/>
      <w:marBottom w:val="0"/>
      <w:divBdr>
        <w:top w:val="none" w:sz="0" w:space="0" w:color="auto"/>
        <w:left w:val="none" w:sz="0" w:space="0" w:color="auto"/>
        <w:bottom w:val="none" w:sz="0" w:space="0" w:color="auto"/>
        <w:right w:val="none" w:sz="0" w:space="0" w:color="auto"/>
      </w:divBdr>
      <w:divsChild>
        <w:div w:id="1349451999">
          <w:marLeft w:val="0"/>
          <w:marRight w:val="0"/>
          <w:marTop w:val="0"/>
          <w:marBottom w:val="0"/>
          <w:divBdr>
            <w:top w:val="single" w:sz="2" w:space="0" w:color="auto"/>
            <w:left w:val="single" w:sz="2" w:space="0" w:color="auto"/>
            <w:bottom w:val="single" w:sz="6" w:space="0" w:color="auto"/>
            <w:right w:val="single" w:sz="2" w:space="0" w:color="auto"/>
          </w:divBdr>
          <w:divsChild>
            <w:div w:id="1625504948">
              <w:marLeft w:val="0"/>
              <w:marRight w:val="0"/>
              <w:marTop w:val="0"/>
              <w:marBottom w:val="0"/>
              <w:divBdr>
                <w:top w:val="none" w:sz="0" w:space="0" w:color="auto"/>
                <w:left w:val="none" w:sz="0" w:space="0" w:color="auto"/>
                <w:bottom w:val="none" w:sz="0" w:space="0" w:color="auto"/>
                <w:right w:val="none" w:sz="0" w:space="0" w:color="auto"/>
              </w:divBdr>
              <w:divsChild>
                <w:div w:id="853114337">
                  <w:marLeft w:val="0"/>
                  <w:marRight w:val="0"/>
                  <w:marTop w:val="0"/>
                  <w:marBottom w:val="0"/>
                  <w:divBdr>
                    <w:top w:val="none" w:sz="0" w:space="0" w:color="auto"/>
                    <w:left w:val="none" w:sz="0" w:space="0" w:color="auto"/>
                    <w:bottom w:val="none" w:sz="0" w:space="0" w:color="auto"/>
                    <w:right w:val="none" w:sz="0" w:space="0" w:color="auto"/>
                  </w:divBdr>
                  <w:divsChild>
                    <w:div w:id="702941272">
                      <w:marLeft w:val="0"/>
                      <w:marRight w:val="0"/>
                      <w:marTop w:val="0"/>
                      <w:marBottom w:val="0"/>
                      <w:divBdr>
                        <w:top w:val="none" w:sz="0" w:space="0" w:color="auto"/>
                        <w:left w:val="none" w:sz="0" w:space="0" w:color="auto"/>
                        <w:bottom w:val="none" w:sz="0" w:space="0" w:color="auto"/>
                        <w:right w:val="none" w:sz="0" w:space="0" w:color="auto"/>
                      </w:divBdr>
                      <w:divsChild>
                        <w:div w:id="17602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1781">
          <w:marLeft w:val="0"/>
          <w:marRight w:val="0"/>
          <w:marTop w:val="0"/>
          <w:marBottom w:val="0"/>
          <w:divBdr>
            <w:top w:val="single" w:sz="2" w:space="0" w:color="auto"/>
            <w:left w:val="single" w:sz="2" w:space="0" w:color="auto"/>
            <w:bottom w:val="single" w:sz="6" w:space="0" w:color="auto"/>
            <w:right w:val="single" w:sz="2" w:space="0" w:color="auto"/>
          </w:divBdr>
          <w:divsChild>
            <w:div w:id="636452377">
              <w:marLeft w:val="0"/>
              <w:marRight w:val="0"/>
              <w:marTop w:val="0"/>
              <w:marBottom w:val="0"/>
              <w:divBdr>
                <w:top w:val="none" w:sz="0" w:space="0" w:color="auto"/>
                <w:left w:val="none" w:sz="0" w:space="0" w:color="auto"/>
                <w:bottom w:val="none" w:sz="0" w:space="0" w:color="auto"/>
                <w:right w:val="none" w:sz="0" w:space="0" w:color="auto"/>
              </w:divBdr>
              <w:divsChild>
                <w:div w:id="1573923801">
                  <w:marLeft w:val="0"/>
                  <w:marRight w:val="0"/>
                  <w:marTop w:val="0"/>
                  <w:marBottom w:val="0"/>
                  <w:divBdr>
                    <w:top w:val="none" w:sz="0" w:space="0" w:color="auto"/>
                    <w:left w:val="none" w:sz="0" w:space="0" w:color="auto"/>
                    <w:bottom w:val="none" w:sz="0" w:space="0" w:color="auto"/>
                    <w:right w:val="none" w:sz="0" w:space="0" w:color="auto"/>
                  </w:divBdr>
                  <w:divsChild>
                    <w:div w:id="1561284583">
                      <w:marLeft w:val="0"/>
                      <w:marRight w:val="0"/>
                      <w:marTop w:val="0"/>
                      <w:marBottom w:val="0"/>
                      <w:divBdr>
                        <w:top w:val="none" w:sz="0" w:space="0" w:color="auto"/>
                        <w:left w:val="none" w:sz="0" w:space="0" w:color="auto"/>
                        <w:bottom w:val="none" w:sz="0" w:space="0" w:color="auto"/>
                        <w:right w:val="none" w:sz="0" w:space="0" w:color="auto"/>
                      </w:divBdr>
                      <w:divsChild>
                        <w:div w:id="1030494492">
                          <w:marLeft w:val="0"/>
                          <w:marRight w:val="0"/>
                          <w:marTop w:val="0"/>
                          <w:marBottom w:val="0"/>
                          <w:divBdr>
                            <w:top w:val="none" w:sz="0" w:space="0" w:color="auto"/>
                            <w:left w:val="none" w:sz="0" w:space="0" w:color="auto"/>
                            <w:bottom w:val="none" w:sz="0" w:space="0" w:color="auto"/>
                            <w:right w:val="none" w:sz="0" w:space="0" w:color="auto"/>
                          </w:divBdr>
                          <w:divsChild>
                            <w:div w:id="19939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566673">
      <w:bodyDiv w:val="1"/>
      <w:marLeft w:val="0"/>
      <w:marRight w:val="0"/>
      <w:marTop w:val="0"/>
      <w:marBottom w:val="0"/>
      <w:divBdr>
        <w:top w:val="none" w:sz="0" w:space="0" w:color="auto"/>
        <w:left w:val="none" w:sz="0" w:space="0" w:color="auto"/>
        <w:bottom w:val="none" w:sz="0" w:space="0" w:color="auto"/>
        <w:right w:val="none" w:sz="0" w:space="0" w:color="auto"/>
      </w:divBdr>
    </w:div>
    <w:div w:id="1476993428">
      <w:bodyDiv w:val="1"/>
      <w:marLeft w:val="0"/>
      <w:marRight w:val="0"/>
      <w:marTop w:val="0"/>
      <w:marBottom w:val="0"/>
      <w:divBdr>
        <w:top w:val="none" w:sz="0" w:space="0" w:color="auto"/>
        <w:left w:val="none" w:sz="0" w:space="0" w:color="auto"/>
        <w:bottom w:val="none" w:sz="0" w:space="0" w:color="auto"/>
        <w:right w:val="none" w:sz="0" w:space="0" w:color="auto"/>
      </w:divBdr>
    </w:div>
    <w:div w:id="1974673902">
      <w:bodyDiv w:val="1"/>
      <w:marLeft w:val="0"/>
      <w:marRight w:val="0"/>
      <w:marTop w:val="0"/>
      <w:marBottom w:val="0"/>
      <w:divBdr>
        <w:top w:val="none" w:sz="0" w:space="0" w:color="auto"/>
        <w:left w:val="none" w:sz="0" w:space="0" w:color="auto"/>
        <w:bottom w:val="none" w:sz="0" w:space="0" w:color="auto"/>
        <w:right w:val="none" w:sz="0" w:space="0" w:color="auto"/>
      </w:divBdr>
    </w:div>
    <w:div w:id="2058163366">
      <w:bodyDiv w:val="1"/>
      <w:marLeft w:val="0"/>
      <w:marRight w:val="0"/>
      <w:marTop w:val="0"/>
      <w:marBottom w:val="0"/>
      <w:divBdr>
        <w:top w:val="none" w:sz="0" w:space="0" w:color="auto"/>
        <w:left w:val="none" w:sz="0" w:space="0" w:color="auto"/>
        <w:bottom w:val="none" w:sz="0" w:space="0" w:color="auto"/>
        <w:right w:val="none" w:sz="0" w:space="0" w:color="auto"/>
      </w:divBdr>
    </w:div>
    <w:div w:id="209165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implilearn.com/what-is-intelligent-agen-in-ai-types-function-article" TargetMode="External"/><Relationship Id="rId5" Type="http://schemas.openxmlformats.org/officeDocument/2006/relationships/image" Target="media/image1.jpeg"/><Relationship Id="rId10" Type="http://schemas.openxmlformats.org/officeDocument/2006/relationships/hyperlink" Target="https://www.kaggle.com/code/shtrausslearning/biopython-bioinformatics-basics" TargetMode="External"/><Relationship Id="rId4" Type="http://schemas.openxmlformats.org/officeDocument/2006/relationships/webSettings" Target="webSettings.xml"/><Relationship Id="rId9" Type="http://schemas.openxmlformats.org/officeDocument/2006/relationships/hyperlink" Target="https://doi.org/10.5281/zenodo.3240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20</cp:revision>
  <dcterms:created xsi:type="dcterms:W3CDTF">2023-05-03T09:21:00Z</dcterms:created>
  <dcterms:modified xsi:type="dcterms:W3CDTF">2023-07-10T08:00:00Z</dcterms:modified>
</cp:coreProperties>
</file>