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80" w:rsidRPr="00E07080" w:rsidRDefault="00E07080">
      <w:pPr>
        <w:rPr>
          <w:b/>
          <w:color w:val="000000" w:themeColor="text1"/>
        </w:rPr>
      </w:pPr>
      <w:r w:rsidRPr="00E07080">
        <w:rPr>
          <w:b/>
          <w:color w:val="000000" w:themeColor="text1"/>
        </w:rPr>
        <w:t>ВСТАВЛЯЕМ ФОРМУЛИРОВКУ В 13. Порядок формирования цены контракта</w:t>
      </w:r>
    </w:p>
    <w:p w:rsidR="00D73B6B" w:rsidRDefault="00E07080">
      <w:pPr>
        <w:rPr>
          <w:b/>
        </w:rPr>
      </w:pPr>
      <w:r w:rsidRPr="00E07080">
        <w:rPr>
          <w:color w:val="0070C0"/>
        </w:rPr>
        <w:t>Страховая премия исчисляется в соответствии с Указанием  Банка России от 04.12.2018 г. № 5000-У «О предельных размерах базовых ставок страховых тарифов (их минимальных и максимальных значений, выраженных в рублях), коэффициентах страховых тарифов, требованиях к структуре страховых тарифов, а также порядке их применения страховщиками при определении страховой премии по договору обязательного страхования гражданской ответственности владельцев транспортных средств».</w:t>
      </w:r>
      <w:r w:rsidRPr="00E07080">
        <w:rPr>
          <w:b/>
          <w:color w:val="0070C0"/>
        </w:rPr>
        <w:t xml:space="preserve">       </w:t>
      </w:r>
      <w:proofErr w:type="gramStart"/>
      <w:r w:rsidRPr="00E07080">
        <w:rPr>
          <w:b/>
        </w:rPr>
        <w:t>—Е</w:t>
      </w:r>
      <w:proofErr w:type="gramEnd"/>
      <w:r w:rsidRPr="00E07080">
        <w:rPr>
          <w:b/>
        </w:rPr>
        <w:t>СЛИ ОСАГО</w:t>
      </w:r>
    </w:p>
    <w:p w:rsidR="00E07080" w:rsidRDefault="00E07080">
      <w:pPr>
        <w:rPr>
          <w:b/>
        </w:rPr>
      </w:pPr>
      <w:r>
        <w:rPr>
          <w:b/>
        </w:rPr>
        <w:t>В КАСКО ФОРМУЛИРОВКА ОСТАЕТСЯ ТИПОВОЙ</w:t>
      </w:r>
    </w:p>
    <w:p w:rsidR="00E07080" w:rsidRDefault="00E07080">
      <w:pPr>
        <w:rPr>
          <w:b/>
        </w:rPr>
      </w:pPr>
    </w:p>
    <w:p w:rsidR="00E07080" w:rsidRDefault="00E07080">
      <w:pPr>
        <w:rPr>
          <w:b/>
          <w:color w:val="000000" w:themeColor="text1"/>
        </w:rPr>
      </w:pPr>
      <w:r>
        <w:rPr>
          <w:b/>
        </w:rPr>
        <w:t xml:space="preserve">  И В СПИСОК ДОКУМЕНТАЦИИ ВТАВЛЯЕМ </w:t>
      </w:r>
      <w:r w:rsidRPr="00E07080">
        <w:rPr>
          <w:b/>
        </w:rPr>
        <w:t>-</w:t>
      </w:r>
      <w:r w:rsidR="003A3BEC">
        <w:rPr>
          <w:b/>
        </w:rPr>
        <w:t xml:space="preserve"> </w:t>
      </w:r>
      <w:r w:rsidRPr="00E07080">
        <w:rPr>
          <w:b/>
          <w:color w:val="548DD4" w:themeColor="text2" w:themeTint="99"/>
        </w:rPr>
        <w:t>наличие действующей лицензии на осуществление страхования по виду: «</w:t>
      </w:r>
      <w:r w:rsidRPr="00E07080">
        <w:rPr>
          <w:b/>
          <w:color w:val="00B0F0"/>
          <w:highlight w:val="yellow"/>
        </w:rPr>
        <w:t>Обязательное</w:t>
      </w:r>
      <w:r w:rsidRPr="00E07080">
        <w:rPr>
          <w:b/>
          <w:color w:val="00B0F0"/>
        </w:rPr>
        <w:t xml:space="preserve"> страхование </w:t>
      </w:r>
      <w:r w:rsidRPr="00E07080">
        <w:rPr>
          <w:b/>
          <w:color w:val="548DD4" w:themeColor="text2" w:themeTint="99"/>
        </w:rPr>
        <w:t>гражданской ответственности владельцев транспортных средств»</w:t>
      </w:r>
      <w:r>
        <w:rPr>
          <w:b/>
          <w:color w:val="548DD4" w:themeColor="text2" w:themeTint="99"/>
        </w:rPr>
        <w:t xml:space="preserve"> </w:t>
      </w:r>
      <w:r w:rsidRPr="00E07080">
        <w:rPr>
          <w:b/>
          <w:color w:val="000000" w:themeColor="text1"/>
        </w:rPr>
        <w:t>-ОСАГО</w:t>
      </w:r>
    </w:p>
    <w:p w:rsidR="00E07080" w:rsidRPr="00E07080" w:rsidRDefault="00E07080">
      <w:pPr>
        <w:rPr>
          <w:b/>
          <w:color w:val="0070C0"/>
        </w:rPr>
      </w:pPr>
      <w:r w:rsidRPr="00E07080">
        <w:rPr>
          <w:b/>
          <w:color w:val="0070C0"/>
        </w:rPr>
        <w:t>- наличие действующей лицензии на осуществление страхования по виду деятельности: «</w:t>
      </w:r>
      <w:r w:rsidRPr="00E07080">
        <w:rPr>
          <w:b/>
          <w:color w:val="0070C0"/>
          <w:highlight w:val="yellow"/>
        </w:rPr>
        <w:t>Добровольное</w:t>
      </w:r>
      <w:r w:rsidRPr="00E07080">
        <w:rPr>
          <w:b/>
          <w:color w:val="0070C0"/>
        </w:rPr>
        <w:t xml:space="preserve"> имущественное страхование»</w:t>
      </w:r>
      <w:r>
        <w:rPr>
          <w:b/>
          <w:color w:val="0070C0"/>
        </w:rPr>
        <w:t xml:space="preserve"> </w:t>
      </w:r>
      <w:r w:rsidRPr="00E07080">
        <w:rPr>
          <w:b/>
          <w:color w:val="000000" w:themeColor="text1"/>
        </w:rPr>
        <w:t>- КАСКО</w:t>
      </w:r>
    </w:p>
    <w:p w:rsidR="009B7BC8" w:rsidRDefault="009B7BC8">
      <w:pPr>
        <w:rPr>
          <w:b/>
        </w:rPr>
      </w:pPr>
      <w:r w:rsidRPr="009B7BC8">
        <w:rPr>
          <w:b/>
        </w:rPr>
        <w:t>18. Требования к качеству и иным показателям, связанным с определением соответствия поставляемых товаров, выполняемых работ, оказываемых услуг потребностям заказчика</w:t>
      </w:r>
      <w:proofErr w:type="gramStart"/>
      <w:r w:rsidRPr="009B7BC8">
        <w:rPr>
          <w:b/>
        </w:rPr>
        <w:t xml:space="preserve"> </w:t>
      </w:r>
      <w:r>
        <w:rPr>
          <w:b/>
        </w:rPr>
        <w:t>И</w:t>
      </w:r>
      <w:proofErr w:type="gramEnd"/>
      <w:r>
        <w:rPr>
          <w:b/>
        </w:rPr>
        <w:t xml:space="preserve"> </w:t>
      </w:r>
      <w:r w:rsidR="00E07080">
        <w:rPr>
          <w:b/>
        </w:rPr>
        <w:t>ЗТИПОВОЙ ДОКУМЕНТАЦИИ  УДАЛЯЕМ ФОРМУЛИРОВКУ</w:t>
      </w:r>
    </w:p>
    <w:p w:rsidR="009B7BC8" w:rsidRDefault="009B7BC8">
      <w:pPr>
        <w:rPr>
          <w:b/>
        </w:rPr>
      </w:pPr>
    </w:p>
    <w:p w:rsidR="00E07080" w:rsidRPr="001E1DB2" w:rsidRDefault="00E07080">
      <w:pPr>
        <w:rPr>
          <w:b/>
          <w:color w:val="000000" w:themeColor="text1"/>
        </w:rPr>
      </w:pPr>
      <w:r>
        <w:rPr>
          <w:b/>
        </w:rPr>
        <w:t xml:space="preserve"> </w:t>
      </w:r>
      <w:r w:rsidRPr="00E07080">
        <w:rPr>
          <w:b/>
          <w:color w:val="FF0000"/>
        </w:rPr>
        <w:t>Для предоставления сведений по первым частям заявки на участие в электронном аукционе, в соответствии с требованиями пункта 19 настоящей Информационной карты, рекомендуется использовать форму, представленную в Разделе 1.3. Форма сведений участника осуществления закупки для предоставления информации по первым частям заявки документации об электронном аукционе, которая заполняется участником с учетом раздела 1.4. Инструкция по заполнению заявки на участие в электронном аукционе.</w:t>
      </w:r>
      <w:r>
        <w:rPr>
          <w:b/>
          <w:color w:val="FF0000"/>
        </w:rPr>
        <w:t xml:space="preserve"> </w:t>
      </w:r>
      <w:r w:rsidRPr="00E07080">
        <w:rPr>
          <w:b/>
          <w:color w:val="000000" w:themeColor="text1"/>
        </w:rPr>
        <w:t>Т.</w:t>
      </w:r>
      <w:proofErr w:type="gramStart"/>
      <w:r w:rsidRPr="00E07080">
        <w:rPr>
          <w:b/>
          <w:color w:val="000000" w:themeColor="text1"/>
        </w:rPr>
        <w:t>К</w:t>
      </w:r>
      <w:proofErr w:type="gramEnd"/>
      <w:r w:rsidRPr="00E07080">
        <w:rPr>
          <w:b/>
          <w:color w:val="000000" w:themeColor="text1"/>
        </w:rPr>
        <w:t xml:space="preserve"> </w:t>
      </w:r>
      <w:proofErr w:type="gramStart"/>
      <w:r w:rsidRPr="00E07080">
        <w:rPr>
          <w:b/>
          <w:color w:val="000000" w:themeColor="text1"/>
        </w:rPr>
        <w:t>У</w:t>
      </w:r>
      <w:proofErr w:type="gramEnd"/>
      <w:r w:rsidRPr="00E07080">
        <w:rPr>
          <w:b/>
          <w:color w:val="000000" w:themeColor="text1"/>
        </w:rPr>
        <w:t xml:space="preserve"> НАС В 1 ЧАСТИ ТОЛЬКО СОГЛАСИЕ НА ПОСТАВКУ</w:t>
      </w:r>
    </w:p>
    <w:p w:rsidR="00E07080" w:rsidRDefault="00E07080">
      <w:pPr>
        <w:rPr>
          <w:b/>
        </w:rPr>
      </w:pPr>
      <w:r>
        <w:rPr>
          <w:b/>
        </w:rPr>
        <w:t>---ЕСЛИ КАСКО</w:t>
      </w:r>
      <w:r w:rsidR="001E1DB2">
        <w:rPr>
          <w:b/>
        </w:rPr>
        <w:t xml:space="preserve">  И ОСАГО</w:t>
      </w:r>
    </w:p>
    <w:p w:rsidR="00E07080" w:rsidRDefault="00E07080">
      <w:pPr>
        <w:rPr>
          <w:b/>
        </w:rPr>
      </w:pPr>
      <w:r>
        <w:rPr>
          <w:b/>
        </w:rPr>
        <w:t>И УБИРАЕМ РАЗДЕЛЫ 1.3 И 1.4</w:t>
      </w:r>
      <w:r w:rsidR="001E1DB2">
        <w:rPr>
          <w:b/>
        </w:rPr>
        <w:t xml:space="preserve"> </w:t>
      </w:r>
      <w:r>
        <w:rPr>
          <w:b/>
        </w:rPr>
        <w:t xml:space="preserve"> ИЗ ДОКУМЕНТАЦИИ</w:t>
      </w:r>
      <w:r w:rsidR="001E1DB2">
        <w:rPr>
          <w:b/>
        </w:rPr>
        <w:t xml:space="preserve"> И АУКИОН НОВА</w:t>
      </w:r>
      <w:proofErr w:type="gramStart"/>
      <w:r w:rsidR="001E1DB2">
        <w:rPr>
          <w:b/>
        </w:rPr>
        <w:t>Я(</w:t>
      </w:r>
      <w:proofErr w:type="gramEnd"/>
      <w:r w:rsidR="001E1DB2">
        <w:rPr>
          <w:b/>
        </w:rPr>
        <w:t xml:space="preserve"> ОГЛАВЛЕНИЕ И ТЕКСТ)</w:t>
      </w:r>
      <w:bookmarkStart w:id="0" w:name="_GoBack"/>
      <w:bookmarkEnd w:id="0"/>
    </w:p>
    <w:p w:rsidR="001E1DB2" w:rsidRDefault="001E1DB2"/>
    <w:sectPr w:rsidR="001E1DB2" w:rsidSect="00FE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B4D31"/>
    <w:rsid w:val="001E1DB2"/>
    <w:rsid w:val="003A3BEC"/>
    <w:rsid w:val="007B4D31"/>
    <w:rsid w:val="009B7BC8"/>
    <w:rsid w:val="00D73B6B"/>
    <w:rsid w:val="00E07080"/>
    <w:rsid w:val="00FE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1505</Characters>
  <Application>Microsoft Office Word</Application>
  <DocSecurity>0</DocSecurity>
  <Lines>12</Lines>
  <Paragraphs>3</Paragraphs>
  <ScaleCrop>false</ScaleCrop>
  <Company>*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Воронков</dc:creator>
  <cp:keywords/>
  <dc:description/>
  <cp:lastModifiedBy>yusmirnykh</cp:lastModifiedBy>
  <cp:revision>5</cp:revision>
  <dcterms:created xsi:type="dcterms:W3CDTF">2019-10-17T11:47:00Z</dcterms:created>
  <dcterms:modified xsi:type="dcterms:W3CDTF">2019-12-10T08:07:00Z</dcterms:modified>
</cp:coreProperties>
</file>