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97C" w:rsidRDefault="00037D34" w:rsidP="001E36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Титульник</w:t>
      </w:r>
      <w:proofErr w:type="spellEnd"/>
    </w:p>
    <w:p w:rsidR="00037D34" w:rsidRDefault="00037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527B" w:rsidRPr="00FD3657" w:rsidRDefault="00D2527B" w:rsidP="00FD36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FD3657">
        <w:rPr>
          <w:rFonts w:ascii="Times New Roman" w:hAnsi="Times New Roman" w:cs="Times New Roman"/>
          <w:sz w:val="32"/>
          <w:szCs w:val="32"/>
        </w:rPr>
        <w:lastRenderedPageBreak/>
        <w:t>Задание на курсовую работу</w:t>
      </w:r>
    </w:p>
    <w:p w:rsidR="00FD3657" w:rsidRPr="00FD3657" w:rsidRDefault="00FD3657" w:rsidP="00FD3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3657" w:rsidRPr="00FD3657" w:rsidRDefault="00FD3657" w:rsidP="00FD3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3657" w:rsidRPr="00FD3657" w:rsidRDefault="00FD3657" w:rsidP="00B012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657">
        <w:rPr>
          <w:rFonts w:ascii="Times New Roman" w:hAnsi="Times New Roman" w:cs="Times New Roman"/>
          <w:sz w:val="28"/>
          <w:szCs w:val="28"/>
        </w:rPr>
        <w:t>Система складского учета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профаммная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система, затрагиваю</w:t>
      </w:r>
      <w:r w:rsidRPr="00FD3657">
        <w:rPr>
          <w:rFonts w:ascii="Times New Roman" w:hAnsi="Times New Roman" w:cs="Times New Roman"/>
          <w:sz w:val="28"/>
          <w:szCs w:val="28"/>
        </w:rPr>
        <w:t>щая все аспекты, связанные с движ</w:t>
      </w:r>
      <w:r>
        <w:rPr>
          <w:rFonts w:ascii="Times New Roman" w:hAnsi="Times New Roman" w:cs="Times New Roman"/>
          <w:sz w:val="28"/>
          <w:szCs w:val="28"/>
        </w:rPr>
        <w:t>ением товара на склад и со скла</w:t>
      </w:r>
      <w:r w:rsidRPr="00FD3657">
        <w:rPr>
          <w:rFonts w:ascii="Times New Roman" w:hAnsi="Times New Roman" w:cs="Times New Roman"/>
          <w:sz w:val="28"/>
          <w:szCs w:val="28"/>
        </w:rPr>
        <w:t>да. По результатам анализа можно выделить семь основных функций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657">
        <w:rPr>
          <w:rFonts w:ascii="Times New Roman" w:hAnsi="Times New Roman" w:cs="Times New Roman"/>
          <w:sz w:val="28"/>
          <w:szCs w:val="28"/>
        </w:rPr>
        <w:t>системы.</w:t>
      </w:r>
    </w:p>
    <w:p w:rsidR="00FD3657" w:rsidRPr="00FD3657" w:rsidRDefault="00B0123E" w:rsidP="00B012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системы:</w:t>
      </w:r>
    </w:p>
    <w:p w:rsidR="00FD3657" w:rsidRPr="00B0123E" w:rsidRDefault="00B0123E" w:rsidP="00B0123E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23E">
        <w:rPr>
          <w:rFonts w:ascii="Times New Roman" w:hAnsi="Times New Roman" w:cs="Times New Roman"/>
          <w:sz w:val="28"/>
          <w:szCs w:val="28"/>
        </w:rPr>
        <w:t xml:space="preserve">Учет заказов. </w:t>
      </w:r>
      <w:r w:rsidR="00FD3657" w:rsidRPr="00B0123E">
        <w:rPr>
          <w:rFonts w:ascii="Times New Roman" w:hAnsi="Times New Roman" w:cs="Times New Roman"/>
          <w:sz w:val="28"/>
          <w:szCs w:val="28"/>
        </w:rPr>
        <w:t>Прием заказов от клиентов и ответы на запросы клиентов о состоянии заказов</w:t>
      </w:r>
    </w:p>
    <w:p w:rsidR="00FD3657" w:rsidRPr="00B0123E" w:rsidRDefault="00B0123E" w:rsidP="00B0123E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23E">
        <w:rPr>
          <w:rFonts w:ascii="Times New Roman" w:hAnsi="Times New Roman" w:cs="Times New Roman"/>
          <w:sz w:val="28"/>
          <w:szCs w:val="28"/>
        </w:rPr>
        <w:t xml:space="preserve">Ведение счетов. </w:t>
      </w:r>
      <w:r w:rsidR="00FD3657" w:rsidRPr="00B0123E">
        <w:rPr>
          <w:rFonts w:ascii="Times New Roman" w:hAnsi="Times New Roman" w:cs="Times New Roman"/>
          <w:sz w:val="28"/>
          <w:szCs w:val="28"/>
        </w:rPr>
        <w:t>Направление счетов клиентам и отслеживание платежей. Прием счетов от поставщиков и отслеживание</w:t>
      </w:r>
      <w:r w:rsidR="00FD3657" w:rsidRPr="00B0123E">
        <w:rPr>
          <w:rFonts w:ascii="Times New Roman" w:hAnsi="Times New Roman" w:cs="Times New Roman"/>
          <w:sz w:val="28"/>
          <w:szCs w:val="28"/>
        </w:rPr>
        <w:t xml:space="preserve"> </w:t>
      </w:r>
      <w:r w:rsidR="00FD3657" w:rsidRPr="00B0123E">
        <w:rPr>
          <w:rFonts w:ascii="Times New Roman" w:hAnsi="Times New Roman" w:cs="Times New Roman"/>
          <w:sz w:val="28"/>
          <w:szCs w:val="28"/>
        </w:rPr>
        <w:t xml:space="preserve">платежей, направляемых поставщикам </w:t>
      </w:r>
    </w:p>
    <w:p w:rsidR="00FD3657" w:rsidRPr="00B0123E" w:rsidRDefault="00FD3657" w:rsidP="00B0123E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23E">
        <w:rPr>
          <w:rFonts w:ascii="Times New Roman" w:hAnsi="Times New Roman" w:cs="Times New Roman"/>
          <w:sz w:val="28"/>
          <w:szCs w:val="28"/>
        </w:rPr>
        <w:t>Отгр</w:t>
      </w:r>
      <w:r w:rsidR="00B0123E" w:rsidRPr="00B0123E">
        <w:rPr>
          <w:rFonts w:ascii="Times New Roman" w:hAnsi="Times New Roman" w:cs="Times New Roman"/>
          <w:sz w:val="28"/>
          <w:szCs w:val="28"/>
        </w:rPr>
        <w:t xml:space="preserve">узка со склада. </w:t>
      </w:r>
      <w:r w:rsidRPr="00B0123E">
        <w:rPr>
          <w:rFonts w:ascii="Times New Roman" w:hAnsi="Times New Roman" w:cs="Times New Roman"/>
          <w:sz w:val="28"/>
          <w:szCs w:val="28"/>
        </w:rPr>
        <w:t>Составление спецификаций на комплектацию товаров,</w:t>
      </w:r>
      <w:r w:rsidRPr="00B0123E">
        <w:rPr>
          <w:rFonts w:ascii="Times New Roman" w:hAnsi="Times New Roman" w:cs="Times New Roman"/>
          <w:sz w:val="28"/>
          <w:szCs w:val="28"/>
        </w:rPr>
        <w:t xml:space="preserve"> </w:t>
      </w:r>
      <w:r w:rsidRPr="00B0123E">
        <w:rPr>
          <w:rFonts w:ascii="Times New Roman" w:hAnsi="Times New Roman" w:cs="Times New Roman"/>
          <w:sz w:val="28"/>
          <w:szCs w:val="28"/>
        </w:rPr>
        <w:t>отправляемых со склада клиентам</w:t>
      </w:r>
    </w:p>
    <w:p w:rsidR="00FD3657" w:rsidRPr="00B0123E" w:rsidRDefault="00B0123E" w:rsidP="00B0123E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23E">
        <w:rPr>
          <w:rFonts w:ascii="Times New Roman" w:hAnsi="Times New Roman" w:cs="Times New Roman"/>
          <w:sz w:val="28"/>
          <w:szCs w:val="28"/>
        </w:rPr>
        <w:t xml:space="preserve">Складской учет. </w:t>
      </w:r>
      <w:r w:rsidR="00FD3657" w:rsidRPr="00B0123E">
        <w:rPr>
          <w:rFonts w:ascii="Times New Roman" w:hAnsi="Times New Roman" w:cs="Times New Roman"/>
          <w:sz w:val="28"/>
          <w:szCs w:val="28"/>
        </w:rPr>
        <w:t>Постановка прибываю</w:t>
      </w:r>
      <w:r w:rsidR="00FD3657" w:rsidRPr="00B0123E">
        <w:rPr>
          <w:rFonts w:ascii="Times New Roman" w:hAnsi="Times New Roman" w:cs="Times New Roman"/>
          <w:sz w:val="28"/>
          <w:szCs w:val="28"/>
        </w:rPr>
        <w:t>щих товаров на учет и снятие то</w:t>
      </w:r>
      <w:r w:rsidR="00FD3657" w:rsidRPr="00B0123E">
        <w:rPr>
          <w:rFonts w:ascii="Times New Roman" w:hAnsi="Times New Roman" w:cs="Times New Roman"/>
          <w:sz w:val="28"/>
          <w:szCs w:val="28"/>
        </w:rPr>
        <w:t>варов с учета при отправке заказов</w:t>
      </w:r>
    </w:p>
    <w:p w:rsidR="00FD3657" w:rsidRPr="00B0123E" w:rsidRDefault="00B0123E" w:rsidP="00B0123E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23E">
        <w:rPr>
          <w:rFonts w:ascii="Times New Roman" w:hAnsi="Times New Roman" w:cs="Times New Roman"/>
          <w:sz w:val="28"/>
          <w:szCs w:val="28"/>
        </w:rPr>
        <w:t xml:space="preserve">Закупки. Заказ </w:t>
      </w:r>
      <w:r w:rsidR="00FD3657" w:rsidRPr="00B0123E">
        <w:rPr>
          <w:rFonts w:ascii="Times New Roman" w:hAnsi="Times New Roman" w:cs="Times New Roman"/>
          <w:sz w:val="28"/>
          <w:szCs w:val="28"/>
        </w:rPr>
        <w:t>товаров поставщикам и отслеживание поставок</w:t>
      </w:r>
    </w:p>
    <w:p w:rsidR="00FD3657" w:rsidRPr="00B0123E" w:rsidRDefault="00B0123E" w:rsidP="00B0123E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23E">
        <w:rPr>
          <w:rFonts w:ascii="Times New Roman" w:hAnsi="Times New Roman" w:cs="Times New Roman"/>
          <w:sz w:val="28"/>
          <w:szCs w:val="28"/>
        </w:rPr>
        <w:t xml:space="preserve">Получение. </w:t>
      </w:r>
      <w:r w:rsidR="00FD3657" w:rsidRPr="00B0123E">
        <w:rPr>
          <w:rFonts w:ascii="Times New Roman" w:hAnsi="Times New Roman" w:cs="Times New Roman"/>
          <w:sz w:val="28"/>
          <w:szCs w:val="28"/>
        </w:rPr>
        <w:t>Принятие на склад товаров от поставщиков</w:t>
      </w:r>
    </w:p>
    <w:p w:rsidR="00FD3657" w:rsidRPr="00B0123E" w:rsidRDefault="00B0123E" w:rsidP="00B0123E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23E">
        <w:rPr>
          <w:rFonts w:ascii="Times New Roman" w:hAnsi="Times New Roman" w:cs="Times New Roman"/>
          <w:sz w:val="28"/>
          <w:szCs w:val="28"/>
        </w:rPr>
        <w:t xml:space="preserve">Планирование. </w:t>
      </w:r>
      <w:r w:rsidR="00FD3657" w:rsidRPr="00B0123E">
        <w:rPr>
          <w:rFonts w:ascii="Times New Roman" w:hAnsi="Times New Roman" w:cs="Times New Roman"/>
          <w:sz w:val="28"/>
          <w:szCs w:val="28"/>
        </w:rPr>
        <w:t>Выпуск отчетов, в том числе отражающих тенденции</w:t>
      </w:r>
      <w:r w:rsidR="00FD3657" w:rsidRPr="00B0123E">
        <w:rPr>
          <w:rFonts w:ascii="Times New Roman" w:hAnsi="Times New Roman" w:cs="Times New Roman"/>
          <w:sz w:val="28"/>
          <w:szCs w:val="28"/>
        </w:rPr>
        <w:t xml:space="preserve"> </w:t>
      </w:r>
      <w:r w:rsidR="00FD3657" w:rsidRPr="00B0123E">
        <w:rPr>
          <w:rFonts w:ascii="Times New Roman" w:hAnsi="Times New Roman" w:cs="Times New Roman"/>
          <w:sz w:val="28"/>
          <w:szCs w:val="28"/>
        </w:rPr>
        <w:t>спроса на отдельные виды товаров и активность поставщиков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3657" w:rsidRPr="00FD3657" w:rsidRDefault="00FD3657" w:rsidP="00B012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657">
        <w:rPr>
          <w:rFonts w:ascii="Times New Roman" w:hAnsi="Times New Roman" w:cs="Times New Roman"/>
          <w:sz w:val="28"/>
          <w:szCs w:val="28"/>
        </w:rPr>
        <w:t>В качестве части стратегии компании, занимающейся торговлей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657">
        <w:rPr>
          <w:rFonts w:ascii="Times New Roman" w:hAnsi="Times New Roman" w:cs="Times New Roman"/>
          <w:sz w:val="28"/>
          <w:szCs w:val="28"/>
        </w:rPr>
        <w:t>по каталогам, по проникновению</w:t>
      </w:r>
      <w:r>
        <w:rPr>
          <w:rFonts w:ascii="Times New Roman" w:hAnsi="Times New Roman" w:cs="Times New Roman"/>
          <w:sz w:val="28"/>
          <w:szCs w:val="28"/>
        </w:rPr>
        <w:t xml:space="preserve"> на новые участки рынка было ре</w:t>
      </w:r>
      <w:r w:rsidRPr="00FD3657">
        <w:rPr>
          <w:rFonts w:ascii="Times New Roman" w:hAnsi="Times New Roman" w:cs="Times New Roman"/>
          <w:sz w:val="28"/>
          <w:szCs w:val="28"/>
        </w:rPr>
        <w:t>шено создать ряд относительно автономных региональных складов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657">
        <w:rPr>
          <w:rFonts w:ascii="Times New Roman" w:hAnsi="Times New Roman" w:cs="Times New Roman"/>
          <w:sz w:val="28"/>
          <w:szCs w:val="28"/>
        </w:rPr>
        <w:t>продукции. Каждый такой склад несет ответственность за учет то</w:t>
      </w:r>
      <w:r>
        <w:rPr>
          <w:rFonts w:ascii="Times New Roman" w:hAnsi="Times New Roman" w:cs="Times New Roman"/>
          <w:sz w:val="28"/>
          <w:szCs w:val="28"/>
        </w:rPr>
        <w:t>ва</w:t>
      </w:r>
      <w:r w:rsidRPr="00FD3657">
        <w:rPr>
          <w:rFonts w:ascii="Times New Roman" w:hAnsi="Times New Roman" w:cs="Times New Roman"/>
          <w:sz w:val="28"/>
          <w:szCs w:val="28"/>
        </w:rPr>
        <w:t>ров и выполнение заказов. В це</w:t>
      </w:r>
      <w:r>
        <w:rPr>
          <w:rFonts w:ascii="Times New Roman" w:hAnsi="Times New Roman" w:cs="Times New Roman"/>
          <w:sz w:val="28"/>
          <w:szCs w:val="28"/>
        </w:rPr>
        <w:t>лях повышения эффективности сво</w:t>
      </w:r>
      <w:r w:rsidRPr="00FD3657">
        <w:rPr>
          <w:rFonts w:ascii="Times New Roman" w:hAnsi="Times New Roman" w:cs="Times New Roman"/>
          <w:sz w:val="28"/>
          <w:szCs w:val="28"/>
        </w:rPr>
        <w:t>ей работы склад обязан сам поддерживать ту номенклатуру товаров,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657">
        <w:rPr>
          <w:rFonts w:ascii="Times New Roman" w:hAnsi="Times New Roman" w:cs="Times New Roman"/>
          <w:sz w:val="28"/>
          <w:szCs w:val="28"/>
        </w:rPr>
        <w:t>которая в наилучшей степени соответствует потребностям местного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657">
        <w:rPr>
          <w:rFonts w:ascii="Times New Roman" w:hAnsi="Times New Roman" w:cs="Times New Roman"/>
          <w:sz w:val="28"/>
          <w:szCs w:val="28"/>
        </w:rPr>
        <w:t>рынка. Номенклатура может быть разной для каждого региона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657">
        <w:rPr>
          <w:rFonts w:ascii="Times New Roman" w:hAnsi="Times New Roman" w:cs="Times New Roman"/>
          <w:sz w:val="28"/>
          <w:szCs w:val="28"/>
        </w:rPr>
        <w:t>должна оперативно меняться в с</w:t>
      </w:r>
      <w:r>
        <w:rPr>
          <w:rFonts w:ascii="Times New Roman" w:hAnsi="Times New Roman" w:cs="Times New Roman"/>
          <w:sz w:val="28"/>
          <w:szCs w:val="28"/>
        </w:rPr>
        <w:t>оответствии с потребностями кли</w:t>
      </w:r>
      <w:r w:rsidRPr="00FD3657">
        <w:rPr>
          <w:rFonts w:ascii="Times New Roman" w:hAnsi="Times New Roman" w:cs="Times New Roman"/>
          <w:sz w:val="28"/>
          <w:szCs w:val="28"/>
        </w:rPr>
        <w:t>ентов. Головная компания хотела б</w:t>
      </w:r>
      <w:r>
        <w:rPr>
          <w:rFonts w:ascii="Times New Roman" w:hAnsi="Times New Roman" w:cs="Times New Roman"/>
          <w:sz w:val="28"/>
          <w:szCs w:val="28"/>
        </w:rPr>
        <w:t>ы иметь на всех складах одинако</w:t>
      </w:r>
      <w:r w:rsidRPr="00FD3657">
        <w:rPr>
          <w:rFonts w:ascii="Times New Roman" w:hAnsi="Times New Roman" w:cs="Times New Roman"/>
          <w:sz w:val="28"/>
          <w:szCs w:val="28"/>
        </w:rPr>
        <w:t>вую систему учета.</w:t>
      </w:r>
    </w:p>
    <w:p w:rsidR="00FD3657" w:rsidRPr="00FD3657" w:rsidRDefault="00FD3657" w:rsidP="00B012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657">
        <w:rPr>
          <w:rFonts w:ascii="Times New Roman" w:hAnsi="Times New Roman" w:cs="Times New Roman"/>
          <w:sz w:val="28"/>
          <w:szCs w:val="28"/>
        </w:rPr>
        <w:t>Основными функциями системы являются:</w:t>
      </w:r>
    </w:p>
    <w:p w:rsidR="00FD3657" w:rsidRPr="00FD3657" w:rsidRDefault="00FD3657" w:rsidP="00B0123E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657">
        <w:rPr>
          <w:rFonts w:ascii="Times New Roman" w:hAnsi="Times New Roman" w:cs="Times New Roman"/>
          <w:sz w:val="28"/>
          <w:szCs w:val="28"/>
        </w:rPr>
        <w:t>уче</w:t>
      </w:r>
      <w:r>
        <w:rPr>
          <w:rFonts w:ascii="Times New Roman" w:hAnsi="Times New Roman" w:cs="Times New Roman"/>
          <w:sz w:val="28"/>
          <w:szCs w:val="28"/>
        </w:rPr>
        <w:t xml:space="preserve">т товаров, приходящих от </w:t>
      </w:r>
      <w:r w:rsidRPr="00FD3657">
        <w:rPr>
          <w:rFonts w:ascii="Times New Roman" w:hAnsi="Times New Roman" w:cs="Times New Roman"/>
          <w:sz w:val="28"/>
          <w:szCs w:val="28"/>
        </w:rPr>
        <w:t>поставщиков, при приеме</w:t>
      </w:r>
      <w:r w:rsidRPr="00FD3657">
        <w:rPr>
          <w:rFonts w:ascii="Times New Roman" w:hAnsi="Times New Roman" w:cs="Times New Roman"/>
          <w:sz w:val="28"/>
          <w:szCs w:val="28"/>
        </w:rPr>
        <w:t xml:space="preserve"> </w:t>
      </w:r>
      <w:r w:rsidRPr="00FD3657">
        <w:rPr>
          <w:rFonts w:ascii="Times New Roman" w:hAnsi="Times New Roman" w:cs="Times New Roman"/>
          <w:sz w:val="28"/>
          <w:szCs w:val="28"/>
        </w:rPr>
        <w:t>их на склад;</w:t>
      </w:r>
    </w:p>
    <w:p w:rsidR="00FD3657" w:rsidRPr="00FD3657" w:rsidRDefault="00FD3657" w:rsidP="00B0123E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657">
        <w:rPr>
          <w:rFonts w:ascii="Times New Roman" w:hAnsi="Times New Roman" w:cs="Times New Roman"/>
          <w:sz w:val="28"/>
          <w:szCs w:val="28"/>
        </w:rPr>
        <w:t>учет заказов по мере поступления их из центральной удаленной</w:t>
      </w:r>
      <w:r w:rsidRPr="00FD3657">
        <w:rPr>
          <w:rFonts w:ascii="Times New Roman" w:hAnsi="Times New Roman" w:cs="Times New Roman"/>
          <w:sz w:val="28"/>
          <w:szCs w:val="28"/>
        </w:rPr>
        <w:t xml:space="preserve"> </w:t>
      </w:r>
      <w:r w:rsidRPr="00FD3657">
        <w:rPr>
          <w:rFonts w:ascii="Times New Roman" w:hAnsi="Times New Roman" w:cs="Times New Roman"/>
          <w:sz w:val="28"/>
          <w:szCs w:val="28"/>
        </w:rPr>
        <w:t>организации; заказы также могу</w:t>
      </w:r>
      <w:r w:rsidRPr="00FD3657">
        <w:rPr>
          <w:rFonts w:ascii="Times New Roman" w:hAnsi="Times New Roman" w:cs="Times New Roman"/>
          <w:sz w:val="28"/>
          <w:szCs w:val="28"/>
        </w:rPr>
        <w:t>т приниматься по почте. Их обра</w:t>
      </w:r>
      <w:r w:rsidRPr="00FD3657">
        <w:rPr>
          <w:rFonts w:ascii="Times New Roman" w:hAnsi="Times New Roman" w:cs="Times New Roman"/>
          <w:sz w:val="28"/>
          <w:szCs w:val="28"/>
        </w:rPr>
        <w:t>ботка ведется на местах;</w:t>
      </w:r>
    </w:p>
    <w:p w:rsidR="00FD3657" w:rsidRPr="00FD3657" w:rsidRDefault="00FD3657" w:rsidP="00B0123E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657">
        <w:rPr>
          <w:rFonts w:ascii="Times New Roman" w:hAnsi="Times New Roman" w:cs="Times New Roman"/>
          <w:sz w:val="28"/>
          <w:szCs w:val="28"/>
        </w:rPr>
        <w:t>генерация указаний персоналу</w:t>
      </w:r>
      <w:r w:rsidRPr="00FD3657">
        <w:rPr>
          <w:rFonts w:ascii="Times New Roman" w:hAnsi="Times New Roman" w:cs="Times New Roman"/>
          <w:sz w:val="28"/>
          <w:szCs w:val="28"/>
        </w:rPr>
        <w:t>, в частности, об упаковке това</w:t>
      </w:r>
      <w:r w:rsidRPr="00FD3657">
        <w:rPr>
          <w:rFonts w:ascii="Times New Roman" w:hAnsi="Times New Roman" w:cs="Times New Roman"/>
          <w:sz w:val="28"/>
          <w:szCs w:val="28"/>
        </w:rPr>
        <w:t>ров;</w:t>
      </w:r>
    </w:p>
    <w:p w:rsidR="00FD3657" w:rsidRPr="00FD3657" w:rsidRDefault="00FD3657" w:rsidP="00B0123E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657">
        <w:rPr>
          <w:rFonts w:ascii="Times New Roman" w:hAnsi="Times New Roman" w:cs="Times New Roman"/>
          <w:sz w:val="28"/>
          <w:szCs w:val="28"/>
        </w:rPr>
        <w:t>генерация счетов и отслеживание оплат;</w:t>
      </w:r>
    </w:p>
    <w:p w:rsidR="00FD3657" w:rsidRPr="00FD3657" w:rsidRDefault="00FD3657" w:rsidP="00B0123E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657">
        <w:rPr>
          <w:rFonts w:ascii="Times New Roman" w:hAnsi="Times New Roman" w:cs="Times New Roman"/>
          <w:sz w:val="28"/>
          <w:szCs w:val="28"/>
        </w:rPr>
        <w:t>генерация запросов о пост</w:t>
      </w:r>
      <w:r w:rsidRPr="00FD3657">
        <w:rPr>
          <w:rFonts w:ascii="Times New Roman" w:hAnsi="Times New Roman" w:cs="Times New Roman"/>
          <w:sz w:val="28"/>
          <w:szCs w:val="28"/>
        </w:rPr>
        <w:t>авке и отслеживание платежей по</w:t>
      </w:r>
      <w:r w:rsidRPr="00FD3657">
        <w:rPr>
          <w:rFonts w:ascii="Times New Roman" w:hAnsi="Times New Roman" w:cs="Times New Roman"/>
          <w:sz w:val="28"/>
          <w:szCs w:val="28"/>
        </w:rPr>
        <w:t>ставщикам.</w:t>
      </w:r>
    </w:p>
    <w:p w:rsidR="00D2527B" w:rsidRDefault="00FD3657" w:rsidP="00B012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657">
        <w:rPr>
          <w:rFonts w:ascii="Times New Roman" w:hAnsi="Times New Roman" w:cs="Times New Roman"/>
          <w:sz w:val="28"/>
          <w:szCs w:val="28"/>
        </w:rPr>
        <w:t>Кроме автоматизации стандартных складских операций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657">
        <w:rPr>
          <w:rFonts w:ascii="Times New Roman" w:hAnsi="Times New Roman" w:cs="Times New Roman"/>
          <w:sz w:val="28"/>
          <w:szCs w:val="28"/>
        </w:rPr>
        <w:t>также должна предоставлять богатые возможности по генерации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657">
        <w:rPr>
          <w:rFonts w:ascii="Times New Roman" w:hAnsi="Times New Roman" w:cs="Times New Roman"/>
          <w:sz w:val="28"/>
          <w:szCs w:val="28"/>
        </w:rPr>
        <w:t>различных форм отчетности, в том числе отражающих тенденции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657">
        <w:rPr>
          <w:rFonts w:ascii="Times New Roman" w:hAnsi="Times New Roman" w:cs="Times New Roman"/>
          <w:sz w:val="28"/>
          <w:szCs w:val="28"/>
        </w:rPr>
        <w:t>развития рынка, списков наибол</w:t>
      </w:r>
      <w:r>
        <w:rPr>
          <w:rFonts w:ascii="Times New Roman" w:hAnsi="Times New Roman" w:cs="Times New Roman"/>
          <w:sz w:val="28"/>
          <w:szCs w:val="28"/>
        </w:rPr>
        <w:t>ее надежных и ненадежных постав</w:t>
      </w:r>
      <w:r w:rsidRPr="00FD3657">
        <w:rPr>
          <w:rFonts w:ascii="Times New Roman" w:hAnsi="Times New Roman" w:cs="Times New Roman"/>
          <w:sz w:val="28"/>
          <w:szCs w:val="28"/>
        </w:rPr>
        <w:t>щиков и клиентов, материалов для рекламных кампаний.</w:t>
      </w:r>
      <w:r w:rsidR="00D2527B">
        <w:rPr>
          <w:rFonts w:ascii="Times New Roman" w:hAnsi="Times New Roman" w:cs="Times New Roman"/>
          <w:sz w:val="28"/>
          <w:szCs w:val="28"/>
        </w:rPr>
        <w:br w:type="page"/>
      </w:r>
    </w:p>
    <w:p w:rsidR="00037D34" w:rsidRDefault="001E36B5" w:rsidP="00037D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527B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:rsidR="00D2527B" w:rsidRPr="00D2527B" w:rsidRDefault="00D2527B" w:rsidP="00037D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E36B5" w:rsidRDefault="001E36B5" w:rsidP="00D2527B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27B">
        <w:rPr>
          <w:rFonts w:ascii="Times New Roman" w:hAnsi="Times New Roman" w:cs="Times New Roman"/>
          <w:sz w:val="28"/>
          <w:szCs w:val="28"/>
        </w:rPr>
        <w:t xml:space="preserve">ОО Анализ и проектирование </w:t>
      </w:r>
    </w:p>
    <w:p w:rsidR="00B0123E" w:rsidRPr="00270369" w:rsidRDefault="003D3C8A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369">
        <w:rPr>
          <w:rFonts w:ascii="Times New Roman" w:hAnsi="Times New Roman" w:cs="Times New Roman"/>
          <w:sz w:val="28"/>
          <w:szCs w:val="28"/>
        </w:rPr>
        <w:t>Этап анализа (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) состоит в исследовании системных требований и </w:t>
      </w:r>
      <w:proofErr w:type="spellStart"/>
      <w:proofErr w:type="gramStart"/>
      <w:r w:rsidRPr="00270369">
        <w:rPr>
          <w:rFonts w:ascii="Times New Roman" w:hAnsi="Times New Roman" w:cs="Times New Roman"/>
          <w:sz w:val="28"/>
          <w:szCs w:val="28"/>
        </w:rPr>
        <w:t>пробле¬</w:t>
      </w:r>
      <w:proofErr w:type="spellEnd"/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мы</w:t>
      </w:r>
      <w:proofErr w:type="gramEnd"/>
      <w:r w:rsidRPr="00270369">
        <w:rPr>
          <w:rFonts w:ascii="Times New Roman" w:hAnsi="Times New Roman" w:cs="Times New Roman"/>
          <w:sz w:val="28"/>
          <w:szCs w:val="28"/>
        </w:rPr>
        <w:t xml:space="preserve">, а не в поисках путей ее решения. Например, при разработке новой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информаци¬</w:t>
      </w:r>
      <w:proofErr w:type="spellEnd"/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онной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системы для автоматизации торговли необходимо описать способы ее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исполь¬</w:t>
      </w:r>
      <w:proofErr w:type="spellEnd"/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зования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и основные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функции</w:t>
      </w:r>
      <w:proofErr w:type="gramStart"/>
      <w:r w:rsidRPr="00270369">
        <w:rPr>
          <w:rFonts w:ascii="Times New Roman" w:hAnsi="Times New Roman" w:cs="Times New Roman"/>
          <w:sz w:val="28"/>
          <w:szCs w:val="28"/>
        </w:rPr>
        <w:t>.А</w:t>
      </w:r>
      <w:proofErr w:type="gramEnd"/>
      <w:r w:rsidRPr="00270369">
        <w:rPr>
          <w:rFonts w:ascii="Times New Roman" w:hAnsi="Times New Roman" w:cs="Times New Roman"/>
          <w:sz w:val="28"/>
          <w:szCs w:val="28"/>
        </w:rPr>
        <w:t>нализ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— это достаточно широкое понятие. Его содержание более точно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отража¬</w:t>
      </w:r>
      <w:proofErr w:type="spellEnd"/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ют термины анализ требований (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>) (т.е. исследование требований</w:t>
      </w:r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к системе) и объектно-ориентированный анализ (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object-oriented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>) (исследование</w:t>
      </w:r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объектов предметной области)</w:t>
      </w:r>
      <w:proofErr w:type="gramStart"/>
      <w:r w:rsidRPr="00270369">
        <w:rPr>
          <w:rFonts w:ascii="Times New Roman" w:hAnsi="Times New Roman" w:cs="Times New Roman"/>
          <w:sz w:val="28"/>
          <w:szCs w:val="28"/>
        </w:rPr>
        <w:t>.В</w:t>
      </w:r>
      <w:proofErr w:type="gramEnd"/>
      <w:r w:rsidRPr="00270369">
        <w:rPr>
          <w:rFonts w:ascii="Times New Roman" w:hAnsi="Times New Roman" w:cs="Times New Roman"/>
          <w:sz w:val="28"/>
          <w:szCs w:val="28"/>
        </w:rPr>
        <w:t xml:space="preserve"> процессе проектирования (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>) основное внимание уделяется концептуальному</w:t>
      </w:r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 xml:space="preserve">решению (в виде программного обеспечения или аппаратных средств),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обеспечиваю¬</w:t>
      </w:r>
      <w:proofErr w:type="spellEnd"/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щему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выполнение основных требований, но не вопросам его реализации. Например,</w:t>
      </w:r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 xml:space="preserve">на этапе проектирования описываются программные объекты или схема базы </w:t>
      </w:r>
      <w:proofErr w:type="spellStart"/>
      <w:proofErr w:type="gramStart"/>
      <w:r w:rsidRPr="00270369">
        <w:rPr>
          <w:rFonts w:ascii="Times New Roman" w:hAnsi="Times New Roman" w:cs="Times New Roman"/>
          <w:sz w:val="28"/>
          <w:szCs w:val="28"/>
        </w:rPr>
        <w:t>дан¬</w:t>
      </w:r>
      <w:proofErr w:type="spellEnd"/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ных</w:t>
      </w:r>
      <w:proofErr w:type="spellEnd"/>
      <w:proofErr w:type="gramEnd"/>
      <w:r w:rsidRPr="00270369">
        <w:rPr>
          <w:rFonts w:ascii="Times New Roman" w:hAnsi="Times New Roman" w:cs="Times New Roman"/>
          <w:sz w:val="28"/>
          <w:szCs w:val="28"/>
        </w:rPr>
        <w:t>. Идеи проектирования зачастую исключают низкоуровневые или “очевидные”</w:t>
      </w:r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 xml:space="preserve">детали — очевидные с точки зрения потенциального пользователя. Конечно же,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про¬</w:t>
      </w:r>
      <w:proofErr w:type="spellEnd"/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ектные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решения могут быть реализованы в программном коде, и эта реализация</w:t>
      </w:r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 xml:space="preserve">должна быть точной и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полной</w:t>
      </w:r>
      <w:proofErr w:type="gramStart"/>
      <w:r w:rsidRPr="00270369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Pr="00270369">
        <w:rPr>
          <w:rFonts w:ascii="Times New Roman" w:hAnsi="Times New Roman" w:cs="Times New Roman"/>
          <w:sz w:val="28"/>
          <w:szCs w:val="28"/>
        </w:rPr>
        <w:t>ак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и понятие анализа, этот термин тоже стоит уточнить и говорить об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>-</w:t>
      </w:r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ориентированном проектировании (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object-oriented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) или проектировании базы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дан¬</w:t>
      </w:r>
      <w:proofErr w:type="spellEnd"/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>).Подытоживая вышесказанное, ООА/</w:t>
      </w:r>
      <w:proofErr w:type="gramStart"/>
      <w:r w:rsidRPr="0027036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70369">
        <w:rPr>
          <w:rFonts w:ascii="Times New Roman" w:hAnsi="Times New Roman" w:cs="Times New Roman"/>
          <w:sz w:val="28"/>
          <w:szCs w:val="28"/>
        </w:rPr>
        <w:t xml:space="preserve"> можно определить как “выполнение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пра¬</w:t>
      </w:r>
      <w:proofErr w:type="spellEnd"/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вильных действий (анализ) и обеспечение их правильности (проектирование)”.</w:t>
      </w:r>
    </w:p>
    <w:p w:rsidR="00270369" w:rsidRPr="00270369" w:rsidRDefault="00270369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0369" w:rsidRDefault="00270369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369">
        <w:rPr>
          <w:rFonts w:ascii="Times New Roman" w:hAnsi="Times New Roman" w:cs="Times New Roman"/>
          <w:sz w:val="28"/>
          <w:szCs w:val="28"/>
        </w:rPr>
        <w:t xml:space="preserve">В процессе объектно-ориентированного анализа основное внимание уделяется </w:t>
      </w:r>
      <w:proofErr w:type="spellStart"/>
      <w:proofErr w:type="gramStart"/>
      <w:r w:rsidRPr="00270369">
        <w:rPr>
          <w:rFonts w:ascii="Times New Roman" w:hAnsi="Times New Roman" w:cs="Times New Roman"/>
          <w:sz w:val="28"/>
          <w:szCs w:val="28"/>
        </w:rPr>
        <w:t>опре¬</w:t>
      </w:r>
      <w:proofErr w:type="spellEnd"/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делению</w:t>
      </w:r>
      <w:proofErr w:type="gramEnd"/>
      <w:r w:rsidRPr="00270369">
        <w:rPr>
          <w:rFonts w:ascii="Times New Roman" w:hAnsi="Times New Roman" w:cs="Times New Roman"/>
          <w:sz w:val="28"/>
          <w:szCs w:val="28"/>
        </w:rPr>
        <w:t xml:space="preserve"> и описанию объектов (или понятий) в терминах предметной области.</w:t>
      </w:r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Например, в случае информационной системы аэропорта среди понятий должны</w:t>
      </w:r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 xml:space="preserve">присутствовать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Plane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(самолет),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Flight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(рейс) и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Pilot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(пилот)</w:t>
      </w:r>
      <w:proofErr w:type="gramStart"/>
      <w:r w:rsidRPr="00270369">
        <w:rPr>
          <w:rFonts w:ascii="Times New Roman" w:hAnsi="Times New Roman" w:cs="Times New Roman"/>
          <w:sz w:val="28"/>
          <w:szCs w:val="28"/>
        </w:rPr>
        <w:t>.В</w:t>
      </w:r>
      <w:proofErr w:type="gramEnd"/>
      <w:r w:rsidRPr="00270369">
        <w:rPr>
          <w:rFonts w:ascii="Times New Roman" w:hAnsi="Times New Roman" w:cs="Times New Roman"/>
          <w:sz w:val="28"/>
          <w:szCs w:val="28"/>
        </w:rPr>
        <w:t xml:space="preserve"> процессе объектно-ориентированного проектирования (или просто объектного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про¬</w:t>
      </w:r>
      <w:proofErr w:type="spellEnd"/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ектирования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>) определяются программные объекты и способы их взаимодействия</w:t>
      </w:r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 xml:space="preserve">с целью выполнения системных требований. Например, в системе аэропорта </w:t>
      </w:r>
      <w:proofErr w:type="spellStart"/>
      <w:proofErr w:type="gramStart"/>
      <w:r w:rsidRPr="00270369">
        <w:rPr>
          <w:rFonts w:ascii="Times New Roman" w:hAnsi="Times New Roman" w:cs="Times New Roman"/>
          <w:sz w:val="28"/>
          <w:szCs w:val="28"/>
        </w:rPr>
        <w:t>про¬</w:t>
      </w:r>
      <w:proofErr w:type="spellEnd"/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граммный</w:t>
      </w:r>
      <w:proofErr w:type="spellEnd"/>
      <w:proofErr w:type="gramEnd"/>
      <w:r w:rsidRPr="00270369">
        <w:rPr>
          <w:rFonts w:ascii="Times New Roman" w:hAnsi="Times New Roman" w:cs="Times New Roman"/>
          <w:sz w:val="28"/>
          <w:szCs w:val="28"/>
        </w:rPr>
        <w:t xml:space="preserve"> объект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Plane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может содержать атрибут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tailNumber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(бортовой номер) и</w:t>
      </w:r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getFlightHistory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(получить историю полетов) (рис. 1.2).</w:t>
      </w:r>
    </w:p>
    <w:p w:rsidR="00270369" w:rsidRDefault="00270369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0369" w:rsidRPr="00270369" w:rsidRDefault="00270369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369">
        <w:rPr>
          <w:rFonts w:ascii="Times New Roman" w:hAnsi="Times New Roman" w:cs="Times New Roman"/>
          <w:sz w:val="28"/>
          <w:szCs w:val="28"/>
        </w:rPr>
        <w:t>“Унифицированный язык моделирования UML — это визуальный язык для</w:t>
      </w:r>
      <w:r w:rsidRPr="00270369">
        <w:rPr>
          <w:rFonts w:ascii="MS Mincho" w:eastAsia="MS Mincho" w:hAnsi="MS Mincho" w:cs="MS Mincho" w:hint="eastAsia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определения, конструирования и документи</w:t>
      </w:r>
      <w:r>
        <w:rPr>
          <w:rFonts w:ascii="Times New Roman" w:hAnsi="Times New Roman" w:cs="Times New Roman"/>
          <w:sz w:val="28"/>
          <w:szCs w:val="28"/>
        </w:rPr>
        <w:t>рования артефактов систем”</w:t>
      </w:r>
    </w:p>
    <w:p w:rsidR="00270369" w:rsidRDefault="00270369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0369" w:rsidRPr="00D2527B" w:rsidRDefault="00270369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36B5" w:rsidRDefault="00D2527B" w:rsidP="00D2527B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27B">
        <w:rPr>
          <w:rFonts w:ascii="Times New Roman" w:hAnsi="Times New Roman" w:cs="Times New Roman"/>
          <w:sz w:val="28"/>
          <w:szCs w:val="28"/>
        </w:rPr>
        <w:lastRenderedPageBreak/>
        <w:t>Итеративный эволюционный и гибкий процесс</w:t>
      </w:r>
    </w:p>
    <w:p w:rsidR="00B0123E" w:rsidRPr="00B0123E" w:rsidRDefault="00270369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369">
        <w:rPr>
          <w:rFonts w:ascii="Times New Roman" w:hAnsi="Times New Roman" w:cs="Times New Roman"/>
          <w:sz w:val="28"/>
          <w:szCs w:val="28"/>
        </w:rPr>
        <w:t>Итеративная разработка — это основа подхода к созданию программных систем,</w:t>
      </w:r>
      <w:r w:rsidRPr="00270369">
        <w:rPr>
          <w:rFonts w:ascii="MS Mincho" w:eastAsia="MS Mincho" w:hAnsi="MS Mincho" w:cs="MS Mincho" w:hint="eastAsia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положенного в основу описания объектно-ориентированного анализа и проектирования в данной книге. Такие адаптивные приемы, как быстрое моделирование, позволяют применять язык моделирования UML наиболее эффективно. Унифицированный</w:t>
      </w:r>
      <w:r w:rsidRPr="00270369">
        <w:rPr>
          <w:rFonts w:ascii="MS Mincho" w:eastAsia="MS Mincho" w:hAnsi="MS Mincho" w:cs="MS Mincho" w:hint="eastAsia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процесс — это пример одного из самых популярных итеративных методов разработки</w:t>
      </w:r>
      <w:r w:rsidRPr="00270369">
        <w:rPr>
          <w:rFonts w:ascii="MS Mincho" w:eastAsia="MS Mincho" w:hAnsi="MS Mincho" w:cs="MS Mincho" w:hint="eastAsia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на базе ООА/П. В данной главе рассматривается именно этот процесс, а также основы быстрого моделирования с использованием языка UML.</w:t>
      </w:r>
    </w:p>
    <w:p w:rsidR="00B0123E" w:rsidRDefault="00B0123E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0369" w:rsidRDefault="00270369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369">
        <w:rPr>
          <w:rFonts w:ascii="Times New Roman" w:hAnsi="Times New Roman" w:cs="Times New Roman"/>
          <w:sz w:val="28"/>
          <w:szCs w:val="28"/>
        </w:rPr>
        <w:t>В основу унифицированного процесса и многих других современных методов положена важная идея — это итеративная разработка (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iterative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>). В рамках</w:t>
      </w:r>
      <w:r w:rsidRPr="00270369">
        <w:rPr>
          <w:rFonts w:ascii="MS Mincho" w:eastAsia="MS Mincho" w:hAnsi="MS Mincho" w:cs="MS Mincho" w:hint="eastAsia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этого подхода разработка выполняется в виде нескольких краткосрочных мини-проектов фиксированной длительности (например, по три недели), называемых итерациями (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iteration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>). Каждая итерация включает свои собственные этапы анализа требований, проектирования, реализации и завершается тестированием, интеграцией и</w:t>
      </w:r>
      <w:r w:rsidRPr="00270369">
        <w:rPr>
          <w:rFonts w:ascii="MS Mincho" w:eastAsia="MS Mincho" w:hAnsi="MS Mincho" w:cs="MS Mincho" w:hint="eastAsia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созданием работающей части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0369">
        <w:rPr>
          <w:rFonts w:ascii="Times New Roman" w:hAnsi="Times New Roman" w:cs="Times New Roman"/>
          <w:sz w:val="28"/>
          <w:szCs w:val="28"/>
        </w:rPr>
        <w:t>Итеративный жизненный цикл основывается на постоянном расширении и дополнении системы в процессе нескольких итераций с периодической обратной свя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270369">
        <w:rPr>
          <w:rFonts w:ascii="Times New Roman" w:hAnsi="Times New Roman" w:cs="Times New Roman"/>
          <w:sz w:val="28"/>
          <w:szCs w:val="28"/>
        </w:rPr>
        <w:t>ью и адаптацией добавляемых модулей к существующему ядру. Система постепенно</w:t>
      </w:r>
      <w:r w:rsidRPr="00270369">
        <w:rPr>
          <w:rFonts w:ascii="MS Mincho" w:eastAsia="MS Mincho" w:hAnsi="MS Mincho" w:cs="MS Mincho" w:hint="eastAsia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разрастается шаг за шагом, поэтому такой подход иногда называют итеративной и инкрементальной разработкой (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iterative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incremental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>) (рис. 2.1). Поскольку</w:t>
      </w:r>
      <w:r w:rsidRPr="00270369">
        <w:rPr>
          <w:rFonts w:ascii="MS Mincho" w:eastAsia="MS Mincho" w:hAnsi="MS Mincho" w:cs="MS Mincho" w:hint="eastAsia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обратная связь и адаптация приводят к развитию полученных ранее спецификаций и</w:t>
      </w:r>
      <w:r w:rsidRPr="00270369">
        <w:rPr>
          <w:rFonts w:ascii="MS Mincho" w:eastAsia="MS Mincho" w:hAnsi="MS Mincho" w:cs="MS Mincho" w:hint="eastAsia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проектных решений, этот подход иногда называют также итеративной и эволюционной</w:t>
      </w:r>
      <w:r w:rsidRPr="00270369">
        <w:rPr>
          <w:rFonts w:ascii="MS Mincho" w:eastAsia="MS Mincho" w:hAnsi="MS Mincho" w:cs="MS Mincho" w:hint="eastAsia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разработкой (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iterative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evolutionary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>).</w:t>
      </w:r>
    </w:p>
    <w:p w:rsidR="00270369" w:rsidRDefault="00270369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0369" w:rsidRDefault="00270369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0369" w:rsidRPr="00D2527B" w:rsidRDefault="00270369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527B" w:rsidRDefault="00D2527B" w:rsidP="0027036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27B">
        <w:rPr>
          <w:rFonts w:ascii="Times New Roman" w:hAnsi="Times New Roman" w:cs="Times New Roman"/>
          <w:sz w:val="28"/>
          <w:szCs w:val="28"/>
        </w:rPr>
        <w:t>Цели Задачи</w:t>
      </w:r>
      <w:r>
        <w:rPr>
          <w:rFonts w:ascii="Times New Roman" w:hAnsi="Times New Roman" w:cs="Times New Roman"/>
          <w:sz w:val="28"/>
          <w:szCs w:val="28"/>
        </w:rPr>
        <w:t xml:space="preserve"> (общие)</w:t>
      </w:r>
    </w:p>
    <w:p w:rsidR="00D2527B" w:rsidRDefault="00D2527B" w:rsidP="00270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319D" w:rsidRDefault="00D2527B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Глава. Начальная фаза.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Описание прецедентов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Другие требования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527B" w:rsidRDefault="00D2527B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Глава. Первая итерация фазы развития.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Итерация 1 – основы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Модели предметной области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Системные 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19D">
        <w:rPr>
          <w:rFonts w:ascii="Times New Roman" w:hAnsi="Times New Roman" w:cs="Times New Roman"/>
          <w:sz w:val="28"/>
          <w:szCs w:val="28"/>
        </w:rPr>
        <w:t>последовательностей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Описание операций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Итеративный переход от анализа требований к проектированию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Логическая архитектура и диаграммы пакетов UML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Переход к объектному проектированию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Диаграммы взаимодействия на UML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Диаграммы классов UML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GRASP: проектирование объектов на основе распределения обязанностей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A5319D">
        <w:rPr>
          <w:rFonts w:ascii="Times New Roman" w:hAnsi="Times New Roman" w:cs="Times New Roman"/>
          <w:sz w:val="28"/>
          <w:szCs w:val="28"/>
        </w:rPr>
        <w:t>Объектное</w:t>
      </w:r>
      <w:proofErr w:type="gramEnd"/>
      <w:r w:rsidRPr="00A5319D">
        <w:rPr>
          <w:rFonts w:ascii="Times New Roman" w:hAnsi="Times New Roman" w:cs="Times New Roman"/>
          <w:sz w:val="28"/>
          <w:szCs w:val="28"/>
        </w:rPr>
        <w:t xml:space="preserve"> проектирования на основе шаблонов GRASP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Области видимости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Преобразование проектного решения в программный код</w:t>
      </w:r>
    </w:p>
    <w:p w:rsidR="00A5319D" w:rsidRP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527B" w:rsidRDefault="00D2527B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Глава. Вторая итерация фазы развития.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Средства построения диаграмм UML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Быстрый дополнительный анализ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Вторая итерация и дополнительные шаблоны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Дополнительные шаблоны GRASP для распределения обязанностей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 xml:space="preserve">Применение шаблонов проектирования </w:t>
      </w:r>
      <w:proofErr w:type="spellStart"/>
      <w:r w:rsidRPr="00A5319D">
        <w:rPr>
          <w:rFonts w:ascii="Times New Roman" w:hAnsi="Times New Roman" w:cs="Times New Roman"/>
          <w:sz w:val="28"/>
          <w:szCs w:val="28"/>
        </w:rPr>
        <w:t>GoF</w:t>
      </w:r>
      <w:proofErr w:type="spellEnd"/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527B" w:rsidRDefault="00D2527B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Глава. Третья итерация фазы развития.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Третья итерация — вспомогательные вопросы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Диаграммы видов деятельности UML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Диаграммы состояний UML и моделирование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Взаимосвязь прецедентов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Дополнительные диаграммы последовательностей и описание операций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Уточнение модели предметной области</w:t>
      </w:r>
    </w:p>
    <w:p w:rsidR="00D2527B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Архитектурный анализ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Уточнение логической архитектуры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 xml:space="preserve">Новые проектные решения на основе шаблонов </w:t>
      </w:r>
      <w:proofErr w:type="spellStart"/>
      <w:r w:rsidRPr="00A5319D">
        <w:rPr>
          <w:rFonts w:ascii="Times New Roman" w:hAnsi="Times New Roman" w:cs="Times New Roman"/>
          <w:sz w:val="28"/>
          <w:szCs w:val="28"/>
        </w:rPr>
        <w:t>GoF</w:t>
      </w:r>
      <w:proofErr w:type="spellEnd"/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Проектирование на основе пакетов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D3657" w:rsidRPr="00FD3657">
        <w:rPr>
          <w:rFonts w:ascii="Times New Roman" w:hAnsi="Times New Roman" w:cs="Times New Roman"/>
          <w:sz w:val="28"/>
          <w:szCs w:val="28"/>
        </w:rPr>
        <w:t>Диаграммы развертывания и компонентов UML</w:t>
      </w:r>
    </w:p>
    <w:p w:rsidR="00FD3657" w:rsidRDefault="00FD3657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D3657">
        <w:rPr>
          <w:rFonts w:ascii="Times New Roman" w:hAnsi="Times New Roman" w:cs="Times New Roman"/>
          <w:sz w:val="28"/>
          <w:szCs w:val="28"/>
        </w:rPr>
        <w:t>Проектирование каркаса взаимодействия с базой данных на основе шаблонов</w:t>
      </w:r>
    </w:p>
    <w:p w:rsidR="00FD3657" w:rsidRDefault="00FD3657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D3657">
        <w:rPr>
          <w:rFonts w:ascii="Times New Roman" w:hAnsi="Times New Roman" w:cs="Times New Roman"/>
          <w:sz w:val="28"/>
          <w:szCs w:val="28"/>
        </w:rPr>
        <w:t>Документирование архитектуры с помощью N+1 представления</w:t>
      </w:r>
    </w:p>
    <w:p w:rsidR="00FD3657" w:rsidRDefault="00FD36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D3657" w:rsidRPr="00FD3657" w:rsidRDefault="00FD3657" w:rsidP="00FD365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D3657"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</w:p>
    <w:sectPr w:rsidR="00FD3657" w:rsidRPr="00FD3657" w:rsidSect="00B06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51C55"/>
    <w:multiLevelType w:val="hybridMultilevel"/>
    <w:tmpl w:val="36F6F29C"/>
    <w:lvl w:ilvl="0" w:tplc="F56E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5125D32"/>
    <w:multiLevelType w:val="hybridMultilevel"/>
    <w:tmpl w:val="FDA8DE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66301AB"/>
    <w:multiLevelType w:val="hybridMultilevel"/>
    <w:tmpl w:val="3B80FE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A1862A0"/>
    <w:multiLevelType w:val="hybridMultilevel"/>
    <w:tmpl w:val="2BC8E196"/>
    <w:lvl w:ilvl="0" w:tplc="08B6AD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32A78"/>
    <w:rsid w:val="00037D34"/>
    <w:rsid w:val="001E36B5"/>
    <w:rsid w:val="00270369"/>
    <w:rsid w:val="003D3C8A"/>
    <w:rsid w:val="00832A78"/>
    <w:rsid w:val="00A5319D"/>
    <w:rsid w:val="00B0123E"/>
    <w:rsid w:val="00B0697C"/>
    <w:rsid w:val="00D2527B"/>
    <w:rsid w:val="00FD3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97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2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</dc:creator>
  <cp:lastModifiedBy>студ</cp:lastModifiedBy>
  <cp:revision>4</cp:revision>
  <dcterms:created xsi:type="dcterms:W3CDTF">2017-12-02T03:44:00Z</dcterms:created>
  <dcterms:modified xsi:type="dcterms:W3CDTF">2017-12-02T04:53:00Z</dcterms:modified>
</cp:coreProperties>
</file>