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842F" w14:textId="7F96A5B9" w:rsidR="00AE0CB8" w:rsidRPr="00AE0CB8" w:rsidRDefault="00AE0CB8" w:rsidP="00054A06">
      <w:pPr>
        <w:autoSpaceDE w:val="0"/>
        <w:autoSpaceDN w:val="0"/>
        <w:adjustRightInd w:val="0"/>
        <w:rPr>
          <w:rFonts w:ascii="øõ,œ˛" w:hAnsi="øõ,œ˛" w:cs="øõ,œ˛"/>
          <w:color w:val="333333"/>
          <w:lang w:val="ru-RU"/>
        </w:rPr>
      </w:pPr>
      <w:r>
        <w:rPr>
          <w:rFonts w:ascii="øõ,œ˛" w:hAnsi="øõ,œ˛" w:cs="øõ,œ˛"/>
          <w:color w:val="333333"/>
          <w:lang w:val="ru-RU"/>
        </w:rPr>
        <w:t>Исаев Василий</w:t>
      </w:r>
      <w:r w:rsidRPr="00AE0CB8">
        <w:rPr>
          <w:rFonts w:ascii="øõ,œ˛" w:hAnsi="øõ,œ˛" w:cs="øõ,œ˛"/>
          <w:color w:val="333333"/>
          <w:lang w:val="ru-RU"/>
        </w:rPr>
        <w:t xml:space="preserve">, </w:t>
      </w:r>
      <w:r>
        <w:rPr>
          <w:rFonts w:ascii="øõ,œ˛" w:hAnsi="øõ,œ˛" w:cs="øõ,œ˛"/>
          <w:color w:val="333333"/>
          <w:lang w:val="ru-RU"/>
        </w:rPr>
        <w:t xml:space="preserve">тестовое задание 2 для </w:t>
      </w:r>
      <w:proofErr w:type="spellStart"/>
      <w:r>
        <w:rPr>
          <w:rFonts w:ascii="øõ,œ˛" w:hAnsi="øõ,œ˛" w:cs="øõ,œ˛"/>
          <w:color w:val="333333"/>
          <w:lang w:val="en-US"/>
        </w:rPr>
        <w:t>ParseqLab</w:t>
      </w:r>
      <w:proofErr w:type="spellEnd"/>
    </w:p>
    <w:p w14:paraId="6AE328D9" w14:textId="77777777" w:rsidR="00AE0CB8" w:rsidRPr="00AE0CB8" w:rsidRDefault="00AE0CB8" w:rsidP="00054A06">
      <w:pPr>
        <w:autoSpaceDE w:val="0"/>
        <w:autoSpaceDN w:val="0"/>
        <w:adjustRightInd w:val="0"/>
        <w:rPr>
          <w:rFonts w:ascii="øõ,œ˛" w:hAnsi="øõ,œ˛" w:cs="øõ,œ˛"/>
          <w:color w:val="333333"/>
          <w:lang w:val="ru-RU"/>
        </w:rPr>
      </w:pPr>
    </w:p>
    <w:p w14:paraId="087ECE44" w14:textId="3D43BE2A" w:rsidR="00054A06" w:rsidRDefault="00054A06" w:rsidP="00054A06">
      <w:pPr>
        <w:autoSpaceDE w:val="0"/>
        <w:autoSpaceDN w:val="0"/>
        <w:adjustRightInd w:val="0"/>
        <w:rPr>
          <w:rFonts w:ascii="øõ,œ˛" w:hAnsi="øõ,œ˛" w:cs="øõ,œ˛"/>
          <w:color w:val="333333"/>
          <w:lang w:val="en-GB"/>
        </w:rPr>
      </w:pPr>
      <w:bookmarkStart w:id="0" w:name="_GoBack"/>
      <w:bookmarkEnd w:id="0"/>
      <w:proofErr w:type="spellStart"/>
      <w:r>
        <w:rPr>
          <w:rFonts w:ascii="øõ,œ˛" w:hAnsi="øõ,œ˛" w:cs="øõ,œ˛"/>
          <w:color w:val="333333"/>
          <w:lang w:val="en-GB"/>
        </w:rPr>
        <w:t>Задачи</w:t>
      </w:r>
      <w:proofErr w:type="spellEnd"/>
    </w:p>
    <w:p w14:paraId="03BBC486" w14:textId="77777777" w:rsidR="00054A06" w:rsidRPr="00054A06" w:rsidRDefault="00054A06" w:rsidP="00054A06">
      <w:pPr>
        <w:autoSpaceDE w:val="0"/>
        <w:autoSpaceDN w:val="0"/>
        <w:adjustRightInd w:val="0"/>
        <w:rPr>
          <w:rFonts w:ascii="øõ,œ˛" w:hAnsi="øõ,œ˛" w:cs="øõ,œ˛"/>
          <w:color w:val="333333"/>
          <w:lang w:val="en-GB"/>
        </w:rPr>
      </w:pPr>
      <w:proofErr w:type="spellStart"/>
      <w:r w:rsidRPr="00054A06">
        <w:rPr>
          <w:rFonts w:ascii="øõ,œ˛" w:hAnsi="øõ,œ˛" w:cs="øõ,œ˛"/>
          <w:color w:val="333333"/>
          <w:lang w:val="en-GB"/>
        </w:rPr>
        <w:t>Этап</w:t>
      </w:r>
      <w:proofErr w:type="spellEnd"/>
      <w:r w:rsidRPr="00054A06">
        <w:rPr>
          <w:rFonts w:ascii="øõ,œ˛" w:hAnsi="øõ,œ˛" w:cs="øõ,œ˛"/>
          <w:color w:val="333333"/>
          <w:lang w:val="en-GB"/>
        </w:rPr>
        <w:t xml:space="preserve"> 1:</w:t>
      </w:r>
    </w:p>
    <w:p w14:paraId="556EF689" w14:textId="70872667" w:rsidR="00054A06" w:rsidRPr="00054A06" w:rsidRDefault="00054A06" w:rsidP="00054A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øõ,œ˛" w:hAnsi="øõ,œ˛" w:cs="øõ,œ˛"/>
          <w:color w:val="000000"/>
          <w:lang w:val="en-GB"/>
        </w:rPr>
      </w:pPr>
      <w:proofErr w:type="spellStart"/>
      <w:r w:rsidRPr="00054A06">
        <w:rPr>
          <w:rFonts w:ascii="øõ,œ˛" w:hAnsi="øõ,œ˛" w:cs="øõ,œ˛"/>
          <w:color w:val="000000"/>
          <w:lang w:val="en-GB"/>
        </w:rPr>
        <w:t>Разобраться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 xml:space="preserve"> с </w:t>
      </w:r>
      <w:proofErr w:type="spellStart"/>
      <w:r w:rsidRPr="00054A06">
        <w:rPr>
          <w:rFonts w:ascii="øõ,œ˛" w:hAnsi="øõ,œ˛" w:cs="øõ,œ˛"/>
          <w:color w:val="000000"/>
          <w:lang w:val="en-GB"/>
        </w:rPr>
        <w:t>предметной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 xml:space="preserve"> </w:t>
      </w:r>
      <w:proofErr w:type="spellStart"/>
      <w:r w:rsidRPr="00054A06">
        <w:rPr>
          <w:rFonts w:ascii="øõ,œ˛" w:hAnsi="øõ,œ˛" w:cs="øõ,œ˛"/>
          <w:color w:val="000000"/>
          <w:lang w:val="en-GB"/>
        </w:rPr>
        <w:t>областью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>.</w:t>
      </w:r>
    </w:p>
    <w:p w14:paraId="1CF4C5E8" w14:textId="70F3A712" w:rsidR="00054A06" w:rsidRPr="00054A06" w:rsidRDefault="00054A06" w:rsidP="00054A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øõ,œ˛" w:hAnsi="øõ,œ˛" w:cs="øõ,œ˛"/>
          <w:color w:val="000000"/>
          <w:lang w:val="en-GB"/>
        </w:rPr>
      </w:pPr>
      <w:proofErr w:type="spellStart"/>
      <w:r w:rsidRPr="00054A06">
        <w:rPr>
          <w:rFonts w:ascii="øõ,œ˛" w:hAnsi="øõ,œ˛" w:cs="øõ,œ˛"/>
          <w:color w:val="000000"/>
          <w:lang w:val="en-GB"/>
        </w:rPr>
        <w:t>Предложить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 xml:space="preserve"> </w:t>
      </w:r>
      <w:proofErr w:type="spellStart"/>
      <w:r w:rsidRPr="00054A06">
        <w:rPr>
          <w:rFonts w:ascii="øõ,œ˛" w:hAnsi="øõ,œ˛" w:cs="øõ,œ˛"/>
          <w:color w:val="000000"/>
          <w:lang w:val="en-GB"/>
        </w:rPr>
        <w:t>вариант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 xml:space="preserve"> </w:t>
      </w:r>
      <w:proofErr w:type="spellStart"/>
      <w:r w:rsidRPr="00054A06">
        <w:rPr>
          <w:rFonts w:ascii="øõ,œ˛" w:hAnsi="øõ,œ˛" w:cs="øõ,œ˛"/>
          <w:color w:val="000000"/>
          <w:lang w:val="en-GB"/>
        </w:rPr>
        <w:t>архитектуры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 xml:space="preserve"> </w:t>
      </w:r>
      <w:proofErr w:type="spellStart"/>
      <w:r w:rsidRPr="00054A06">
        <w:rPr>
          <w:rFonts w:ascii="øõ,œ˛" w:hAnsi="øõ,œ˛" w:cs="øõ,œ˛"/>
          <w:color w:val="000000"/>
          <w:lang w:val="en-GB"/>
        </w:rPr>
        <w:t>сервиса</w:t>
      </w:r>
      <w:proofErr w:type="spellEnd"/>
      <w:r w:rsidRPr="00054A06">
        <w:rPr>
          <w:rFonts w:ascii="øõ,œ˛" w:hAnsi="øõ,œ˛" w:cs="øõ,œ˛"/>
          <w:color w:val="000000"/>
          <w:lang w:val="en-GB"/>
        </w:rPr>
        <w:t>.</w:t>
      </w:r>
    </w:p>
    <w:p w14:paraId="48BC63AC" w14:textId="77777777" w:rsidR="00054A06" w:rsidRPr="00054A06" w:rsidRDefault="00054A06" w:rsidP="00054A06">
      <w:pPr>
        <w:pStyle w:val="ListParagraph"/>
        <w:numPr>
          <w:ilvl w:val="0"/>
          <w:numId w:val="1"/>
        </w:numPr>
      </w:pPr>
      <w:r w:rsidRPr="00054A06">
        <w:rPr>
          <w:rFonts w:ascii="øõ,œ˛" w:hAnsi="øõ,œ˛" w:cs="øõ,œ˛"/>
          <w:color w:val="000000"/>
          <w:lang w:val="ru-RU"/>
        </w:rPr>
        <w:t>Составить план работы, оценить количество времени, необходимого для его осуществления.</w:t>
      </w:r>
    </w:p>
    <w:p w14:paraId="7B424B55" w14:textId="77777777" w:rsidR="00054A06" w:rsidRDefault="00054A06" w:rsidP="00054A06">
      <w:pPr>
        <w:rPr>
          <w:lang w:val="ru-RU"/>
        </w:rPr>
      </w:pPr>
    </w:p>
    <w:p w14:paraId="6FE7EC82" w14:textId="31AAA9D6" w:rsidR="00054A06" w:rsidRDefault="00054A06" w:rsidP="00054A06">
      <w:pPr>
        <w:rPr>
          <w:lang w:val="ru-RU"/>
        </w:rPr>
      </w:pPr>
      <w:r>
        <w:rPr>
          <w:lang w:val="ru-RU"/>
        </w:rPr>
        <w:t xml:space="preserve">Ход </w:t>
      </w:r>
      <w:proofErr w:type="spellStart"/>
      <w:r>
        <w:rPr>
          <w:lang w:val="ru-RU"/>
        </w:rPr>
        <w:t>выполения</w:t>
      </w:r>
      <w:proofErr w:type="spellEnd"/>
    </w:p>
    <w:p w14:paraId="21487F74" w14:textId="1C0B6304" w:rsidR="00054A06" w:rsidRPr="00054A06" w:rsidRDefault="00054A06" w:rsidP="00054A06">
      <w:pPr>
        <w:rPr>
          <w:lang w:val="ru-RU"/>
        </w:rPr>
      </w:pPr>
      <w:r>
        <w:rPr>
          <w:lang w:val="ru-RU"/>
        </w:rPr>
        <w:tab/>
        <w:t xml:space="preserve">Разобрался с </w:t>
      </w:r>
      <w:r>
        <w:rPr>
          <w:lang w:val="en-US"/>
        </w:rPr>
        <w:t>Kotlin</w:t>
      </w:r>
      <w:r w:rsidRPr="00054A06">
        <w:rPr>
          <w:lang w:val="ru-RU"/>
        </w:rPr>
        <w:t>’</w:t>
      </w:r>
      <w:r>
        <w:rPr>
          <w:lang w:val="ru-RU"/>
        </w:rPr>
        <w:t>ом</w:t>
      </w:r>
      <w:r w:rsidRPr="00054A06">
        <w:rPr>
          <w:lang w:val="ru-RU"/>
        </w:rPr>
        <w:t xml:space="preserve">, </w:t>
      </w:r>
      <w:r>
        <w:rPr>
          <w:lang w:val="ru-RU"/>
        </w:rPr>
        <w:t xml:space="preserve">почитал про </w:t>
      </w:r>
      <w:proofErr w:type="spellStart"/>
      <w:r>
        <w:rPr>
          <w:lang w:val="en-US"/>
        </w:rPr>
        <w:t>ClinVar</w:t>
      </w:r>
      <w:proofErr w:type="spellEnd"/>
      <w:r w:rsidRPr="00054A0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Docker</w:t>
      </w:r>
      <w:r w:rsidRPr="00054A06">
        <w:rPr>
          <w:lang w:val="ru-RU"/>
        </w:rPr>
        <w:t xml:space="preserve">, </w:t>
      </w:r>
      <w:r>
        <w:rPr>
          <w:lang w:val="ru-RU"/>
        </w:rPr>
        <w:t>вспомнил</w:t>
      </w:r>
      <w:r w:rsidRPr="00054A06">
        <w:rPr>
          <w:lang w:val="ru-RU"/>
        </w:rPr>
        <w:t xml:space="preserve">, </w:t>
      </w:r>
      <w:r>
        <w:rPr>
          <w:lang w:val="ru-RU"/>
        </w:rPr>
        <w:t xml:space="preserve">как аннотировать файлы с помощью </w:t>
      </w:r>
      <w:proofErr w:type="spellStart"/>
      <w:r>
        <w:rPr>
          <w:lang w:val="en-US"/>
        </w:rPr>
        <w:t>ClinVar</w:t>
      </w:r>
      <w:proofErr w:type="spellEnd"/>
      <w:r w:rsidRPr="00054A06">
        <w:rPr>
          <w:lang w:val="ru-RU"/>
        </w:rPr>
        <w:t xml:space="preserve">, </w:t>
      </w:r>
      <w:r>
        <w:rPr>
          <w:lang w:val="ru-RU"/>
        </w:rPr>
        <w:t xml:space="preserve">почитал про </w:t>
      </w:r>
      <w:r>
        <w:rPr>
          <w:lang w:val="en-US"/>
        </w:rPr>
        <w:t>Rest</w:t>
      </w:r>
      <w:r w:rsidRPr="00054A06">
        <w:rPr>
          <w:lang w:val="ru-RU"/>
        </w:rPr>
        <w:t xml:space="preserve">, </w:t>
      </w:r>
      <w:r>
        <w:rPr>
          <w:lang w:val="en-US"/>
        </w:rPr>
        <w:t>SOA</w:t>
      </w:r>
      <w:r w:rsidRPr="00054A06">
        <w:rPr>
          <w:lang w:val="ru-RU"/>
        </w:rPr>
        <w:t xml:space="preserve"> </w:t>
      </w:r>
      <w:r>
        <w:rPr>
          <w:lang w:val="ru-RU"/>
        </w:rPr>
        <w:t xml:space="preserve">и другие архитектуры </w:t>
      </w:r>
      <w:r>
        <w:rPr>
          <w:lang w:val="en-US"/>
        </w:rPr>
        <w:t>http</w:t>
      </w:r>
      <w:r w:rsidRPr="00054A06">
        <w:rPr>
          <w:lang w:val="ru-RU"/>
        </w:rPr>
        <w:t>-</w:t>
      </w:r>
      <w:r>
        <w:rPr>
          <w:lang w:val="ru-RU"/>
        </w:rPr>
        <w:t>сервисов</w:t>
      </w:r>
    </w:p>
    <w:p w14:paraId="734DDE83" w14:textId="77777777" w:rsidR="00054A06" w:rsidRDefault="00054A06" w:rsidP="00054A06">
      <w:pPr>
        <w:rPr>
          <w:lang w:val="ru-RU"/>
        </w:rPr>
      </w:pPr>
    </w:p>
    <w:p w14:paraId="1CBB88E5" w14:textId="2510C79D" w:rsidR="00054A06" w:rsidRPr="00054A06" w:rsidRDefault="00054A06" w:rsidP="00054A06">
      <w:pPr>
        <w:ind w:left="720"/>
        <w:rPr>
          <w:lang w:val="ru-RU"/>
        </w:rPr>
      </w:pPr>
      <w:r>
        <w:rPr>
          <w:lang w:val="ru-RU"/>
        </w:rPr>
        <w:t>Архитектура</w:t>
      </w:r>
      <w:r>
        <w:rPr>
          <w:lang w:val="ru-RU"/>
        </w:rPr>
        <w:br/>
        <w:t xml:space="preserve">    </w:t>
      </w:r>
      <w:r>
        <w:rPr>
          <w:lang w:val="en-US"/>
        </w:rPr>
        <w:t>Http</w:t>
      </w:r>
      <w:r w:rsidRPr="00054A06">
        <w:rPr>
          <w:lang w:val="ru-RU"/>
        </w:rPr>
        <w:t xml:space="preserve"> – </w:t>
      </w:r>
      <w:r>
        <w:rPr>
          <w:lang w:val="ru-RU"/>
        </w:rPr>
        <w:t xml:space="preserve">сервис с архитектурой </w:t>
      </w:r>
      <w:r>
        <w:rPr>
          <w:lang w:val="en-US"/>
        </w:rPr>
        <w:t>SOA</w:t>
      </w:r>
    </w:p>
    <w:p w14:paraId="486603F8" w14:textId="29A2B0AF" w:rsid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 Аннотирование </w:t>
      </w:r>
      <w:proofErr w:type="spellStart"/>
      <w:r>
        <w:rPr>
          <w:lang w:val="en-US"/>
        </w:rPr>
        <w:t>vcf</w:t>
      </w:r>
      <w:proofErr w:type="spellEnd"/>
      <w:r w:rsidRPr="00054A06">
        <w:rPr>
          <w:lang w:val="ru-RU"/>
        </w:rPr>
        <w:t>-</w:t>
      </w:r>
      <w:r>
        <w:rPr>
          <w:lang w:val="ru-RU"/>
        </w:rPr>
        <w:t xml:space="preserve">файлов на сервере с использованием </w:t>
      </w:r>
      <w:proofErr w:type="spellStart"/>
      <w:r>
        <w:rPr>
          <w:lang w:val="en-US"/>
        </w:rPr>
        <w:t>ClinVar</w:t>
      </w:r>
      <w:proofErr w:type="spellEnd"/>
      <w:r w:rsidRPr="00054A06">
        <w:rPr>
          <w:lang w:val="ru-RU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6160E271" w14:textId="5BB45BFD" w:rsid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 Индексация проаннотированных файлов и их хранение для быстрого доступа</w:t>
      </w:r>
    </w:p>
    <w:p w14:paraId="7FFB2BFB" w14:textId="53EF8C8F" w:rsid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 Ответы на запросы аннотированных </w:t>
      </w:r>
      <w:proofErr w:type="spellStart"/>
      <w:r>
        <w:rPr>
          <w:lang w:val="en-US"/>
        </w:rPr>
        <w:t>vcf</w:t>
      </w:r>
      <w:proofErr w:type="spellEnd"/>
      <w:r w:rsidRPr="00054A06">
        <w:rPr>
          <w:lang w:val="ru-RU"/>
        </w:rPr>
        <w:t>-</w:t>
      </w:r>
      <w:r>
        <w:rPr>
          <w:lang w:val="ru-RU"/>
        </w:rPr>
        <w:t>файлов с использованием проиндексированных файлов</w:t>
      </w:r>
    </w:p>
    <w:p w14:paraId="27F03A91" w14:textId="7BE25CCD" w:rsid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 Обработка ошибок при запросе (неправильный формат)</w:t>
      </w:r>
    </w:p>
    <w:p w14:paraId="58CA26B5" w14:textId="294279D1" w:rsid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</w:t>
      </w:r>
      <w:r w:rsidRPr="00054A06">
        <w:rPr>
          <w:lang w:val="ru-RU"/>
        </w:rPr>
        <w:t>*</w:t>
      </w:r>
      <w:r>
        <w:rPr>
          <w:lang w:val="en-US"/>
        </w:rPr>
        <w:t>Docker</w:t>
      </w:r>
      <w:r w:rsidRPr="00054A06">
        <w:rPr>
          <w:lang w:val="ru-RU"/>
        </w:rPr>
        <w:t xml:space="preserve"> – </w:t>
      </w:r>
      <w:r>
        <w:rPr>
          <w:lang w:val="ru-RU"/>
        </w:rPr>
        <w:t>добавление исходных файлов и зависимостей</w:t>
      </w:r>
    </w:p>
    <w:p w14:paraId="65768A7B" w14:textId="77777777" w:rsidR="00054A06" w:rsidRDefault="00054A06" w:rsidP="00054A06">
      <w:pPr>
        <w:rPr>
          <w:lang w:val="ru-RU"/>
        </w:rPr>
      </w:pPr>
      <w:r>
        <w:rPr>
          <w:lang w:val="ru-RU"/>
        </w:rPr>
        <w:tab/>
      </w:r>
    </w:p>
    <w:p w14:paraId="76480F61" w14:textId="0FAB7BD6" w:rsidR="00054A06" w:rsidRDefault="00054A06" w:rsidP="00054A06">
      <w:pPr>
        <w:ind w:firstLine="720"/>
        <w:rPr>
          <w:lang w:val="ru-RU"/>
        </w:rPr>
      </w:pPr>
      <w:r>
        <w:rPr>
          <w:lang w:val="ru-RU"/>
        </w:rPr>
        <w:t>Клиентское приложение</w:t>
      </w:r>
    </w:p>
    <w:p w14:paraId="2C95784A" w14:textId="1D132FAE" w:rsidR="00054A06" w:rsidRPr="00054A06" w:rsidRDefault="00054A06" w:rsidP="00054A06">
      <w:pPr>
        <w:ind w:left="720"/>
        <w:rPr>
          <w:lang w:val="en-US"/>
        </w:rPr>
      </w:pPr>
      <w:r>
        <w:rPr>
          <w:lang w:val="ru-RU"/>
        </w:rPr>
        <w:t xml:space="preserve">    </w:t>
      </w:r>
      <w:proofErr w:type="spellStart"/>
      <w:r>
        <w:rPr>
          <w:lang w:val="en-US"/>
        </w:rPr>
        <w:t>Ktor</w:t>
      </w:r>
      <w:proofErr w:type="spellEnd"/>
    </w:p>
    <w:p w14:paraId="40BA6A7A" w14:textId="03C7D4C4" w:rsidR="00054A06" w:rsidRDefault="00054A06" w:rsidP="00054A06">
      <w:pPr>
        <w:ind w:firstLine="720"/>
        <w:rPr>
          <w:lang w:val="ru-RU"/>
        </w:rPr>
      </w:pPr>
      <w:r>
        <w:rPr>
          <w:lang w:val="en-US"/>
        </w:rPr>
        <w:t xml:space="preserve">   </w:t>
      </w:r>
      <w:r>
        <w:rPr>
          <w:lang w:val="ru-RU"/>
        </w:rPr>
        <w:t xml:space="preserve"> Загрузка </w:t>
      </w:r>
      <w:proofErr w:type="spellStart"/>
      <w:r>
        <w:rPr>
          <w:lang w:val="en-US"/>
        </w:rPr>
        <w:t>vcf</w:t>
      </w:r>
      <w:proofErr w:type="spellEnd"/>
      <w:r>
        <w:rPr>
          <w:lang w:val="en-US"/>
        </w:rPr>
        <w:t>-</w:t>
      </w:r>
      <w:r>
        <w:rPr>
          <w:lang w:val="ru-RU"/>
        </w:rPr>
        <w:t>файлов</w:t>
      </w:r>
    </w:p>
    <w:p w14:paraId="4CD4AE71" w14:textId="08CA5206" w:rsidR="00AE0CB8" w:rsidRDefault="00054A06" w:rsidP="00AE0CB8">
      <w:pPr>
        <w:ind w:firstLine="720"/>
        <w:rPr>
          <w:lang w:val="ru-RU"/>
        </w:rPr>
      </w:pPr>
      <w:r>
        <w:rPr>
          <w:lang w:val="ru-RU"/>
        </w:rPr>
        <w:t xml:space="preserve">    Запросы на обработку и на доступ к уже обработанным файлам (первый запрос дольше</w:t>
      </w:r>
      <w:r w:rsidRPr="00054A06">
        <w:rPr>
          <w:lang w:val="ru-RU"/>
        </w:rPr>
        <w:t xml:space="preserve">, </w:t>
      </w:r>
      <w:r>
        <w:rPr>
          <w:lang w:val="ru-RU"/>
        </w:rPr>
        <w:t xml:space="preserve">остальные быстрые из-за индексированных файлов </w:t>
      </w:r>
    </w:p>
    <w:p w14:paraId="54B95F02" w14:textId="2B78ABBA" w:rsidR="00AE0CB8" w:rsidRDefault="00AE0CB8" w:rsidP="00AE0CB8">
      <w:pPr>
        <w:rPr>
          <w:lang w:val="ru-RU"/>
        </w:rPr>
      </w:pPr>
      <w:r>
        <w:rPr>
          <w:lang w:val="ru-RU"/>
        </w:rPr>
        <w:tab/>
        <w:t>Очередь запросов</w:t>
      </w:r>
    </w:p>
    <w:p w14:paraId="4F60DABB" w14:textId="5B901D9E" w:rsidR="00AE0CB8" w:rsidRDefault="00AE0CB8" w:rsidP="00AE0CB8">
      <w:pPr>
        <w:rPr>
          <w:lang w:val="ru-RU"/>
        </w:rPr>
      </w:pPr>
      <w:r>
        <w:rPr>
          <w:lang w:val="ru-RU"/>
        </w:rPr>
        <w:tab/>
        <w:t xml:space="preserve">   Постановка запросов в очередь</w:t>
      </w:r>
    </w:p>
    <w:p w14:paraId="42CD1123" w14:textId="434C7DDB" w:rsidR="00AE0CB8" w:rsidRDefault="00AE0CB8" w:rsidP="00AE0CB8">
      <w:pPr>
        <w:rPr>
          <w:lang w:val="ru-RU"/>
        </w:rPr>
      </w:pPr>
      <w:r>
        <w:rPr>
          <w:lang w:val="ru-RU"/>
        </w:rPr>
        <w:tab/>
        <w:t xml:space="preserve">   Проверка ошибок</w:t>
      </w:r>
    </w:p>
    <w:p w14:paraId="6885190B" w14:textId="77777777" w:rsidR="00AE0CB8" w:rsidRDefault="00AE0CB8" w:rsidP="00AE0CB8">
      <w:pPr>
        <w:rPr>
          <w:lang w:val="ru-RU"/>
        </w:rPr>
      </w:pPr>
    </w:p>
    <w:p w14:paraId="50D319FA" w14:textId="465FE717" w:rsidR="00AE0CB8" w:rsidRDefault="00AE0CB8" w:rsidP="00AE0CB8">
      <w:pPr>
        <w:rPr>
          <w:lang w:val="ru-RU"/>
        </w:rPr>
      </w:pPr>
      <w:r>
        <w:rPr>
          <w:lang w:val="ru-RU"/>
        </w:rPr>
        <w:t>План работы</w:t>
      </w:r>
    </w:p>
    <w:p w14:paraId="68314282" w14:textId="62D378F7" w:rsidR="00AE0CB8" w:rsidRDefault="00AE0CB8" w:rsidP="00AE0CB8">
      <w:pPr>
        <w:rPr>
          <w:lang w:val="ru-RU"/>
        </w:rPr>
      </w:pPr>
      <w:r>
        <w:rPr>
          <w:lang w:val="ru-RU"/>
        </w:rPr>
        <w:t xml:space="preserve">    Реализация </w:t>
      </w:r>
      <w:r>
        <w:rPr>
          <w:lang w:val="en-US"/>
        </w:rPr>
        <w:t>http</w:t>
      </w:r>
      <w:r w:rsidRPr="00AE0CB8">
        <w:rPr>
          <w:lang w:val="ru-RU"/>
        </w:rPr>
        <w:t>-</w:t>
      </w:r>
      <w:r>
        <w:rPr>
          <w:lang w:val="ru-RU"/>
        </w:rPr>
        <w:t>сервиса</w:t>
      </w:r>
    </w:p>
    <w:p w14:paraId="65D49291" w14:textId="7CFD878E" w:rsidR="00AE0CB8" w:rsidRDefault="00AE0CB8" w:rsidP="00AE0CB8">
      <w:pPr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ab/>
        <w:t xml:space="preserve">Реализация аннотации файлов с </w:t>
      </w:r>
      <w:proofErr w:type="spellStart"/>
      <w:r>
        <w:rPr>
          <w:lang w:val="en-US"/>
        </w:rPr>
        <w:t>ClinVar</w:t>
      </w:r>
      <w:proofErr w:type="spellEnd"/>
      <w:r w:rsidRPr="00AE0CB8">
        <w:rPr>
          <w:lang w:val="ru-RU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AE0CB8">
        <w:rPr>
          <w:lang w:val="ru-RU"/>
        </w:rPr>
        <w:t xml:space="preserve"> </w:t>
      </w:r>
      <w:r>
        <w:rPr>
          <w:lang w:val="ru-RU"/>
        </w:rPr>
        <w:t>–</w:t>
      </w:r>
      <w:r w:rsidRPr="00AE0CB8">
        <w:rPr>
          <w:lang w:val="ru-RU"/>
        </w:rPr>
        <w:t xml:space="preserve"> </w:t>
      </w:r>
      <w:r>
        <w:rPr>
          <w:lang w:val="ru-RU"/>
        </w:rPr>
        <w:t>1 день</w:t>
      </w:r>
    </w:p>
    <w:p w14:paraId="25464C45" w14:textId="3984331C" w:rsidR="00AE0CB8" w:rsidRDefault="00AE0CB8" w:rsidP="00AE0CB8">
      <w:pPr>
        <w:rPr>
          <w:lang w:val="ru-RU"/>
        </w:rPr>
      </w:pPr>
      <w:r>
        <w:rPr>
          <w:lang w:val="ru-RU"/>
        </w:rPr>
        <w:tab/>
        <w:t>Реализация индексации и быстрого доступа к уже проиндексированным файлам</w:t>
      </w:r>
    </w:p>
    <w:p w14:paraId="22CB0BAC" w14:textId="73BA9E6E" w:rsidR="00AE0CB8" w:rsidRDefault="00AE0CB8" w:rsidP="00AE0CB8">
      <w:pPr>
        <w:rPr>
          <w:lang w:val="ru-RU"/>
        </w:rPr>
      </w:pPr>
      <w:r>
        <w:rPr>
          <w:lang w:val="ru-RU"/>
        </w:rPr>
        <w:tab/>
        <w:t>Реализация запросов</w:t>
      </w:r>
      <w:r w:rsidRPr="00AE0CB8">
        <w:rPr>
          <w:lang w:val="ru-RU"/>
        </w:rPr>
        <w:t xml:space="preserve"> </w:t>
      </w:r>
      <w:r>
        <w:rPr>
          <w:lang w:val="ru-RU"/>
        </w:rPr>
        <w:t>и обработки ошибок – 1 день</w:t>
      </w:r>
    </w:p>
    <w:p w14:paraId="39B48593" w14:textId="49760482" w:rsidR="00AE0CB8" w:rsidRDefault="00AE0CB8" w:rsidP="00AE0CB8">
      <w:pPr>
        <w:rPr>
          <w:lang w:val="ru-RU"/>
        </w:rPr>
      </w:pPr>
      <w:r>
        <w:rPr>
          <w:lang w:val="ru-RU"/>
        </w:rPr>
        <w:t xml:space="preserve">    Реализация клиентского приложения – 1 день</w:t>
      </w:r>
    </w:p>
    <w:p w14:paraId="15A52937" w14:textId="4F97D13B" w:rsidR="00AE0CB8" w:rsidRDefault="00AE0CB8" w:rsidP="00AE0CB8">
      <w:pPr>
        <w:rPr>
          <w:lang w:val="ru-RU"/>
        </w:rPr>
      </w:pPr>
      <w:r>
        <w:rPr>
          <w:lang w:val="ru-RU"/>
        </w:rPr>
        <w:t xml:space="preserve">    Упаковка в </w:t>
      </w:r>
      <w:r>
        <w:rPr>
          <w:lang w:val="en-US"/>
        </w:rPr>
        <w:t>Docker</w:t>
      </w:r>
      <w:r w:rsidRPr="00AE0CB8">
        <w:rPr>
          <w:lang w:val="ru-RU"/>
        </w:rPr>
        <w:t xml:space="preserve"> – </w:t>
      </w:r>
      <w:r>
        <w:rPr>
          <w:lang w:val="ru-RU"/>
        </w:rPr>
        <w:t>1 день</w:t>
      </w:r>
    </w:p>
    <w:p w14:paraId="0E42B4C1" w14:textId="095BB44D" w:rsidR="00AE0CB8" w:rsidRDefault="00AE0CB8" w:rsidP="00AE0CB8">
      <w:pPr>
        <w:rPr>
          <w:lang w:val="ru-RU"/>
        </w:rPr>
      </w:pPr>
      <w:r>
        <w:rPr>
          <w:lang w:val="ru-RU"/>
        </w:rPr>
        <w:t xml:space="preserve">    Правки – 2 дня</w:t>
      </w:r>
    </w:p>
    <w:p w14:paraId="1E2093AA" w14:textId="6D51DEE0" w:rsidR="00AE0CB8" w:rsidRDefault="00AE0CB8" w:rsidP="00AE0CB8">
      <w:pPr>
        <w:rPr>
          <w:lang w:val="ru-RU"/>
        </w:rPr>
      </w:pPr>
      <w:r>
        <w:rPr>
          <w:lang w:val="ru-RU"/>
        </w:rPr>
        <w:t xml:space="preserve">  Итог</w:t>
      </w:r>
      <w:r>
        <w:rPr>
          <w:lang w:val="en-US"/>
        </w:rPr>
        <w:t xml:space="preserve">: </w:t>
      </w:r>
      <w:r>
        <w:rPr>
          <w:lang w:val="ru-RU"/>
        </w:rPr>
        <w:t>6 дней</w:t>
      </w:r>
    </w:p>
    <w:p w14:paraId="78E01FE6" w14:textId="4934A361" w:rsidR="00AE0CB8" w:rsidRDefault="00AE0CB8" w:rsidP="00AE0CB8">
      <w:pPr>
        <w:rPr>
          <w:lang w:val="ru-RU"/>
        </w:rPr>
      </w:pPr>
    </w:p>
    <w:p w14:paraId="036C9E94" w14:textId="2400B9BE" w:rsidR="00AE0CB8" w:rsidRDefault="00AE0CB8" w:rsidP="00AE0CB8">
      <w:pPr>
        <w:rPr>
          <w:lang w:val="ru-RU"/>
        </w:rPr>
      </w:pPr>
      <w:r>
        <w:rPr>
          <w:lang w:val="ru-RU"/>
        </w:rPr>
        <w:t>Вопросы</w:t>
      </w:r>
    </w:p>
    <w:p w14:paraId="4AE2701C" w14:textId="0D0D9F92" w:rsidR="00AE0CB8" w:rsidRPr="00AE0CB8" w:rsidRDefault="00AE0CB8" w:rsidP="00AE0CB8">
      <w:pPr>
        <w:pStyle w:val="ListParagraph"/>
        <w:numPr>
          <w:ilvl w:val="0"/>
          <w:numId w:val="3"/>
        </w:numPr>
        <w:rPr>
          <w:lang w:val="ru-RU"/>
        </w:rPr>
      </w:pPr>
      <w:r w:rsidRPr="00AE0CB8">
        <w:rPr>
          <w:lang w:val="ru-RU"/>
        </w:rPr>
        <w:t xml:space="preserve">Подходит ли </w:t>
      </w:r>
      <w:r w:rsidRPr="00AE0CB8">
        <w:rPr>
          <w:lang w:val="en-US"/>
        </w:rPr>
        <w:t>SOA</w:t>
      </w:r>
      <w:r w:rsidRPr="00AE0CB8">
        <w:rPr>
          <w:lang w:val="ru-RU"/>
        </w:rPr>
        <w:t>-архитектура для решения данной задачи</w:t>
      </w:r>
    </w:p>
    <w:p w14:paraId="5EAF4B00" w14:textId="63CE8E35" w:rsidR="00AE0CB8" w:rsidRDefault="00AE0CB8" w:rsidP="00AE0CB8">
      <w:pPr>
        <w:pStyle w:val="ListParagraph"/>
        <w:numPr>
          <w:ilvl w:val="0"/>
          <w:numId w:val="3"/>
        </w:numPr>
        <w:rPr>
          <w:lang w:val="ru-RU"/>
        </w:rPr>
      </w:pPr>
      <w:r w:rsidRPr="00AE0CB8">
        <w:rPr>
          <w:lang w:val="ru-RU"/>
        </w:rPr>
        <w:t xml:space="preserve">Не понятно, как планировать </w:t>
      </w:r>
      <w:r w:rsidRPr="00AE0CB8">
        <w:rPr>
          <w:lang w:val="en-US"/>
        </w:rPr>
        <w:t>Docker</w:t>
      </w:r>
      <w:r w:rsidRPr="00AE0CB8">
        <w:rPr>
          <w:lang w:val="ru-RU"/>
        </w:rPr>
        <w:t xml:space="preserve">, так как связанный с контейнеризацией опыт не включал данный пункт (видимо требуется для ускорения </w:t>
      </w:r>
      <w:r w:rsidRPr="00AE0CB8">
        <w:rPr>
          <w:lang w:val="ru-RU"/>
        </w:rPr>
        <w:lastRenderedPageBreak/>
        <w:t>развертывания), так же было бы полезно почитать литературу, которую вы порекомендуете на эту тему</w:t>
      </w:r>
    </w:p>
    <w:p w14:paraId="063268F7" w14:textId="2FE171EA" w:rsidR="00AE0CB8" w:rsidRPr="00AE0CB8" w:rsidRDefault="00AE0CB8" w:rsidP="00AE0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 очень понятны требования к клиентскому приложению </w:t>
      </w:r>
      <w:proofErr w:type="gramStart"/>
      <w:r>
        <w:rPr>
          <w:lang w:val="ru-RU"/>
        </w:rPr>
        <w:t>( Насколько</w:t>
      </w:r>
      <w:proofErr w:type="gramEnd"/>
      <w:r>
        <w:rPr>
          <w:lang w:val="ru-RU"/>
        </w:rPr>
        <w:t xml:space="preserve"> нужен </w:t>
      </w:r>
      <w:proofErr w:type="spellStart"/>
      <w:r>
        <w:rPr>
          <w:lang w:val="ru-RU"/>
        </w:rPr>
        <w:t>фронтенд</w:t>
      </w:r>
      <w:proofErr w:type="spellEnd"/>
      <w:r w:rsidRPr="00AE0CB8">
        <w:rPr>
          <w:lang w:val="ru-RU"/>
        </w:rPr>
        <w:t xml:space="preserve">, </w:t>
      </w:r>
      <w:r>
        <w:rPr>
          <w:lang w:val="ru-RU"/>
        </w:rPr>
        <w:t>достаточно ли функций-заглушек</w:t>
      </w:r>
      <w:r w:rsidRPr="00AE0CB8">
        <w:rPr>
          <w:lang w:val="ru-RU"/>
        </w:rPr>
        <w:t xml:space="preserve">, </w:t>
      </w:r>
      <w:r>
        <w:rPr>
          <w:lang w:val="ru-RU"/>
        </w:rPr>
        <w:t xml:space="preserve">обращающихся к </w:t>
      </w:r>
      <w:r>
        <w:rPr>
          <w:lang w:val="en-US"/>
        </w:rPr>
        <w:t>http</w:t>
      </w:r>
      <w:r w:rsidRPr="00AE0CB8">
        <w:rPr>
          <w:lang w:val="ru-RU"/>
        </w:rPr>
        <w:t xml:space="preserve"> </w:t>
      </w:r>
      <w:r>
        <w:rPr>
          <w:lang w:val="ru-RU"/>
        </w:rPr>
        <w:t>–</w:t>
      </w:r>
      <w:r w:rsidRPr="00AE0CB8">
        <w:rPr>
          <w:lang w:val="ru-RU"/>
        </w:rPr>
        <w:t xml:space="preserve"> </w:t>
      </w:r>
      <w:r>
        <w:rPr>
          <w:lang w:val="ru-RU"/>
        </w:rPr>
        <w:t>сервису?)</w:t>
      </w:r>
    </w:p>
    <w:p w14:paraId="3C03BF8D" w14:textId="35F4B6AD" w:rsidR="00054A06" w:rsidRPr="00054A06" w:rsidRDefault="00054A06" w:rsidP="00054A06">
      <w:pPr>
        <w:ind w:left="720"/>
        <w:rPr>
          <w:lang w:val="ru-RU"/>
        </w:rPr>
      </w:pPr>
      <w:r>
        <w:rPr>
          <w:lang w:val="ru-RU"/>
        </w:rPr>
        <w:t xml:space="preserve">   </w:t>
      </w:r>
    </w:p>
    <w:sectPr w:rsidR="00054A06" w:rsidRPr="00054A06" w:rsidSect="005A36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øõ,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263"/>
    <w:multiLevelType w:val="hybridMultilevel"/>
    <w:tmpl w:val="8FC4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662"/>
    <w:multiLevelType w:val="hybridMultilevel"/>
    <w:tmpl w:val="1232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C5E52"/>
    <w:multiLevelType w:val="hybridMultilevel"/>
    <w:tmpl w:val="466E4240"/>
    <w:lvl w:ilvl="0" w:tplc="DC5AF9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06"/>
    <w:rsid w:val="00054A06"/>
    <w:rsid w:val="005A3661"/>
    <w:rsid w:val="00A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4DA07"/>
  <w15:chartTrackingRefBased/>
  <w15:docId w15:val="{EDCA2C0F-BB32-F347-B4BA-F9E18FD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Василий Сергеевич</dc:creator>
  <cp:keywords/>
  <dc:description/>
  <cp:lastModifiedBy>Исаев Василий Сергеевич</cp:lastModifiedBy>
  <cp:revision>1</cp:revision>
  <dcterms:created xsi:type="dcterms:W3CDTF">2020-02-02T21:53:00Z</dcterms:created>
  <dcterms:modified xsi:type="dcterms:W3CDTF">2020-02-02T22:14:00Z</dcterms:modified>
</cp:coreProperties>
</file>