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B1AE7" w14:textId="428110D5" w:rsidR="00FB074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1) Зачем нужен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A1C968" w14:textId="2B55BD2E" w:rsidR="00B4167A" w:rsidRPr="00AE3C24" w:rsidRDefault="00B4167A" w:rsidP="00B4167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платформа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которая ускоряет и упрощает разработку приложения. Суть заключается в следующем - мы управление, создание между зависимостями объектов передаем фреймворку. Нам не нужно следить за жизненным циклом объектов их созданием, удалением, внедрением. </w:t>
      </w:r>
    </w:p>
    <w:p w14:paraId="1347647B" w14:textId="33D9B853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2) Откуда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берет зависимости?</w:t>
      </w:r>
    </w:p>
    <w:p w14:paraId="6D539348" w14:textId="12212090" w:rsidR="008F219F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Берет из контейнера зависимостей. Он работает на основе метаданных, которые мы отдаем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спрингу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в виде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E3C24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javaconfig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или повешенных аннотаций, либо смесь аннотаций и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E3C24">
        <w:rPr>
          <w:rFonts w:ascii="Times New Roman" w:hAnsi="Times New Roman" w:cs="Times New Roman"/>
          <w:sz w:val="24"/>
          <w:szCs w:val="24"/>
        </w:rPr>
        <w:t xml:space="preserve">, так же можно отдать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groovy</w:t>
      </w:r>
      <w:r w:rsidRPr="00AE3C24">
        <w:rPr>
          <w:rFonts w:ascii="Times New Roman" w:hAnsi="Times New Roman" w:cs="Times New Roman"/>
          <w:sz w:val="24"/>
          <w:szCs w:val="24"/>
        </w:rPr>
        <w:t xml:space="preserve"> скрипт</w:t>
      </w:r>
    </w:p>
    <w:p w14:paraId="758FB2A0" w14:textId="24C49259" w:rsid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</w:p>
    <w:p w14:paraId="242F1B4D" w14:textId="71469273" w:rsidR="00226BFD" w:rsidRP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</w:pP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2.3)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Жизненый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цикл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</w:t>
      </w:r>
    </w:p>
    <w:p w14:paraId="70852DAA" w14:textId="703A5DA1" w:rsidR="00226BFD" w:rsidRPr="00226BFD" w:rsidRDefault="00226BFD" w:rsidP="00226B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Beans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– центральный объект заботы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Spring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Framework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За кулисами фреймворка с ними происходит множество процессов. Во многие из них можно вмешаться, добавив собственную логику в разные этапы жизненного цикла. Через следующие этапы проходит каждый </w:t>
      </w:r>
      <w:r w:rsidRPr="00226BFD">
        <w:rPr>
          <w:rFonts w:ascii="Segoe UI" w:eastAsia="Times New Roman" w:hAnsi="Segoe UI" w:cs="Segoe UI"/>
          <w:i/>
          <w:iCs/>
          <w:color w:val="0C0D0E"/>
          <w:sz w:val="23"/>
          <w:szCs w:val="23"/>
          <w:lang w:eastAsia="ru-RU"/>
        </w:rPr>
        <w:t>отдельно взятый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бин: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а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.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Инстанцирование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 объекта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. Техническое начало жизни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работа конструктора его класса;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б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Установка свойств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из конфигурации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 </w:t>
      </w:r>
      <w:hyperlink r:id="rId5" w:history="1">
        <w:r w:rsidRPr="00226BFD">
          <w:rPr>
            <w:rStyle w:val="a3"/>
            <w:rFonts w:ascii="Segoe UI" w:eastAsia="Times New Roman" w:hAnsi="Segoe UI" w:cs="Segoe UI"/>
            <w:sz w:val="23"/>
            <w:szCs w:val="23"/>
            <w:lang w:eastAsia="ru-RU"/>
          </w:rPr>
          <w:t>внедрение зависимостей</w:t>
        </w:r>
      </w:hyperlink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в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 xml:space="preserve">. Нотификация </w:t>
      </w:r>
      <w:proofErr w:type="spellStart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aware</w:t>
      </w:r>
      <w:proofErr w:type="spellEnd"/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-интерфейсов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BeanNameAware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BeanFactoryAware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 другие. Мы уже писали о таких интерфейсах </w:t>
      </w:r>
      <w:hyperlink r:id="rId6" w:history="1">
        <w:r w:rsidRPr="00226BFD">
          <w:rPr>
            <w:rStyle w:val="a3"/>
            <w:rFonts w:ascii="Segoe UI" w:eastAsia="Times New Roman" w:hAnsi="Segoe UI" w:cs="Segoe UI"/>
            <w:sz w:val="23"/>
            <w:szCs w:val="23"/>
            <w:lang w:eastAsia="ru-RU"/>
          </w:rPr>
          <w:t>ранее</w:t>
        </w:r>
      </w:hyperlink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Технически, выполняется системными подтипами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BeanPostProcessor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и совпадает с шагом 4;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г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Пре-инициализация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– метод </w:t>
      </w:r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postProcessBeforeInitialization(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интерфейса BeanPostProcessor;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д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Инициализация.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Разные способы применяются в таком порядке: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Метод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 аннотацией @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PostConstruct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из стандарта JSR-250 (рекомендуемый способ);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 </w:t>
      </w:r>
      <w:proofErr w:type="spellStart"/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afterPropertiesSet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под интерфейсом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InitializingBean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•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-метод. Для отдельного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его имя устанавливается в параметре определения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initMethod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. В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xml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-конфигурации можно установить для всех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бинов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сразу, с помощью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default-init-method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 Пост-инициализация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– метод </w:t>
      </w:r>
      <w:proofErr w:type="gram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postProcessAfterInitialization(</w:t>
      </w:r>
      <w:proofErr w:type="gram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 интерфейса BeanPostProcessor.</w:t>
      </w:r>
    </w:p>
    <w:p w14:paraId="4035CCAB" w14:textId="37F1FA21" w:rsidR="00226BFD" w:rsidRPr="00226BFD" w:rsidRDefault="00226BFD" w:rsidP="00226BF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Когда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IoC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-контейнер завершает свою работу, мы можем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кастомизировать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этап штатного уничтожения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Как со всеми способами </w:t>
      </w:r>
      <w:proofErr w:type="spellStart"/>
      <w:r w:rsidR="007C4E6A">
        <w:fldChar w:fldCharType="begin"/>
      </w:r>
      <w:r w:rsidR="007C4E6A">
        <w:instrText xml:space="preserve"> HYPERLINK "https://itsobes.ru/JavaSobes/finalize" </w:instrText>
      </w:r>
      <w:r w:rsidR="007C4E6A">
        <w:fldChar w:fldCharType="separate"/>
      </w:r>
      <w:r w:rsidRPr="00226BFD">
        <w:rPr>
          <w:rStyle w:val="a3"/>
          <w:rFonts w:ascii="Segoe UI" w:eastAsia="Times New Roman" w:hAnsi="Segoe UI" w:cs="Segoe UI"/>
          <w:sz w:val="23"/>
          <w:szCs w:val="23"/>
          <w:lang w:eastAsia="ru-RU"/>
        </w:rPr>
        <w:t>финализации</w:t>
      </w:r>
      <w:proofErr w:type="spellEnd"/>
      <w:r w:rsidR="007C4E6A">
        <w:rPr>
          <w:rStyle w:val="a3"/>
          <w:rFonts w:ascii="Segoe UI" w:eastAsia="Times New Roman" w:hAnsi="Segoe UI" w:cs="Segoe UI"/>
          <w:sz w:val="23"/>
          <w:szCs w:val="23"/>
          <w:lang w:eastAsia="ru-RU"/>
        </w:rPr>
        <w:fldChar w:fldCharType="end"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 в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Java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, при жестком выключении (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kill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-9) гарантии вызова этого этапа нет. Три альтернативных способа «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деинициализации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» вызываются в том же порядке, что симметричные им методы инициализации: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е.1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 с аннотацией @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PreDestroy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е.2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 с именем, которое указано в свойстве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destroyMethod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определния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(или в глобальном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default-destroy-method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);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е.3</w:t>
      </w:r>
      <w:r w:rsidRPr="00226BFD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 Метод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destroy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() интерфейса 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DisposableBean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</w:t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</w:r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br/>
        <w:t xml:space="preserve">Не следует путать жизненный цикл отдельного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бина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 xml:space="preserve"> с жизненным циклом контекста и этапами подготовки фабрик </w:t>
      </w:r>
      <w:proofErr w:type="spellStart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бинов</w:t>
      </w:r>
      <w:proofErr w:type="spellEnd"/>
      <w:r w:rsidRPr="00226BFD"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  <w:t>. О них мы поговорим в будущих публикациях.</w:t>
      </w:r>
    </w:p>
    <w:p w14:paraId="3B6D2B75" w14:textId="6F978619" w:rsidR="00226BFD" w:rsidRPr="00226BFD" w:rsidRDefault="00226BFD" w:rsidP="008F219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53DB0CD4" wp14:editId="5F77B2B6">
            <wp:extent cx="6645910" cy="37884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4D5D" w14:textId="77777777" w:rsidR="008F219F" w:rsidRP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255A1" w14:textId="77777777" w:rsidR="008F219F" w:rsidRPr="008F219F" w:rsidRDefault="008F219F" w:rsidP="008F21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0CA8BE" w14:textId="5E438F23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3) Что произойдет если спринг не найдёт нужные зависимости?</w:t>
      </w:r>
    </w:p>
    <w:p w14:paraId="4C986CF5" w14:textId="274BF3E8" w:rsidR="00B4167A" w:rsidRPr="00AE3C24" w:rsidRDefault="00B4167A" w:rsidP="00B4167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Упадет приложение с ошибкой- данная зависимость не найдена</w:t>
      </w:r>
    </w:p>
    <w:p w14:paraId="27D8CDAB" w14:textId="5DF3850D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Чтобы приложение не упала если бин не был найден – можно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Autowired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аннотацию, в которую передать параметр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0AE3C24">
        <w:rPr>
          <w:rFonts w:ascii="Times New Roman" w:hAnsi="Times New Roman" w:cs="Times New Roman"/>
          <w:sz w:val="24"/>
          <w:szCs w:val="24"/>
        </w:rPr>
        <w:t xml:space="preserve"> =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false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, И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спринг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не найдёт этот бин, то он передаст туда просто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AE3C24">
        <w:rPr>
          <w:rFonts w:ascii="Times New Roman" w:hAnsi="Times New Roman" w:cs="Times New Roman"/>
          <w:sz w:val="24"/>
          <w:szCs w:val="24"/>
        </w:rPr>
        <w:t>. Пометив таким о</w:t>
      </w:r>
      <w:r w:rsidR="00DD352F">
        <w:rPr>
          <w:rFonts w:ascii="Times New Roman" w:hAnsi="Times New Roman" w:cs="Times New Roman"/>
          <w:sz w:val="24"/>
          <w:szCs w:val="24"/>
        </w:rPr>
        <w:t>б</w:t>
      </w:r>
      <w:r w:rsidRPr="00AE3C24">
        <w:rPr>
          <w:rFonts w:ascii="Times New Roman" w:hAnsi="Times New Roman" w:cs="Times New Roman"/>
          <w:sz w:val="24"/>
          <w:szCs w:val="24"/>
        </w:rPr>
        <w:t xml:space="preserve">разом что бин не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обзательный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и его можно не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инжектить</w:t>
      </w:r>
      <w:proofErr w:type="spellEnd"/>
    </w:p>
    <w:p w14:paraId="6643EEEB" w14:textId="3E4BAE52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i/>
          <w:iCs/>
          <w:sz w:val="24"/>
          <w:szCs w:val="24"/>
        </w:rPr>
        <w:t>Способ не особо</w:t>
      </w:r>
      <w:r w:rsidRPr="00AE3C24">
        <w:rPr>
          <w:rFonts w:ascii="Times New Roman" w:hAnsi="Times New Roman" w:cs="Times New Roman"/>
          <w:sz w:val="24"/>
          <w:szCs w:val="24"/>
        </w:rPr>
        <w:t>- повесить аннотацию 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C2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если мы обратимся к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бину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, его там не окажется и все равно упадет приложение. Либо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Conditional</w:t>
      </w:r>
      <w:r w:rsidRPr="00AE3C24">
        <w:rPr>
          <w:rFonts w:ascii="Times New Roman" w:hAnsi="Times New Roman" w:cs="Times New Roman"/>
          <w:sz w:val="24"/>
          <w:szCs w:val="24"/>
        </w:rPr>
        <w:t xml:space="preserve"> установив условия использования</w:t>
      </w:r>
    </w:p>
    <w:p w14:paraId="786B49D1" w14:textId="7777777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F18CC" w14:textId="23B94188" w:rsidR="00B4167A" w:rsidRPr="00AE3C24" w:rsidRDefault="00B4167A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4) А случай кода нашлось несколько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бинов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599B646" w14:textId="54F291E4" w:rsidR="008F219F" w:rsidRPr="00AE3C24" w:rsidRDefault="00B4167A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E3C24">
        <w:rPr>
          <w:rFonts w:ascii="Times New Roman" w:hAnsi="Times New Roman" w:cs="Times New Roman"/>
          <w:sz w:val="24"/>
          <w:szCs w:val="24"/>
        </w:rPr>
        <w:t>Будет ошибка определения какой бин внедрять</w:t>
      </w:r>
      <w:r w:rsidR="006C5A56" w:rsidRPr="00AE3C24">
        <w:rPr>
          <w:rFonts w:ascii="Times New Roman" w:hAnsi="Times New Roman" w:cs="Times New Roman"/>
          <w:sz w:val="24"/>
          <w:szCs w:val="24"/>
        </w:rPr>
        <w:t xml:space="preserve"> (несколько кандидатов</w:t>
      </w:r>
      <w:r w:rsidRPr="00AE3C24">
        <w:rPr>
          <w:rFonts w:ascii="Times New Roman" w:hAnsi="Times New Roman" w:cs="Times New Roman"/>
          <w:sz w:val="24"/>
          <w:szCs w:val="24"/>
        </w:rPr>
        <w:t xml:space="preserve">. Это решается аннотацией 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AE3C24">
        <w:rPr>
          <w:rFonts w:ascii="Times New Roman" w:hAnsi="Times New Roman" w:cs="Times New Roman"/>
          <w:sz w:val="24"/>
          <w:szCs w:val="24"/>
        </w:rPr>
        <w:t xml:space="preserve"> говоря о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что какой то бин </w:t>
      </w:r>
      <w:r w:rsidR="006C5A56" w:rsidRPr="00AE3C24">
        <w:rPr>
          <w:rFonts w:ascii="Times New Roman" w:hAnsi="Times New Roman" w:cs="Times New Roman"/>
          <w:sz w:val="24"/>
          <w:szCs w:val="24"/>
        </w:rPr>
        <w:t>первичный</w:t>
      </w:r>
      <w:r w:rsidRPr="00AE3C24">
        <w:rPr>
          <w:rFonts w:ascii="Times New Roman" w:hAnsi="Times New Roman" w:cs="Times New Roman"/>
          <w:sz w:val="24"/>
          <w:szCs w:val="24"/>
        </w:rPr>
        <w:t>. Либо повесить</w:t>
      </w:r>
      <w:r w:rsidR="006C5A56"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="006C5A56" w:rsidRPr="00AE3C24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proofErr w:type="gramStart"/>
      <w:r w:rsidR="006C5A56"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Qualifire</w:t>
      </w:r>
      <w:proofErr w:type="spellEnd"/>
      <w:proofErr w:type="gramEnd"/>
      <w:r w:rsidR="006C5A56" w:rsidRPr="00AE3C24">
        <w:rPr>
          <w:rFonts w:ascii="Times New Roman" w:hAnsi="Times New Roman" w:cs="Times New Roman"/>
          <w:sz w:val="24"/>
          <w:szCs w:val="24"/>
        </w:rPr>
        <w:t xml:space="preserve"> где указать имя </w:t>
      </w:r>
      <w:proofErr w:type="spellStart"/>
      <w:r w:rsidR="006C5A56" w:rsidRPr="00AE3C24">
        <w:rPr>
          <w:rFonts w:ascii="Times New Roman" w:hAnsi="Times New Roman" w:cs="Times New Roman"/>
          <w:sz w:val="24"/>
          <w:szCs w:val="24"/>
        </w:rPr>
        <w:t>бина</w:t>
      </w:r>
      <w:proofErr w:type="spellEnd"/>
    </w:p>
    <w:p w14:paraId="435F826E" w14:textId="7777777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8E3CF" w14:textId="7E008883" w:rsidR="00B4167A" w:rsidRPr="00AE3C24" w:rsidRDefault="00BA55DB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5) Какие типы внедрение зависимостей</w:t>
      </w:r>
    </w:p>
    <w:p w14:paraId="001BF5C8" w14:textId="7581FE07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Конструктор</w:t>
      </w:r>
    </w:p>
    <w:p w14:paraId="2D30385E" w14:textId="16FB36E0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- Сеттер</w:t>
      </w:r>
    </w:p>
    <w:p w14:paraId="7F4D10BF" w14:textId="5F61F2BE" w:rsidR="00BA55DB" w:rsidRPr="00AE3C24" w:rsidRDefault="00BA55DB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- в Поля которые приватные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непосредственно(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>использует рефлексию)</w:t>
      </w:r>
    </w:p>
    <w:p w14:paraId="4BAA537E" w14:textId="6051D4E6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16A60" w14:textId="2156E1C6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>6) Что использовать если пишем приложение на спринге с использованием БД</w:t>
      </w:r>
    </w:p>
    <w:p w14:paraId="1D203775" w14:textId="5837DA99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Можно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AE3C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либа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работ с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14:paraId="049B5BBB" w14:textId="75003BEF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C24">
        <w:rPr>
          <w:rFonts w:ascii="Times New Roman" w:hAnsi="Times New Roman" w:cs="Times New Roman"/>
          <w:sz w:val="24"/>
          <w:szCs w:val="24"/>
        </w:rPr>
        <w:t xml:space="preserve"> (преобразуем объекты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(строки) в классы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джава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>)</w:t>
      </w:r>
    </w:p>
    <w:p w14:paraId="25083EC1" w14:textId="77777777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A30D5" w14:textId="5D5B5DE9" w:rsidR="0000184C" w:rsidRPr="00AE3C24" w:rsidRDefault="0000184C" w:rsidP="00B416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7) Проблемы </w:t>
      </w:r>
      <w:proofErr w:type="gram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виде</w:t>
      </w:r>
      <w:proofErr w:type="gram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когда мы объект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мапим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на реляционную модель БД (проблемы при представлении данных в объектном)</w:t>
      </w:r>
    </w:p>
    <w:p w14:paraId="152E9F18" w14:textId="38660E22" w:rsidR="0000184C" w:rsidRPr="007C66ED" w:rsidRDefault="004C29D6" w:rsidP="0000184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- </w:t>
      </w:r>
      <w:r w:rsidR="0000184C" w:rsidRPr="00AE3C24">
        <w:rPr>
          <w:rFonts w:ascii="Times New Roman" w:hAnsi="Times New Roman" w:cs="Times New Roman"/>
          <w:sz w:val="24"/>
          <w:szCs w:val="24"/>
        </w:rPr>
        <w:t xml:space="preserve">В объектах есть наследование, а в реляционных таблицах этого нет и мы не можем спроецировать </w:t>
      </w:r>
      <w:proofErr w:type="gramStart"/>
      <w:r w:rsidR="0000184C" w:rsidRPr="00AE3C24">
        <w:rPr>
          <w:rFonts w:ascii="Times New Roman" w:hAnsi="Times New Roman" w:cs="Times New Roman"/>
          <w:sz w:val="24"/>
          <w:szCs w:val="24"/>
        </w:rPr>
        <w:t>наследников(</w:t>
      </w:r>
      <w:proofErr w:type="gramEnd"/>
      <w:r w:rsidR="0000184C" w:rsidRPr="00AE3C24">
        <w:rPr>
          <w:rFonts w:ascii="Times New Roman" w:hAnsi="Times New Roman" w:cs="Times New Roman"/>
          <w:sz w:val="24"/>
          <w:szCs w:val="24"/>
        </w:rPr>
        <w:t xml:space="preserve">у которых добавляться поля) от базового класса, мы не сможем сложить нормально в одну таблицу в </w:t>
      </w:r>
      <w:proofErr w:type="spellStart"/>
      <w:r w:rsidR="0000184C"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00184C" w:rsidRPr="00AE3C24">
        <w:rPr>
          <w:rFonts w:ascii="Times New Roman" w:hAnsi="Times New Roman" w:cs="Times New Roman"/>
          <w:sz w:val="24"/>
          <w:szCs w:val="24"/>
        </w:rPr>
        <w:t xml:space="preserve">. Нам </w:t>
      </w:r>
      <w:r w:rsidRPr="00AE3C24">
        <w:rPr>
          <w:rFonts w:ascii="Times New Roman" w:hAnsi="Times New Roman" w:cs="Times New Roman"/>
          <w:sz w:val="24"/>
          <w:szCs w:val="24"/>
        </w:rPr>
        <w:t>придаться</w:t>
      </w:r>
      <w:r w:rsidR="0000184C" w:rsidRPr="00AE3C24">
        <w:rPr>
          <w:rFonts w:ascii="Times New Roman" w:hAnsi="Times New Roman" w:cs="Times New Roman"/>
          <w:sz w:val="24"/>
          <w:szCs w:val="24"/>
        </w:rPr>
        <w:t xml:space="preserve"> сделать свалку данных и 1го </w:t>
      </w:r>
      <w:r w:rsidRPr="00AE3C24">
        <w:rPr>
          <w:rFonts w:ascii="Times New Roman" w:hAnsi="Times New Roman" w:cs="Times New Roman"/>
          <w:sz w:val="24"/>
          <w:szCs w:val="24"/>
        </w:rPr>
        <w:t>объекта и его наследника.</w:t>
      </w:r>
    </w:p>
    <w:p w14:paraId="57DA4EF6" w14:textId="5ACAA061" w:rsidR="004C29D6" w:rsidRPr="00AE3C24" w:rsidRDefault="004C29D6" w:rsidP="0000184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Решение- делать таблицу для каждого объекта, но будет дублирование данных, потому что родитель имеет поле, а его наследники дополняют данные. И тогда не будет общей таблицы с полями. </w:t>
      </w:r>
    </w:p>
    <w:p w14:paraId="2A7795E3" w14:textId="7309721F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Нельзя проецировать коллекции на реляционную модель. В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нет понятия коллекции, мы оперируем таблицами там</w:t>
      </w:r>
    </w:p>
    <w:p w14:paraId="4C6BFBC2" w14:textId="19CECAAD" w:rsidR="00D72022" w:rsidRPr="00AE3C24" w:rsidRDefault="00D72022" w:rsidP="00D7202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 – делать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таблицу и вспомогательные ключи и отображать связи </w:t>
      </w:r>
    </w:p>
    <w:p w14:paraId="58F6CFBA" w14:textId="3CC0F99B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47990" w14:textId="6AB26D43" w:rsidR="004C29D6" w:rsidRPr="00AE3C24" w:rsidRDefault="004C29D6" w:rsidP="004C29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="00D72022"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Проблемы </w:t>
      </w:r>
      <w:r w:rsidR="00D72022"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  <w:r w:rsidR="0094134F"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и как </w:t>
      </w:r>
      <w:proofErr w:type="spellStart"/>
      <w:r w:rsidR="0094134F" w:rsidRPr="00AE3C24">
        <w:rPr>
          <w:rFonts w:ascii="Times New Roman" w:hAnsi="Times New Roman" w:cs="Times New Roman"/>
          <w:b/>
          <w:bCs/>
          <w:sz w:val="24"/>
          <w:szCs w:val="24"/>
        </w:rPr>
        <w:t>решаються</w:t>
      </w:r>
      <w:proofErr w:type="spellEnd"/>
    </w:p>
    <w:p w14:paraId="7998DB91" w14:textId="6038EC6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3C24">
        <w:rPr>
          <w:rFonts w:ascii="Times New Roman" w:hAnsi="Times New Roman" w:cs="Times New Roman"/>
          <w:sz w:val="24"/>
          <w:szCs w:val="24"/>
        </w:rPr>
        <w:t>+1 – избыточные запросы</w:t>
      </w:r>
    </w:p>
    <w:p w14:paraId="02D2D7F6" w14:textId="00904458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Проблема N + 1 возникает, когда фреймворк доступа к данным выполняет N дополнительных SQL-запросов для получения тех же данных, которые можно получить при выполнении одного SQL-запроса.</w:t>
      </w:r>
    </w:p>
    <w:p w14:paraId="2A97358A" w14:textId="6C097806" w:rsidR="00FF5428" w:rsidRPr="00AE3C24" w:rsidRDefault="0094134F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Она </w:t>
      </w:r>
      <w:r w:rsidR="00FF5428" w:rsidRPr="00AE3C24">
        <w:rPr>
          <w:rFonts w:ascii="Times New Roman" w:hAnsi="Times New Roman" w:cs="Times New Roman"/>
          <w:sz w:val="24"/>
          <w:szCs w:val="24"/>
        </w:rPr>
        <w:t>встречается</w:t>
      </w:r>
      <w:r w:rsidRPr="00AE3C24">
        <w:rPr>
          <w:rFonts w:ascii="Times New Roman" w:hAnsi="Times New Roman" w:cs="Times New Roman"/>
          <w:sz w:val="24"/>
          <w:szCs w:val="24"/>
        </w:rPr>
        <w:t>, когда мы достаем список сущностей со связями (которые нам необходимо подтянуть)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 вместо </w:t>
      </w:r>
      <w:proofErr w:type="gramStart"/>
      <w:r w:rsidR="00FF5428" w:rsidRPr="00AE3C24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чтобы сразу сделать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двух таблиц,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делает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из 1 таблицы и потом для каждой найденной строки будет делать дополнительный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чтобы во второй таблице найти связанную строку. Проблема не только у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хибера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наблюдаеться</w:t>
      </w:r>
      <w:proofErr w:type="spellEnd"/>
    </w:p>
    <w:p w14:paraId="2CC73422" w14:textId="601A7F80" w:rsidR="0094134F" w:rsidRPr="00AE3C24" w:rsidRDefault="0094134F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делать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и не делаем </w:t>
      </w:r>
      <w:r w:rsidR="00FF5428" w:rsidRPr="00AE3C2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+1 – сообщаем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хиберу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путем указания нужного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джоина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E5F65" w14:textId="7C5DDBB2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Либо же используем аннотацию @</w:t>
      </w:r>
      <w:proofErr w:type="spellStart"/>
      <w:r w:rsidRPr="00AE3C24">
        <w:rPr>
          <w:rFonts w:ascii="Times New Roman" w:hAnsi="Times New Roman" w:cs="Times New Roman"/>
          <w:sz w:val="24"/>
          <w:szCs w:val="24"/>
          <w:lang w:val="en-US"/>
        </w:rPr>
        <w:t>EntityGraph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для указания связанной сущности</w:t>
      </w:r>
    </w:p>
    <w:p w14:paraId="37C24276" w14:textId="327C7A04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5E9B167" w14:textId="77777777" w:rsidR="00FF5428" w:rsidRPr="00FF5428" w:rsidRDefault="00FF5428" w:rsidP="00FF5428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использовать JOIN FETCH, чтобы избежать проблемы с N + 1:</w:t>
      </w:r>
    </w:p>
    <w:p w14:paraId="2147B368" w14:textId="77777777" w:rsidR="00FF5428" w:rsidRPr="00FF5428" w:rsidRDefault="00FF5428" w:rsidP="00FF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List</w:t>
      </w:r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&lt;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PostComment</w:t>
      </w:r>
      <w:proofErr w:type="spellEnd"/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&gt;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comments </w:t>
      </w:r>
      <w:r w:rsidRPr="00FF5428">
        <w:rPr>
          <w:rFonts w:ascii="Times New Roman" w:eastAsia="Times New Roman" w:hAnsi="Times New Roman" w:cs="Times New Roman"/>
          <w:color w:val="4D4D4C"/>
          <w:sz w:val="24"/>
          <w:szCs w:val="24"/>
          <w:lang w:val="en-US" w:eastAsia="ru-RU"/>
        </w:rPr>
        <w:t>=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entityManager</w:t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.createQuery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"""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select pc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from </w:t>
      </w:r>
      <w:proofErr w:type="spellStart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PostComment</w:t>
      </w:r>
      <w:proofErr w:type="spellEnd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pc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join fetch </w:t>
      </w:r>
      <w:proofErr w:type="spellStart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>pc.post</w:t>
      </w:r>
      <w:proofErr w:type="spellEnd"/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p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color w:val="718C00"/>
          <w:sz w:val="24"/>
          <w:szCs w:val="24"/>
          <w:lang w:val="en-US" w:eastAsia="ru-RU"/>
        </w:rPr>
        <w:t xml:space="preserve">    """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PostComment</w:t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.class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br/>
      </w:r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.</w:t>
      </w:r>
      <w:proofErr w:type="spellStart"/>
      <w:r w:rsidRPr="00FF5428">
        <w:rPr>
          <w:rFonts w:ascii="Times New Roman" w:eastAsia="Times New Roman" w:hAnsi="Times New Roman" w:cs="Times New Roman"/>
          <w:b/>
          <w:bCs/>
          <w:color w:val="8959A8"/>
          <w:sz w:val="24"/>
          <w:szCs w:val="24"/>
          <w:lang w:val="en-US" w:eastAsia="ru-RU"/>
        </w:rPr>
        <w:t>getResultList</w:t>
      </w:r>
      <w:proofErr w:type="spellEnd"/>
      <w:r w:rsidRPr="00FF542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();</w:t>
      </w:r>
    </w:p>
    <w:p w14:paraId="6C61BA6D" w14:textId="77777777" w:rsidR="00FF5428" w:rsidRPr="00AE3C24" w:rsidRDefault="00FF5428" w:rsidP="00FF542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0FD17E0" w14:textId="77777777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8A89B6" w14:textId="789107C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C24">
        <w:rPr>
          <w:rFonts w:ascii="Times New Roman" w:hAnsi="Times New Roman" w:cs="Times New Roman"/>
          <w:sz w:val="24"/>
          <w:szCs w:val="24"/>
        </w:rPr>
        <w:t xml:space="preserve"> – загрузка сущностей (связей) только в момент обращения</w:t>
      </w:r>
      <w:r w:rsidR="00FF5428" w:rsidRPr="00AE3C24">
        <w:rPr>
          <w:rFonts w:ascii="Times New Roman" w:hAnsi="Times New Roman" w:cs="Times New Roman"/>
          <w:sz w:val="24"/>
          <w:szCs w:val="24"/>
        </w:rPr>
        <w:t xml:space="preserve">. Даже если вы явно перейдете на использование </w:t>
      </w:r>
      <w:proofErr w:type="spellStart"/>
      <w:r w:rsidR="00FF5428" w:rsidRPr="00AE3C24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="00FF5428" w:rsidRPr="00AE3C24">
        <w:rPr>
          <w:rFonts w:ascii="Times New Roman" w:hAnsi="Times New Roman" w:cs="Times New Roman"/>
          <w:sz w:val="24"/>
          <w:szCs w:val="24"/>
        </w:rPr>
        <w:t xml:space="preserve"> для всех ассоциаций, то вы все равно можете столкнуться с проблемой N + 1.</w:t>
      </w:r>
    </w:p>
    <w:p w14:paraId="17422D00" w14:textId="1DBCB96C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@</w:t>
      </w:r>
      <w:r w:rsidRPr="00AE3C24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C24">
        <w:rPr>
          <w:rFonts w:ascii="Times New Roman" w:hAnsi="Times New Roman" w:cs="Times New Roman"/>
          <w:sz w:val="24"/>
          <w:szCs w:val="24"/>
        </w:rPr>
        <w:t xml:space="preserve"> -загрузка жадная- сразу же</w:t>
      </w:r>
    </w:p>
    <w:p w14:paraId="6C223528" w14:textId="77777777" w:rsidR="0094134F" w:rsidRPr="00AE3C24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FC411" w14:textId="79ADD953" w:rsidR="0094134F" w:rsidRDefault="0094134F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https://habr.com/ru/companies/otus/articles/529692/ </w:t>
      </w:r>
    </w:p>
    <w:p w14:paraId="1D77389F" w14:textId="51D3BEC8" w:rsidR="00530B6A" w:rsidRPr="00AE3C24" w:rsidRDefault="00530B6A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B6A">
        <w:rPr>
          <w:rFonts w:ascii="Times New Roman" w:hAnsi="Times New Roman" w:cs="Times New Roman"/>
          <w:sz w:val="24"/>
          <w:szCs w:val="24"/>
        </w:rPr>
        <w:t>https://habr.com/ru/articles/714704/</w:t>
      </w:r>
    </w:p>
    <w:p w14:paraId="73E3AD14" w14:textId="0073D720" w:rsidR="009617AB" w:rsidRPr="00AE3C24" w:rsidRDefault="009617AB" w:rsidP="004C29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E7BF7" w14:textId="64067EEE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0663F" w14:textId="099F6D69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5058C" w14:textId="331DA915" w:rsidR="00A96D43" w:rsidRPr="00875828" w:rsidRDefault="00875828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10) </w:t>
      </w:r>
      <w:r w:rsidRPr="00875828">
        <w:rPr>
          <w:rFonts w:ascii="Times New Roman" w:hAnsi="Times New Roman" w:cs="Times New Roman"/>
          <w:b/>
          <w:bCs/>
          <w:sz w:val="24"/>
          <w:szCs w:val="24"/>
        </w:rPr>
        <w:t>Отличие</w:t>
      </w: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inversion </w:t>
      </w:r>
      <w:r w:rsidRPr="00875828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875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Dependency Injection</w:t>
      </w:r>
    </w:p>
    <w:p w14:paraId="6B2FBF32" w14:textId="21C6C665" w:rsidR="00A96D43" w:rsidRPr="00875828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5D373" w14:textId="215BD1B5" w:rsidR="00A96D43" w:rsidRPr="00DD352F" w:rsidRDefault="00875828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52F">
        <w:rPr>
          <w:rFonts w:ascii="Times New Roman" w:hAnsi="Times New Roman" w:cs="Times New Roman"/>
          <w:sz w:val="24"/>
          <w:szCs w:val="24"/>
          <w:lang w:val="en-US"/>
        </w:rPr>
        <w:t>https://techrocks.ru/2021/02/15/dependencies-inversion-and-injection/</w:t>
      </w:r>
    </w:p>
    <w:p w14:paraId="5290B354" w14:textId="143C91CF" w:rsidR="00A96D43" w:rsidRPr="00DD352F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B26213" w14:textId="72F52C8B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</w:p>
    <w:p w14:paraId="42BAB5CD" w14:textId="4CA3DF6D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>1) Плюсы и минусы</w:t>
      </w:r>
    </w:p>
    <w:p w14:paraId="45BF3668" w14:textId="0E496D67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Удобство поддержки для разработчика</w:t>
      </w:r>
    </w:p>
    <w:p w14:paraId="73755A9F" w14:textId="029BB123" w:rsidR="00A96D43" w:rsidRPr="00AE3C24" w:rsidRDefault="00A96D43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Простота разработки</w:t>
      </w:r>
    </w:p>
    <w:p w14:paraId="09F07317" w14:textId="73313075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Минусы-нужна развитая инструктора и поддержка со стороны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девопсов</w:t>
      </w:r>
      <w:proofErr w:type="spellEnd"/>
    </w:p>
    <w:p w14:paraId="411CE2E7" w14:textId="2356A480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>- подключение балансировщика если сервис откажет</w:t>
      </w:r>
    </w:p>
    <w:p w14:paraId="1CE3482A" w14:textId="51062990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Частично решает проблему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докер  -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слоями ПО</w:t>
      </w:r>
    </w:p>
    <w:p w14:paraId="747557A5" w14:textId="0DBC0F3D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Проблема распределенного состояния и отсутствие </w:t>
      </w:r>
      <w:proofErr w:type="spellStart"/>
      <w:proofErr w:type="gramStart"/>
      <w:r w:rsidRPr="00AE3C24">
        <w:rPr>
          <w:rFonts w:ascii="Times New Roman" w:hAnsi="Times New Roman" w:cs="Times New Roman"/>
          <w:sz w:val="24"/>
          <w:szCs w:val="24"/>
        </w:rPr>
        <w:t>консистентности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 в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микро-сервисной архитектуре </w:t>
      </w:r>
    </w:p>
    <w:p w14:paraId="02A14804" w14:textId="1248475E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ab/>
        <w:t xml:space="preserve">Когда приходит запрос – по системе он продвигается постепенно и </w:t>
      </w:r>
      <w:proofErr w:type="gramStart"/>
      <w:r w:rsidRPr="00AE3C24">
        <w:rPr>
          <w:rFonts w:ascii="Times New Roman" w:hAnsi="Times New Roman" w:cs="Times New Roman"/>
          <w:sz w:val="24"/>
          <w:szCs w:val="24"/>
        </w:rPr>
        <w:t>какие то</w:t>
      </w:r>
      <w:proofErr w:type="gramEnd"/>
      <w:r w:rsidRPr="00AE3C24">
        <w:rPr>
          <w:rFonts w:ascii="Times New Roman" w:hAnsi="Times New Roman" w:cs="Times New Roman"/>
          <w:sz w:val="24"/>
          <w:szCs w:val="24"/>
        </w:rPr>
        <w:t xml:space="preserve"> сохранили результаты а какие то нет</w:t>
      </w:r>
      <w:r w:rsidR="00AE3C24" w:rsidRPr="00AE3C24">
        <w:rPr>
          <w:rFonts w:ascii="Times New Roman" w:hAnsi="Times New Roman" w:cs="Times New Roman"/>
          <w:sz w:val="24"/>
          <w:szCs w:val="24"/>
        </w:rPr>
        <w:t>.</w:t>
      </w:r>
    </w:p>
    <w:p w14:paraId="79E6A3AE" w14:textId="1F493CF0" w:rsidR="00AE3C24" w:rsidRPr="00AE3C24" w:rsidRDefault="00AE3C24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sz w:val="24"/>
          <w:szCs w:val="24"/>
        </w:rPr>
        <w:t xml:space="preserve">Проблема обнаружения ошибок- нужно постоянно анализировать и отлавливать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какой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выкидывает ошибку. Проблема децентрализации логов сервиса. Здесь приходит на помощь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кибана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и эластик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серч</w:t>
      </w:r>
      <w:proofErr w:type="spellEnd"/>
    </w:p>
    <w:p w14:paraId="35932327" w14:textId="77777777" w:rsidR="00A96D43" w:rsidRPr="00AE3C24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AE30F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Монолиты</w:t>
      </w:r>
    </w:p>
    <w:p w14:paraId="62557B15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Традиционный подход к созданию приложений путем объединения всех функций в единую сущность, объединяющую интерфейс и серверную часть, по-прежнему актуален. Дело в том, что не всегда есть смысл в усложнении архитектуры. Если требования к сервису (например, к веб-сайту) включают только скорость, доступность и возможность обслуживания статического контента, который находится в свободном доступе, монолитная архитектура для таких целей — вполне естественный выбор. А всё остальное было бы чрезмерным усложнением.</w:t>
      </w:r>
    </w:p>
    <w:p w14:paraId="045FBD28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Плюсы монолитов</w:t>
      </w:r>
    </w:p>
    <w:p w14:paraId="67E869EA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Скорость, простота и низкая стоимость создания. Приложения, основанные на монолитной архитектуре, как правило, быстрее, проще и дешевле создавать, поскольку они не требуют синхронизации и объединения сложных частей. Поэтому, если монолитное приложение будет делать то, что от него требуется, без ущерба для продвижения, то можно использовать монолитную архитектуру.</w:t>
      </w:r>
    </w:p>
    <w:p w14:paraId="5A3433A9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Удобное тестирование. Протестировать монолитное приложение гораздо проще, чем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бессерверное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Можно запустить и протестировать приложение на сервере разработчика или в промежуточной среде, а также применить стандартный процесс развертывания для проверки изменений перед запуском приложения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.</w:t>
      </w:r>
    </w:p>
    <w:p w14:paraId="1FAECBB0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Простая инфраструктура. Монолитные приложения используют один сервер для внешнего интерфейса, серверной части и базы данных, что упрощает требования к инфраструктуре. А ​​для повышения скорости, масштабируемости, доступности и безопасности монолитных веб-приложений можно добавить сеть доставки контента (например,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).</w:t>
      </w:r>
    </w:p>
    <w:p w14:paraId="0FC8EAFE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Снижение затрат на поддержку. При монолите вам нужно поддерживать только один репозиторий. Вам также понадобится только один конвейер тестирования и развертывания, что может значительно снизить затраты, поскольку создание, настройка и обслуживание нескольких конвейеров выйдет дороже, ведь нужно будет обеспечить согласованность между ними. Все данные, используемые приложением, также могут храниться в единой базе данных.</w:t>
      </w:r>
    </w:p>
    <w:p w14:paraId="29EBD3C3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Мониторинг. Простая инфраструктура обеспечивает дополнительное преимущество в виде упрощения мониторинга.</w:t>
      </w:r>
    </w:p>
    <w:p w14:paraId="5727B03D" w14:textId="77777777" w:rsidR="00A96D43" w:rsidRPr="00A96D43" w:rsidRDefault="00A96D43" w:rsidP="00A96D4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Легкое управление транзакциями и поддержка целостности данных. Тот факт, что монолитные приложения обычно используют одну базу данных, означает, что здесь проще управлять транзакциями и поддерживать целостность данных.</w:t>
      </w:r>
    </w:p>
    <w:p w14:paraId="28A0EA2E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Минусы монолитов</w:t>
      </w:r>
    </w:p>
    <w:p w14:paraId="4044AE45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Большие массивы кода. Монолитная архитектура подразумевает единую кодовую базу. Если объемы кода растут, его становится труднее читать и понимать, что затрудняет интеграцию новых разработчиков в проект.</w:t>
      </w:r>
    </w:p>
    <w:p w14:paraId="25DE5274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Могут быть проблемы с обновлениями. Обновление монолитного приложения означает перестройку и повторное развертывание всего кода.</w:t>
      </w:r>
    </w:p>
    <w:p w14:paraId="5D0DE742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Высокий уровень зависимостей. Единый код означает, что компоненты тесно связаны, и изменения в логике одного модуля или службы сопряжены с гораздо более высоким риском влияния на код и работу других модулей. Порой трудно предсказать последствия для приложения даже после небольших изменений в коде. Поэтому каждое обновление вынуждает повторно тестировать весь продукт.</w:t>
      </w:r>
    </w:p>
    <w:p w14:paraId="796DB4E0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Отсутствие гибкости. Монолитная архитектура одновременно ограничивает диапазон технологий, которые вы можете использовать, и означает, что технологический стек должен быть строго согласован в глобальном плане. Поэтому вы не можете использовать другую, возможно, более подходящую технологию для каких-то отдельных частей приложения.</w:t>
      </w:r>
    </w:p>
    <w:p w14:paraId="00C0F6C8" w14:textId="77777777" w:rsidR="00A96D43" w:rsidRPr="00A96D43" w:rsidRDefault="00A96D43" w:rsidP="00A96D4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Проблемы с масштабированием. Монолитные приложения плохо масштабируются. Поэтому, если вы создаете монолитное приложение, которое неожиданно становится чрезвычайно популярным и должно справляться с гораздо большими нагрузками, а также расширяться, вам придется перенести его на другой шаблон. Либо на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либо на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бессерверную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архитектуру.</w:t>
      </w:r>
    </w:p>
    <w:p w14:paraId="05C7FE72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>Примеры монолитов</w:t>
      </w:r>
    </w:p>
    <w:p w14:paraId="6479203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lastRenderedPageBreak/>
        <w:t>Монолитная архитектура обычно лучше всего подходит для небольших и простых приложений. Мы уже приводили пример веб-сайта. Другим примером может быть быстрая и экономичная разработка MVP или программного обеспечения, предназначенного для выполнения какой-то простой задачи.</w:t>
      </w:r>
    </w:p>
    <w:p w14:paraId="15D52020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</w:p>
    <w:p w14:paraId="7D4F5F88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 развитием цифровых технологий растет сложность приложений. Как мы уже говорили выше, монолитная архитектура может стать непреодолимой преградой для масштабирования. Кроме того, очень важно стало и распределение рисков путем разделения сервисов таким образом, чтобы сбой одного не приводил к остановке всего приложения. Для этого и был разработан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микросервисный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подход. Архитектура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разделяет приложение на отдельные службы или группы.</w:t>
      </w:r>
    </w:p>
    <w:p w14:paraId="6910DF49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Плюсы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4752EF87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Итеративная разработка. Архитектура программного обеспечения на основе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хорошо подходит для организации гибкой разработки ПО, основанной на итеративном подходе. Разбиение уже работающего приложения на отдельные, слабо связанные между собой сервисы означает, что новые возможности и функции могут быть проверены и добавлены без риска остановки приложения.</w:t>
      </w:r>
    </w:p>
    <w:p w14:paraId="53BBD91F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Гибкость.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обеспечивают большую гибкость процесса разработки ПО сразу на нескольких уровнях. Это позволяет разным командам одновременно работать над разными сервисами и упрощает интеграцию в процесс разработки новых членов команды, ведь разделенный на отдельные функциональные части код легче читать и понимать.</w:t>
      </w:r>
    </w:p>
    <w:p w14:paraId="68855440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Свобода в выборе технологического стека. В монолитной архитектуре, где сервисы тесно связаны, важно поддерживать согласованность технологий, используемых в приложении. Они также должны быть хорошо совместимы друг с другом, что характерно не для всех языков программирования и средств разработки ПО. Слабо связанные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обеспечивают гораздо большую свободу в выборе стека технологий. Вплоть до того, что команда разработчиков может даже создавать отдельные сервисы с очень разным набором инструментов разработки.</w:t>
      </w:r>
    </w:p>
    <w:p w14:paraId="5DFDFADB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Доступность. Одним из самых больших преимуществ архитектуры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является то, что слабо связанные сервисы обеспечивают большую надежность приложения и более высокую доступность. Если одна служба выходит из строя, то это, как правило, не влияет на остальную часть приложения, которое продолжит функционировать для пользователей.</w:t>
      </w:r>
    </w:p>
    <w:p w14:paraId="738D9B11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Масштабируемость. Еще одним плюсом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является то, что этот подход хорошо подходит для масштабирования приложений. Модульность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позволяет легко добавлять новые функции прямо в работающее приложение. Хотя первоначальные затраты на архитектуру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выше, ее масштабирование может быть значительно дешевле, чем у монолитного приложения, благодаря сочетанию уже упомянутых сильных сторон.</w:t>
      </w:r>
    </w:p>
    <w:p w14:paraId="1A82D084" w14:textId="77777777" w:rsidR="00A96D43" w:rsidRPr="00A96D43" w:rsidRDefault="00A96D43" w:rsidP="00A96D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Производительность. Также за счет разделения служб и нагрузки между несколькими серверами возможно значительно повысить производительность.</w:t>
      </w:r>
    </w:p>
    <w:p w14:paraId="27861CD0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Минусы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5F0C2EA1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Сложность синхронизации. Распределенная система, такая как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неизбежно создает дополнительную сложность, поскольку ее части необходимо синхронизировать таким образом, чтобы они могли работать как единая программная система. И если службы разделены между серверами, вам придется подготовить инфраструктуру для взаимодействия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.</w:t>
      </w:r>
    </w:p>
    <w:p w14:paraId="7165B2DF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Сложность тестирования. С одной стороны, тестировать отдельные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проще, с другой, необходимость тестировать каждый сервис по отдельности может значительно усложнить приложение по мере его масштабирования. А необходимость тестировать и поддерживать связь между службами создает дополнительную сложность.</w:t>
      </w:r>
    </w:p>
    <w:p w14:paraId="658C13CA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Более высокие первоначальные затраты. Хотя попытки значительно масштабировать монолитное приложение могут оказаться сущим кошмаром, который приводит к резкому росту прямых затрат на разработку, архитектура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требует более высоких первоначальных затрат. Для каждого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требуется своя команда разработчиков (хотя одна команда может отвечать и за несколько). Кроме того, придется наладить и процесс автоматического тестирования и развертывания (CI/CD). Всё это приводит к более высоким первоначальным затратам.</w:t>
      </w:r>
    </w:p>
    <w:p w14:paraId="49E0131C" w14:textId="77777777" w:rsidR="00A96D43" w:rsidRPr="00A96D43" w:rsidRDefault="00A96D43" w:rsidP="00A96D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lastRenderedPageBreak/>
        <w:t xml:space="preserve">Потребность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Распределенная система, такая как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, требует квалифицированной оркестровки, обычно с использованием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и других инструментов и процессов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. Это означает, что вам нанять хотя бы одного инженера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, что также увеличит расходы.</w:t>
      </w:r>
    </w:p>
    <w:p w14:paraId="3449F42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 xml:space="preserve">Впрочем, в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архитектуре повышенные затраты и сложность компенсируются большей гибкостью и значительным улучшением производительности. Таким образом, создание приложения на основе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увеличивает первоначальные затраты, но взамен предлагает большую независимость и гибкость, что ускоряет циклы выпуска. И для многих современных компаний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микросервисный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подход стал скорее необходимостью, чем роскошью.</w:t>
      </w:r>
    </w:p>
    <w:p w14:paraId="1427A9D3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D43">
        <w:rPr>
          <w:rFonts w:ascii="Times New Roman" w:hAnsi="Times New Roman" w:cs="Times New Roman"/>
          <w:b/>
          <w:bCs/>
          <w:sz w:val="24"/>
          <w:szCs w:val="24"/>
        </w:rPr>
        <w:t xml:space="preserve">Примеры </w:t>
      </w:r>
      <w:proofErr w:type="spellStart"/>
      <w:r w:rsidRPr="00A96D43">
        <w:rPr>
          <w:rFonts w:ascii="Times New Roman" w:hAnsi="Times New Roman" w:cs="Times New Roman"/>
          <w:b/>
          <w:bCs/>
          <w:sz w:val="24"/>
          <w:szCs w:val="24"/>
        </w:rPr>
        <w:t>микросервисов</w:t>
      </w:r>
      <w:proofErr w:type="spellEnd"/>
    </w:p>
    <w:p w14:paraId="50AAC597" w14:textId="77777777" w:rsidR="00A96D43" w:rsidRPr="00A96D43" w:rsidRDefault="00A96D43" w:rsidP="00A96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Микросервисная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архитектура подходит для крупных и сложных приложений. В качестве примера можно привести приложение электронной коммерции, которое можно разбить на следующие </w:t>
      </w:r>
      <w:proofErr w:type="spellStart"/>
      <w:r w:rsidRPr="00A96D43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>:</w:t>
      </w:r>
    </w:p>
    <w:p w14:paraId="426B05B3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D4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A96D43">
        <w:rPr>
          <w:rFonts w:ascii="Times New Roman" w:hAnsi="Times New Roman" w:cs="Times New Roman"/>
          <w:sz w:val="24"/>
          <w:szCs w:val="24"/>
        </w:rPr>
        <w:t xml:space="preserve"> (пользовательский интерфейс);</w:t>
      </w:r>
    </w:p>
    <w:p w14:paraId="1EC687AF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служба поиска, которая позволяет пользователям искать товары в базе данных с помощью поисковых запросов;</w:t>
      </w:r>
    </w:p>
    <w:p w14:paraId="41500E61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служба связанных товаров, которая рекомендует альтернативные или дополнительные продукты, используя различные алгоритмы;</w:t>
      </w:r>
    </w:p>
    <w:p w14:paraId="374475DB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сервис корзины покупок;</w:t>
      </w:r>
    </w:p>
    <w:p w14:paraId="586A2B7F" w14:textId="77777777" w:rsidR="00A96D43" w:rsidRPr="00A96D43" w:rsidRDefault="00A96D43" w:rsidP="00A96D4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D43">
        <w:rPr>
          <w:rFonts w:ascii="Times New Roman" w:hAnsi="Times New Roman" w:cs="Times New Roman"/>
          <w:sz w:val="24"/>
          <w:szCs w:val="24"/>
        </w:rPr>
        <w:t>сервис оплаты, который занимается обработкой платежей. </w:t>
      </w:r>
    </w:p>
    <w:p w14:paraId="34FEA1DA" w14:textId="423A4FC8" w:rsidR="00A96D43" w:rsidRPr="00AE3C24" w:rsidRDefault="007C4E6A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AE3C24" w:rsidRPr="00AE3C24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https://timeweb.cloud/blog/monolity-mikroservisy-besservernaya-arhitektura</w:t>
        </w:r>
      </w:hyperlink>
    </w:p>
    <w:p w14:paraId="54A84F7D" w14:textId="521384E5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E2BD8" w14:textId="0AFBEF1F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C24">
        <w:rPr>
          <w:rFonts w:ascii="Times New Roman" w:hAnsi="Times New Roman" w:cs="Times New Roman"/>
          <w:b/>
          <w:bCs/>
          <w:sz w:val="24"/>
          <w:szCs w:val="24"/>
          <w:lang w:val="en-US"/>
        </w:rPr>
        <w:t>GATEWAY</w:t>
      </w:r>
    </w:p>
    <w:p w14:paraId="1B496485" w14:textId="69A1F232" w:rsidR="00AE3C24" w:rsidRPr="00AE3C24" w:rsidRDefault="00AE3C24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CB3A5" w14:textId="77777777" w:rsidR="00AE3C24" w:rsidRDefault="00AE3C24" w:rsidP="00AE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Проблема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нужно 5 разных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опросить чтобы получить данные- например статус заказа, баланс на карте, данные карточки. На помощь приходит </w:t>
      </w:r>
      <w:proofErr w:type="spellStart"/>
      <w:r w:rsidRPr="00AE3C2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E3C24">
        <w:rPr>
          <w:rFonts w:ascii="Times New Roman" w:hAnsi="Times New Roman" w:cs="Times New Roman"/>
          <w:sz w:val="24"/>
          <w:szCs w:val="24"/>
        </w:rPr>
        <w:t xml:space="preserve"> GATEWAY</w:t>
      </w:r>
      <w:r>
        <w:rPr>
          <w:rFonts w:ascii="Times New Roman" w:hAnsi="Times New Roman" w:cs="Times New Roman"/>
          <w:sz w:val="24"/>
          <w:szCs w:val="24"/>
        </w:rPr>
        <w:t xml:space="preserve"> отдельный сервис точка входа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Серввис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собирает нужный ответ –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отправляется в нужные 5 сервисов.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Согрегирует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вернет на фронт. Здесь соблюдается инкапсуляция</w:t>
      </w:r>
    </w:p>
    <w:p w14:paraId="67226735" w14:textId="77777777" w:rsidR="00AE3C24" w:rsidRDefault="00AE3C24" w:rsidP="00AE3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EA3AA" w14:textId="29E509DB" w:rsidR="00AE3C24" w:rsidRPr="00AE3C24" w:rsidRDefault="00AE3C24" w:rsidP="00AE3C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4) Типы взаимодействия между </w:t>
      </w:r>
      <w:proofErr w:type="spellStart"/>
      <w:r w:rsidRPr="00AE3C24">
        <w:rPr>
          <w:rFonts w:ascii="Times New Roman" w:hAnsi="Times New Roman" w:cs="Times New Roman"/>
          <w:b/>
          <w:bCs/>
          <w:sz w:val="24"/>
          <w:szCs w:val="24"/>
        </w:rPr>
        <w:t>ми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AE3C24">
        <w:rPr>
          <w:rFonts w:ascii="Times New Roman" w:hAnsi="Times New Roman" w:cs="Times New Roman"/>
          <w:b/>
          <w:bCs/>
          <w:sz w:val="24"/>
          <w:szCs w:val="24"/>
        </w:rPr>
        <w:t>росервисов</w:t>
      </w:r>
      <w:proofErr w:type="spellEnd"/>
      <w:r w:rsidRPr="00AE3C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5F96D4" w14:textId="138E9374" w:rsidR="00AE3C24" w:rsidRDefault="00AE3C24" w:rsidP="0061608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соап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схема 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графКуЭль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JRPS</w:t>
      </w:r>
      <w:r>
        <w:rPr>
          <w:rFonts w:ascii="Times New Roman" w:hAnsi="Times New Roman" w:cs="Times New Roman"/>
          <w:sz w:val="24"/>
          <w:szCs w:val="24"/>
        </w:rPr>
        <w:t xml:space="preserve">. Можно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очередь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тибко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ребит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кафка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2E78BA" w14:textId="2FCEF923" w:rsidR="000F07D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Очередь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используем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несколько экземпляров (асинхронное </w:t>
      </w:r>
      <w:r w:rsidR="00616082">
        <w:rPr>
          <w:rFonts w:ascii="Times New Roman" w:hAnsi="Times New Roman" w:cs="Times New Roman"/>
          <w:sz w:val="24"/>
          <w:szCs w:val="24"/>
        </w:rPr>
        <w:t>взаимодействие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F07D0">
        <w:rPr>
          <w:rFonts w:ascii="Times New Roman" w:hAnsi="Times New Roman" w:cs="Times New Roman"/>
          <w:sz w:val="24"/>
          <w:szCs w:val="24"/>
        </w:rPr>
        <w:t xml:space="preserve">Либо же когда нам не </w:t>
      </w:r>
      <w:proofErr w:type="gramStart"/>
      <w:r w:rsidR="000F07D0">
        <w:rPr>
          <w:rFonts w:ascii="Times New Roman" w:hAnsi="Times New Roman" w:cs="Times New Roman"/>
          <w:sz w:val="24"/>
          <w:szCs w:val="24"/>
        </w:rPr>
        <w:t>важно</w:t>
      </w:r>
      <w:proofErr w:type="gramEnd"/>
      <w:r w:rsidR="000F07D0">
        <w:rPr>
          <w:rFonts w:ascii="Times New Roman" w:hAnsi="Times New Roman" w:cs="Times New Roman"/>
          <w:sz w:val="24"/>
          <w:szCs w:val="24"/>
        </w:rPr>
        <w:t xml:space="preserve"> когда обработают сообщения, </w:t>
      </w:r>
      <w:proofErr w:type="spellStart"/>
      <w:r w:rsidR="000F07D0">
        <w:rPr>
          <w:rFonts w:ascii="Times New Roman" w:hAnsi="Times New Roman" w:cs="Times New Roman"/>
          <w:sz w:val="24"/>
          <w:szCs w:val="24"/>
        </w:rPr>
        <w:t>тоесть</w:t>
      </w:r>
      <w:proofErr w:type="spellEnd"/>
      <w:r w:rsidR="000F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7D0">
        <w:rPr>
          <w:rFonts w:ascii="Times New Roman" w:hAnsi="Times New Roman" w:cs="Times New Roman"/>
          <w:sz w:val="24"/>
          <w:szCs w:val="24"/>
        </w:rPr>
        <w:t>асинхрон</w:t>
      </w:r>
      <w:proofErr w:type="spellEnd"/>
      <w:r w:rsidR="00616082">
        <w:rPr>
          <w:rFonts w:ascii="Times New Roman" w:hAnsi="Times New Roman" w:cs="Times New Roman"/>
          <w:sz w:val="24"/>
          <w:szCs w:val="24"/>
        </w:rPr>
        <w:t xml:space="preserve">. Кафка </w:t>
      </w:r>
      <w:proofErr w:type="spellStart"/>
      <w:r w:rsidR="00616082">
        <w:rPr>
          <w:rFonts w:ascii="Times New Roman" w:hAnsi="Times New Roman" w:cs="Times New Roman"/>
          <w:sz w:val="24"/>
          <w:szCs w:val="24"/>
        </w:rPr>
        <w:t>исп</w:t>
      </w:r>
      <w:proofErr w:type="spellEnd"/>
      <w:r w:rsidR="00616082">
        <w:rPr>
          <w:rFonts w:ascii="Times New Roman" w:hAnsi="Times New Roman" w:cs="Times New Roman"/>
          <w:sz w:val="24"/>
          <w:szCs w:val="24"/>
        </w:rPr>
        <w:t xml:space="preserve"> -когда нужен гарантии что сообщение будет доставлено.</w:t>
      </w:r>
    </w:p>
    <w:p w14:paraId="5FBB91AB" w14:textId="3677E8E5" w:rsidR="00E92D9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</w:t>
      </w:r>
      <w:r w:rsidR="000F07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синхронное</w:t>
      </w:r>
      <w:r w:rsidR="000F07D0">
        <w:rPr>
          <w:rFonts w:ascii="Times New Roman" w:hAnsi="Times New Roman" w:cs="Times New Roman"/>
          <w:sz w:val="24"/>
          <w:szCs w:val="24"/>
        </w:rPr>
        <w:t>.</w:t>
      </w:r>
    </w:p>
    <w:p w14:paraId="19635A5E" w14:textId="68A983DE" w:rsidR="00E92D90" w:rsidRDefault="00E92D90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34B915" w14:textId="63AD47DF" w:rsidR="007C66ED" w:rsidRDefault="007C66ED" w:rsidP="009617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FC6" w14:textId="7663F767" w:rsidR="007C66ED" w:rsidRPr="007C66ED" w:rsidRDefault="007C66ED" w:rsidP="009617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5)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Решение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ошибки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Hibernate </w:t>
      </w:r>
      <w:proofErr w:type="spellStart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в Spring</w:t>
      </w:r>
    </w:p>
    <w:p w14:paraId="13FE0CA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Быстрый ответ</w:t>
      </w:r>
    </w:p>
    <w:p w14:paraId="1437F4F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Суть решения проблемы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заключается в обеспечении возможности загрузки коллекции в течение активной сессии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:</w:t>
      </w:r>
    </w:p>
    <w:p w14:paraId="41BCF46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903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: Эта аннотация, применённая к методу сервиса, позволяет поддерживать сессию открытой в течение всего времени выполнения метода, что обеспечивает доступность коллекции.</w:t>
      </w:r>
    </w:p>
    <w:p w14:paraId="5402C87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2957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EBBD9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379BBD6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 w14:paraId="6CBF2CA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Entity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getEntity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Long id) {</w:t>
      </w:r>
    </w:p>
    <w:p w14:paraId="7D2100F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Entity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repository.findById</w:t>
      </w:r>
      <w:proofErr w:type="spellEnd"/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(id).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orElse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76301A1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7C66ED">
        <w:rPr>
          <w:rFonts w:ascii="Times New Roman" w:hAnsi="Times New Roman" w:cs="Times New Roman"/>
          <w:sz w:val="24"/>
          <w:szCs w:val="24"/>
        </w:rPr>
        <w:t>; // Сессия активна, коллекция доступна.</w:t>
      </w:r>
    </w:p>
    <w:p w14:paraId="2E64D98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}</w:t>
      </w:r>
    </w:p>
    <w:p w14:paraId="6DF9609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>Жадная загрузка: Возможно применение жадной загрузки коллекций через аннотации @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7C66ED">
        <w:rPr>
          <w:rFonts w:ascii="Times New Roman" w:hAnsi="Times New Roman" w:cs="Times New Roman"/>
          <w:sz w:val="24"/>
          <w:szCs w:val="24"/>
        </w:rPr>
        <w:t>) или @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ManyToMany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7C66ED">
        <w:rPr>
          <w:rFonts w:ascii="Times New Roman" w:hAnsi="Times New Roman" w:cs="Times New Roman"/>
          <w:sz w:val="24"/>
          <w:szCs w:val="24"/>
        </w:rPr>
        <w:t>) в классе сущности.</w:t>
      </w:r>
    </w:p>
    <w:p w14:paraId="12FC41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141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Инициализация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: Применимо использование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Pr="007C66E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getCollection</w:t>
      </w:r>
      <w:proofErr w:type="spellEnd"/>
      <w:proofErr w:type="gramEnd"/>
      <w:r w:rsidRPr="007C66ED">
        <w:rPr>
          <w:rFonts w:ascii="Times New Roman" w:hAnsi="Times New Roman" w:cs="Times New Roman"/>
          <w:sz w:val="24"/>
          <w:szCs w:val="24"/>
        </w:rPr>
        <w:t>()) для явной инициализации коллекции во время активной сессии.</w:t>
      </w:r>
    </w:p>
    <w:p w14:paraId="7DF52949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DC62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Теперь рассмотрим эти методы более детально.</w:t>
      </w:r>
    </w:p>
    <w:p w14:paraId="79E706D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EC6B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Связь между аннотацией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сессией</w:t>
      </w:r>
    </w:p>
    <w:p w14:paraId="7F1B301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Правильное понимание того, как обработать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, неразрывно связано с управлением границами транзакций. К примеру, рассмотрим аннотацию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.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поддерживает сессию открытой до окончания выполнения метода, помеченного этой аннотацией:</w:t>
      </w:r>
    </w:p>
    <w:p w14:paraId="51104CE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3FC0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0BC8BA3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2E9D8F6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@Transactional</w:t>
      </w:r>
    </w:p>
    <w:p w14:paraId="6D9322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User 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authenticate(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String username) {</w:t>
      </w:r>
    </w:p>
    <w:p w14:paraId="40A74DC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userRepository.findByUsername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(username);</w:t>
      </w:r>
    </w:p>
    <w:p w14:paraId="6D5E8A0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C66ED">
        <w:rPr>
          <w:rFonts w:ascii="Times New Roman" w:hAnsi="Times New Roman" w:cs="Times New Roman"/>
          <w:sz w:val="24"/>
          <w:szCs w:val="24"/>
        </w:rPr>
        <w:t>// Коллекция ролей доступна к использованию в рамках метода.</w:t>
      </w:r>
    </w:p>
    <w:p w14:paraId="5EE3039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66ED">
        <w:rPr>
          <w:rFonts w:ascii="Times New Roman" w:hAnsi="Times New Roman" w:cs="Times New Roman"/>
          <w:sz w:val="24"/>
          <w:szCs w:val="24"/>
        </w:rPr>
        <w:t>;</w:t>
      </w:r>
    </w:p>
    <w:p w14:paraId="460E97A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}</w:t>
      </w:r>
    </w:p>
    <w:p w14:paraId="38DC673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Правильное размещение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определяет границы активной сессии, что очень важно при использовании ленивой загрузки связей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7A706D6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168F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DTO</w:t>
      </w:r>
    </w:p>
    <w:p w14:paraId="0AC40108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Жадная загрузка иногда бывает неэффективной, поэтому рекомендуется использовать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JPQL</w:t>
      </w:r>
      <w:r w:rsidRPr="007C66ED">
        <w:rPr>
          <w:rFonts w:ascii="Times New Roman" w:hAnsi="Times New Roman" w:cs="Times New Roman"/>
          <w:sz w:val="24"/>
          <w:szCs w:val="24"/>
        </w:rPr>
        <w:t>-запросах для загрузки необходимых сущностей:</w:t>
      </w:r>
    </w:p>
    <w:p w14:paraId="1C683FB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0FE9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32148A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5905C29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"SELECT u FROM User u JOIN FETCH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u.roles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WHERE u.id = :id")</w:t>
      </w:r>
    </w:p>
    <w:p w14:paraId="4D0686A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findUserAndRolesById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(@Param("id") Long id);</w:t>
      </w:r>
    </w:p>
    <w:p w14:paraId="0E67805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Благодаря проекции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7C66ED">
        <w:rPr>
          <w:rFonts w:ascii="Times New Roman" w:hAnsi="Times New Roman" w:cs="Times New Roman"/>
          <w:sz w:val="24"/>
          <w:szCs w:val="24"/>
        </w:rPr>
        <w:t xml:space="preserve"> можно извлекать только нужные данные, минуя полную инициализацию сущностей. Это уменьшает нагрузку на базу данных и мешает возникновению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:</w:t>
      </w:r>
    </w:p>
    <w:p w14:paraId="33B2754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8D93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5C1D8F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Скопировать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</w:p>
    <w:p w14:paraId="58AD483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UserDTO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getUserDTO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66ED">
        <w:rPr>
          <w:rFonts w:ascii="Times New Roman" w:hAnsi="Times New Roman" w:cs="Times New Roman"/>
          <w:sz w:val="24"/>
          <w:szCs w:val="24"/>
          <w:lang w:val="en-US"/>
        </w:rPr>
        <w:t>Long id) {</w:t>
      </w:r>
    </w:p>
    <w:p w14:paraId="0AB8EAB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User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findUserAndRolesById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7311E5F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// DTO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позволяет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избежать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полной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загрузки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сущностей</w:t>
      </w:r>
      <w:proofErr w:type="spellEnd"/>
      <w:r w:rsidRPr="007C66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B033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UserDTO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(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66ED">
        <w:rPr>
          <w:rFonts w:ascii="Times New Roman" w:hAnsi="Times New Roman" w:cs="Times New Roman"/>
          <w:sz w:val="24"/>
          <w:szCs w:val="24"/>
        </w:rPr>
        <w:t>);</w:t>
      </w:r>
    </w:p>
    <w:p w14:paraId="52AF295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}</w:t>
      </w:r>
    </w:p>
    <w:p w14:paraId="24D29F91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Этот метод является более гибким и эффективным, сравнивая с возникающими проблемами при ленивой загрузке.</w:t>
      </w:r>
    </w:p>
    <w:p w14:paraId="3F403BC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2A47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Оптимизация стратегий получения данных</w:t>
      </w:r>
    </w:p>
    <w:p w14:paraId="7DACABF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Такие стратегии, как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или использование "</w:t>
      </w:r>
      <w:proofErr w:type="gramStart"/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enable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C66ED">
        <w:rPr>
          <w:rFonts w:ascii="Times New Roman" w:hAnsi="Times New Roman" w:cs="Times New Roman"/>
          <w:sz w:val="24"/>
          <w:szCs w:val="24"/>
        </w:rPr>
        <w:t>_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7C66ED">
        <w:rPr>
          <w:rFonts w:ascii="Times New Roman" w:hAnsi="Times New Roman" w:cs="Times New Roman"/>
          <w:sz w:val="24"/>
          <w:szCs w:val="24"/>
        </w:rPr>
        <w:t xml:space="preserve">", могут сказаться на производительности приложения. Эти методы могут казаться удобными, но в перспективе они могут негативно влиять на производительность. Более продуманными и эффективными являются решения, основанные на понимании принципов управления сессиями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644E262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A971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Визуализация</w:t>
      </w:r>
    </w:p>
    <w:p w14:paraId="0822F69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 xml:space="preserve">Для понимания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можно провести аналогию с путешествием на поезде:</w:t>
      </w:r>
    </w:p>
    <w:p w14:paraId="4059EE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9CA1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Мы заходим в поезд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r w:rsidRPr="007C66ED">
        <w:rPr>
          <w:rFonts w:ascii="Times New Roman" w:hAnsi="Times New Roman" w:cs="Times New Roman"/>
          <w:sz w:val="24"/>
          <w:szCs w:val="24"/>
        </w:rPr>
        <w:t>, который отправляется в путь с множеством остановок (сессиями). Каждый вагон (сущность) перевозит багажные отделения (ленивые коллекции).</w:t>
      </w:r>
    </w:p>
    <w:p w14:paraId="3F3ABBF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A6E0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016C580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347957E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Двигатель (Сессия) ]</w:t>
      </w:r>
    </w:p>
    <w:p w14:paraId="2E2D6F6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Багажное отделение 1 (Ленивая коллекция)</w:t>
      </w:r>
    </w:p>
    <w:p w14:paraId="2018139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Багажное отделение 2 (Ленивая коллекция)</w:t>
      </w:r>
    </w:p>
    <w:p w14:paraId="56B403B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Проблема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поезд останавливается и двигатель выключается, кто-то пытается открыть багажное отделение:</w:t>
      </w:r>
    </w:p>
    <w:p w14:paraId="52FEAD9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5C3C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6843BDC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09D415A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Segoe UI Emoji" w:hAnsi="Segoe UI Emoji" w:cs="Segoe UI Emoji"/>
          <w:sz w:val="24"/>
          <w:szCs w:val="24"/>
          <w:lang w:val="en-US"/>
        </w:rPr>
        <w:t>🛑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Двигатель ОСТАНОВЛЕН (Сессия закрыта) ]</w:t>
      </w:r>
    </w:p>
    <w:p w14:paraId="2850189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🔒📦</w:t>
      </w:r>
      <w:r w:rsidRPr="007C66ED">
        <w:rPr>
          <w:rFonts w:ascii="Times New Roman" w:hAnsi="Times New Roman" w:cs="Times New Roman"/>
          <w:sz w:val="24"/>
          <w:szCs w:val="24"/>
        </w:rPr>
        <w:t>? Доступ к багажному отделению (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</w:t>
      </w:r>
    </w:p>
    <w:p w14:paraId="23CB25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Чтобы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открыть отсеки, нужно либо оставить двигатель включенным (сессию активной), либо разблокировать отсеки, пока поезд стоит (заблаговременно инициализировать коллекции):</w:t>
      </w:r>
    </w:p>
    <w:p w14:paraId="435E198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5EBE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  <w:lang w:val="en-US"/>
        </w:rPr>
        <w:t>Markdown</w:t>
      </w:r>
    </w:p>
    <w:p w14:paraId="5A385FB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3FBD35B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66ED">
        <w:rPr>
          <w:rFonts w:ascii="Times New Roman" w:hAnsi="Times New Roman" w:cs="Times New Roman"/>
          <w:sz w:val="24"/>
          <w:szCs w:val="24"/>
        </w:rPr>
        <w:t xml:space="preserve">[ 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🚂</w:t>
      </w:r>
      <w:proofErr w:type="gramEnd"/>
      <w:r w:rsidRPr="007C66ED">
        <w:rPr>
          <w:rFonts w:ascii="Segoe UI Emoji" w:hAnsi="Segoe UI Emoji" w:cs="Segoe UI Emoji"/>
          <w:sz w:val="24"/>
          <w:szCs w:val="24"/>
          <w:lang w:val="en-US"/>
        </w:rPr>
        <w:t>💡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Двигатель РАБОТАЕТ (Сессия активна) ]</w:t>
      </w:r>
    </w:p>
    <w:p w14:paraId="58C38553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    |---</w:t>
      </w:r>
      <w:r w:rsidRPr="007C66ED">
        <w:rPr>
          <w:rFonts w:ascii="Segoe UI Emoji" w:hAnsi="Segoe UI Emoji" w:cs="Segoe UI Emoji"/>
          <w:sz w:val="24"/>
          <w:szCs w:val="24"/>
          <w:lang w:val="en-US"/>
        </w:rPr>
        <w:t>🔓📦</w:t>
      </w:r>
      <w:r w:rsidRPr="007C66ED">
        <w:rPr>
          <w:rFonts w:ascii="Times New Roman" w:hAnsi="Times New Roman" w:cs="Times New Roman"/>
          <w:sz w:val="24"/>
          <w:szCs w:val="24"/>
        </w:rPr>
        <w:t xml:space="preserve"> Доступ к багажному отделению (Коллекция инициализирована)</w:t>
      </w:r>
    </w:p>
    <w:p w14:paraId="5FDEB00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Основная мысль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устранения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нужно проинициализировать ленивые коллекции в течение активной сессии или предусмотреть их инициализацию до завершения сессии.</w:t>
      </w:r>
    </w:p>
    <w:p w14:paraId="7D148F9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5FF9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Погружение в суть вопроса</w:t>
      </w:r>
    </w:p>
    <w:p w14:paraId="64BABBB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Производительность можно улучшить, следуя ряду рекомендаций:</w:t>
      </w:r>
    </w:p>
    <w:p w14:paraId="6ABF307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43EA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Анализ производительности: Тщательный анализ использования коллекций позволяет определить, когда лучше использовать жадную, а когда -- ленивую загрузку.</w:t>
      </w:r>
    </w:p>
    <w:p w14:paraId="74D416D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Тестирование: Проведение тестов подтверждает, что транзакции организованы корректно и не вызывают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077DC46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Проведение инициализации в рамках транзакции: Инициализация внутри границ транзакции помогает избежать исключений.</w:t>
      </w:r>
    </w:p>
    <w:p w14:paraId="7EE3513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Слоистая архитектура: Правильное структурирование архитектуры может уменьшить потребность в ленивой загрузке, делая код более надёжным и удобным для управления.</w:t>
      </w:r>
    </w:p>
    <w:p w14:paraId="71B0A47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Баланс компромиссов</w:t>
      </w:r>
    </w:p>
    <w:p w14:paraId="20A26DA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Важно понимать последствия выбора стратегии извлечения данных:</w:t>
      </w:r>
    </w:p>
    <w:p w14:paraId="125491D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B51C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Долгосрочные решения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: Важно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учесть, как выбранная стратегия повлияет на производительность и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поддерживаемость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кода. Жадная загрузка может быстро решить проблему, но повышает потребление памяти.</w:t>
      </w:r>
    </w:p>
    <w:p w14:paraId="1D2CF80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Избегание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антипаттернов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: Понимание рисков, связанных с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7C66ED">
        <w:rPr>
          <w:rFonts w:ascii="Times New Roman" w:hAnsi="Times New Roman" w:cs="Times New Roman"/>
          <w:sz w:val="24"/>
          <w:szCs w:val="24"/>
        </w:rPr>
        <w:t xml:space="preserve"> и подобными методами, помогает предотвращать проблемы с производительностью.</w:t>
      </w:r>
    </w:p>
    <w:p w14:paraId="6133782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Гибкость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JPQL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запросов с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7C66ED">
        <w:rPr>
          <w:rFonts w:ascii="Times New Roman" w:hAnsi="Times New Roman" w:cs="Times New Roman"/>
          <w:sz w:val="24"/>
          <w:szCs w:val="24"/>
        </w:rPr>
        <w:t xml:space="preserve">: Выборочная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подгрузка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связанных сущностей не влияет на все запросы, что помогает избегать накладных расходов при полной загрузке всех сущностей.</w:t>
      </w:r>
    </w:p>
    <w:p w14:paraId="0E968EE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Полезные материалы</w:t>
      </w:r>
    </w:p>
    <w:p w14:paraId="40F4CFA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Рекомендации Влада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Михальцева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по оптимизации производительности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— советы от эксперта по настройке производительности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0ACEA85D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Как исправить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– профессиональный подход — подробное объяснение ошибки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и эффективные способы её решения.</w:t>
      </w:r>
    </w:p>
    <w:p w14:paraId="351DACD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lastRenderedPageBreak/>
        <w:t xml:space="preserve">Руководство пользователя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7C66ED">
        <w:rPr>
          <w:rFonts w:ascii="Times New Roman" w:hAnsi="Times New Roman" w:cs="Times New Roman"/>
          <w:sz w:val="24"/>
          <w:szCs w:val="24"/>
        </w:rPr>
        <w:t xml:space="preserve"> 5.4.</w:t>
      </w:r>
      <w:proofErr w:type="gramStart"/>
      <w:r w:rsidRPr="007C66ED">
        <w:rPr>
          <w:rFonts w:ascii="Times New Roman" w:hAnsi="Times New Roman" w:cs="Times New Roman"/>
          <w:sz w:val="24"/>
          <w:szCs w:val="24"/>
        </w:rPr>
        <w:t>33.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Final</w:t>
      </w:r>
      <w:proofErr w:type="gramEnd"/>
      <w:r w:rsidRPr="007C66ED">
        <w:rPr>
          <w:rFonts w:ascii="Times New Roman" w:hAnsi="Times New Roman" w:cs="Times New Roman"/>
          <w:sz w:val="24"/>
          <w:szCs w:val="24"/>
        </w:rPr>
        <w:t xml:space="preserve"> — описание стратегий извлечения данных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7C66ED">
        <w:rPr>
          <w:rFonts w:ascii="Times New Roman" w:hAnsi="Times New Roman" w:cs="Times New Roman"/>
          <w:sz w:val="24"/>
          <w:szCs w:val="24"/>
        </w:rPr>
        <w:t>, помогающих предотвращать ошибки.</w:t>
      </w:r>
    </w:p>
    <w:p w14:paraId="4E7C584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Аннотация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DZone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— обзор работы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контексте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7C66ED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7C66ED">
        <w:rPr>
          <w:rFonts w:ascii="Times New Roman" w:hAnsi="Times New Roman" w:cs="Times New Roman"/>
          <w:sz w:val="24"/>
          <w:szCs w:val="24"/>
          <w:lang w:val="en-US"/>
        </w:rPr>
        <w:t>DZone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741713B0" w14:textId="43528236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Документация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 xml:space="preserve"> – Управление транзакциями — информация о транзакциях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>.</w:t>
      </w:r>
    </w:p>
    <w:p w14:paraId="4F5A1FD7" w14:textId="4F846D38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EEFB0" w14:textId="745B99D2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https://sky.pro/wiki/java/reshenie-oshibki-hibernate-lazy-initialization-exception-v-spring/</w:t>
      </w:r>
    </w:p>
    <w:p w14:paraId="4A86C025" w14:textId="2E863312" w:rsid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1F508" w14:textId="0D096B19" w:rsidR="007C66ED" w:rsidRPr="005A6CD7" w:rsidRDefault="007C66ED" w:rsidP="007C66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6CD7">
        <w:rPr>
          <w:rFonts w:ascii="Times New Roman" w:hAnsi="Times New Roman" w:cs="Times New Roman"/>
          <w:b/>
          <w:bCs/>
          <w:sz w:val="24"/>
          <w:szCs w:val="24"/>
        </w:rPr>
        <w:t>6) Понимание @</w:t>
      </w: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Transactional</w:t>
      </w:r>
      <w:r w:rsidRPr="005A6CD7">
        <w:rPr>
          <w:rFonts w:ascii="Times New Roman" w:hAnsi="Times New Roman" w:cs="Times New Roman"/>
          <w:b/>
          <w:bCs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</w:t>
      </w:r>
      <w:r w:rsidRPr="005A6C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b/>
          <w:bCs/>
          <w:sz w:val="24"/>
          <w:szCs w:val="24"/>
          <w:lang w:val="en-US"/>
        </w:rPr>
        <w:t>Framework</w:t>
      </w:r>
    </w:p>
    <w:p w14:paraId="7202C93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Понимание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14:paraId="6FEEE22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Иногда возникает вопрос о том, что происходит при использовании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>. Данная аннотация является ключевой в транзакционном</w:t>
      </w:r>
    </w:p>
    <w:p w14:paraId="3A67E16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E9BB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E85B8E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Иногда возникает вопрос о том, что происходит при использовании аннотации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7C66ED">
        <w:rPr>
          <w:rFonts w:ascii="Times New Roman" w:hAnsi="Times New Roman" w:cs="Times New Roman"/>
          <w:sz w:val="24"/>
          <w:szCs w:val="24"/>
        </w:rPr>
        <w:t xml:space="preserve">. Данная аннотация является ключевой в транзакционном управлении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>, и её понимание может помочь в написании более эффективного и безопасного кода.</w:t>
      </w:r>
    </w:p>
    <w:p w14:paraId="270D002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C6A8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Прокси-классы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</w:p>
    <w:p w14:paraId="1520C0E0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Сначала стоит разобраться, что такое прокси-классы в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>. Когда метод помечен аннотацией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,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создает прокси класс для этого метода. Этот прокси класс оборачивает вызов метода в транзакцию.</w:t>
      </w:r>
    </w:p>
    <w:p w14:paraId="24940B72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7E57C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Прокси класс — это специально созданный класс, который служит промежуточным звеном между вызывающим кодом и целевым методом. Он перехватывает вызовы методов и выполняет дополнительную логику, прежде чем передать вызов целевому методу. В случае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, эта дополнительная логика заключается в управлении транзакцией.</w:t>
      </w:r>
    </w:p>
    <w:p w14:paraId="1E7BB46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535B4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Однако прямо взглянуть на созданный 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7C66ED">
        <w:rPr>
          <w:rFonts w:ascii="Times New Roman" w:hAnsi="Times New Roman" w:cs="Times New Roman"/>
          <w:sz w:val="24"/>
          <w:szCs w:val="24"/>
        </w:rPr>
        <w:t xml:space="preserve"> прокси класс не выйдет, поскольку он создается динамически во время выполнения программы.</w:t>
      </w:r>
    </w:p>
    <w:p w14:paraId="4AAA0325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78A97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Внешние и внутренние вызовы методов</w:t>
      </w:r>
    </w:p>
    <w:p w14:paraId="0E9CAF21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Ещё один интересующий момент — почему аннотация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 xml:space="preserve"> работает только для внешних вызовов методов и не работает для внутренних (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самовызовов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 методов.</w:t>
      </w:r>
    </w:p>
    <w:p w14:paraId="2BF74A99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59F9B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 xml:space="preserve">Это связано с тем, как работает механизм прокси. Прокси класс перехватывает только внешние вызовы методов, приходящие через прокси. Если метод объекта вызывает другой метод этого же объекта напрямую (т.е. </w:t>
      </w:r>
      <w:proofErr w:type="spellStart"/>
      <w:r w:rsidRPr="007C66ED">
        <w:rPr>
          <w:rFonts w:ascii="Times New Roman" w:hAnsi="Times New Roman" w:cs="Times New Roman"/>
          <w:sz w:val="24"/>
          <w:szCs w:val="24"/>
        </w:rPr>
        <w:t>самовызов</w:t>
      </w:r>
      <w:proofErr w:type="spellEnd"/>
      <w:r w:rsidRPr="007C66ED">
        <w:rPr>
          <w:rFonts w:ascii="Times New Roman" w:hAnsi="Times New Roman" w:cs="Times New Roman"/>
          <w:sz w:val="24"/>
          <w:szCs w:val="24"/>
        </w:rPr>
        <w:t>), то этот вызов обходит прокси, и, следовательно, не перехватывается им.</w:t>
      </w:r>
    </w:p>
    <w:p w14:paraId="11F8D6DA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71EFF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Иными словами, если внутри транзакционного метода вызывается другой транзакционный метод того же объекта, то этот внутренний вызов не будет обернут в новую транзакцию, а будет выполняться в рамках уже существующей транзакции.</w:t>
      </w:r>
    </w:p>
    <w:p w14:paraId="334CE026" w14:textId="77777777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E47BE" w14:textId="273FDE88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66ED">
        <w:rPr>
          <w:rFonts w:ascii="Times New Roman" w:hAnsi="Times New Roman" w:cs="Times New Roman"/>
          <w:sz w:val="24"/>
          <w:szCs w:val="24"/>
        </w:rPr>
        <w:t>Важно помнить об этих особенностях при работе с @</w:t>
      </w:r>
      <w:r w:rsidRPr="007C66ED">
        <w:rPr>
          <w:rFonts w:ascii="Times New Roman" w:hAnsi="Times New Roman" w:cs="Times New Roman"/>
          <w:sz w:val="24"/>
          <w:szCs w:val="24"/>
          <w:lang w:val="en-US"/>
        </w:rPr>
        <w:t>Transactional</w:t>
      </w:r>
      <w:r w:rsidRPr="007C66ED">
        <w:rPr>
          <w:rFonts w:ascii="Times New Roman" w:hAnsi="Times New Roman" w:cs="Times New Roman"/>
          <w:sz w:val="24"/>
          <w:szCs w:val="24"/>
        </w:rPr>
        <w:t>, чтобы избегать непредвиденного поведения и ошибок в работе с транзакциями.</w:t>
      </w:r>
    </w:p>
    <w:p w14:paraId="5DC1F979" w14:textId="758C80D4" w:rsidR="007C66ED" w:rsidRPr="007C66ED" w:rsidRDefault="007C66ED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7381B" w14:textId="50B4F96C" w:rsidR="007C66ED" w:rsidRPr="00591A7F" w:rsidRDefault="007C4E6A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sky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media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ponimanie</w:t>
        </w:r>
        <w:proofErr w:type="spellEnd"/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transactional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spring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591A7F" w:rsidRPr="00856C8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framework</w:t>
        </w:r>
        <w:r w:rsidR="00591A7F" w:rsidRPr="00591A7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24572A39" w14:textId="49D191DB" w:rsidR="00591A7F" w:rsidRDefault="00591A7F" w:rsidP="007C66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3FAA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Транзакционное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что это</w:t>
      </w:r>
    </w:p>
    <w:p w14:paraId="07D54E70" w14:textId="54513682" w:rsid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Источник: </w:t>
      </w:r>
      <w:hyperlink r:id="rId10" w:history="1">
        <w:r w:rsidRPr="00856C8E">
          <w:rPr>
            <w:rStyle w:val="a3"/>
            <w:rFonts w:ascii="Times New Roman" w:hAnsi="Times New Roman" w:cs="Times New Roman"/>
            <w:sz w:val="24"/>
            <w:szCs w:val="24"/>
          </w:rPr>
          <w:t>https://uchet-jkh.ru/i/tranzakcionnoe-java-cto-eto</w:t>
        </w:r>
      </w:hyperlink>
    </w:p>
    <w:p w14:paraId="55E2AC1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концепция, которая позволяет обеспечить целостность данных в приложениях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. Она базируется на концепции транзакций, которые представляют собой логические операции, выполняющиеся одним блоком кода. В рамках транзакции выполняется набор </w:t>
      </w:r>
      <w:r w:rsidRPr="00591A7F">
        <w:rPr>
          <w:rFonts w:ascii="Times New Roman" w:hAnsi="Times New Roman" w:cs="Times New Roman"/>
          <w:sz w:val="24"/>
          <w:szCs w:val="24"/>
        </w:rPr>
        <w:lastRenderedPageBreak/>
        <w:t>операций, и если хотя бы одна из них не удалась, то весь набор операций откатывается и возвращается в исходное состояние.</w:t>
      </w:r>
    </w:p>
    <w:p w14:paraId="73F1C82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83E1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предоставляет множество инструментов и аннотаций, с помощью которых можно определить, какие методы и операции должны выполняться в рамках одной транзакции. Одной из основных аннотаций является @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, которая указывает, что метод должен быть выполнен в рамках одной транзакции.</w:t>
      </w:r>
    </w:p>
    <w:p w14:paraId="7491A0C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228F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, разработчики могут обеспечить целостность данных в своих приложениях. Это особенно важно в случаях, когда несколько операций должны быть выполнены одновременно и успешно, чтобы гарантировать целостность или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консистентность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данных. Например, при выполнении банковских операций, где изначальное состояние счета должно быть сохранено до успешного выполнения всех операций.</w:t>
      </w:r>
    </w:p>
    <w:p w14:paraId="467A85F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12BD7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Содержание</w:t>
      </w:r>
    </w:p>
    <w:p w14:paraId="41ABC74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основные принципы и применение</w:t>
      </w:r>
    </w:p>
    <w:p w14:paraId="76089F0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43CA684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</w:t>
      </w:r>
    </w:p>
    <w:p w14:paraId="47101CD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Вопрос-ответ</w:t>
      </w:r>
    </w:p>
    <w:p w14:paraId="502EB61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?</w:t>
      </w:r>
    </w:p>
    <w:p w14:paraId="2B0CC90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Зачем использовать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?</w:t>
      </w:r>
    </w:p>
    <w:p w14:paraId="2489EE1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Как использовать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своем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-приложении?</w:t>
      </w:r>
    </w:p>
    <w:p w14:paraId="5A8081B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 основные принципы и применение</w:t>
      </w:r>
    </w:p>
    <w:p w14:paraId="0EFCFF48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подход к программированию, который позволяет обеспечить целостность данных в распределенных системах и обработке транзакций в рамках этих систем. Транзакции — это операции, которые должны быть выполнены как одно целое, либо все должны быть отменены в случае сбоя или ошибки.</w:t>
      </w:r>
    </w:p>
    <w:p w14:paraId="1ADA30A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9DCD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Основные 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</w:t>
      </w:r>
    </w:p>
    <w:p w14:paraId="26EA4AA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F7A29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Атомарность: все операции, входящие в транзакцию, должны быть выполнены либо не выполнены вовсе;</w:t>
      </w:r>
    </w:p>
    <w:p w14:paraId="6F3E29EB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Согласованность: после завершения транзакции данные должны оставаться в согласованном состоянии;</w:t>
      </w:r>
    </w:p>
    <w:p w14:paraId="3EDB10F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Изолированность: выполнение транзакции не должно зависеть от параллельно выполняемых операций;</w:t>
      </w:r>
    </w:p>
    <w:p w14:paraId="7526791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Надежность: в случае сбоя или отказа системы данные должны быть </w:t>
      </w:r>
      <w:proofErr w:type="gramStart"/>
      <w:r w:rsidRPr="00591A7F">
        <w:rPr>
          <w:rFonts w:ascii="Times New Roman" w:hAnsi="Times New Roman" w:cs="Times New Roman"/>
          <w:sz w:val="24"/>
          <w:szCs w:val="24"/>
        </w:rPr>
        <w:t>сохранены</w:t>
      </w:r>
      <w:proofErr w:type="gramEnd"/>
      <w:r w:rsidRPr="00591A7F">
        <w:rPr>
          <w:rFonts w:ascii="Times New Roman" w:hAnsi="Times New Roman" w:cs="Times New Roman"/>
          <w:sz w:val="24"/>
          <w:szCs w:val="24"/>
        </w:rPr>
        <w:t xml:space="preserve"> и транзакция должна быть восстановлена.</w:t>
      </w:r>
    </w:p>
    <w:p w14:paraId="6001663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:</w:t>
      </w:r>
    </w:p>
    <w:p w14:paraId="30BC1332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2142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Базы данных: использование транзакций позволяет обеспечить надежность и целостность данных при выполнении операций чтения и записи;</w:t>
      </w:r>
    </w:p>
    <w:p w14:paraId="3CBDAE6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Финансовые приложения: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транзакционность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особенно важна для обработки финансовых операций, таких как переводы средств и платежи;</w:t>
      </w:r>
    </w:p>
    <w:p w14:paraId="53D78B1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Сетевые приложения: использование транзакций позволяет обрабатывать запросы и обеспечивать целостность данных в распределенных системах, таких как многопользовательские онлайн-игры;</w:t>
      </w:r>
    </w:p>
    <w:p w14:paraId="0EFEDE20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Электронная коммерция: в онлайн-магазинах и других системах электронной коммерции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транзакционность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обеспечить правильную обработку заказов и платежей.</w:t>
      </w:r>
    </w:p>
    <w:p w14:paraId="629C280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разработчикам создавать надежные и безопасные приложения, способные обрабатывать транзакции и поддерживать целостность данных. Этот подход особенно полезен для разработки систем с высоким уровнем нагрузки и распределенных систем, где требуется обмен данных между несколькими узлами.</w:t>
      </w:r>
    </w:p>
    <w:p w14:paraId="1BB8431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20207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14:paraId="0D447D0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lastRenderedPageBreak/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— это подход к управлению транзакциями в языке программирования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 Транзакция – это единица работы, которая должна быть выполнена атомарно и цельно.</w:t>
      </w:r>
    </w:p>
    <w:p w14:paraId="177CDE5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9976D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Основные принципы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14:paraId="69E30DCE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5968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Атомарность: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должны выполняться как единое целое или не выполняться вообще. Если одна часть транзакции завершается неудачно, то остальные изменения должны быть отменены и возвращены к исходному состоянию.</w:t>
      </w:r>
    </w:p>
    <w:p w14:paraId="73BD0BE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Согласованность</w:t>
      </w:r>
      <w:proofErr w:type="gramStart"/>
      <w:r w:rsidRPr="00591A7F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591A7F">
        <w:rPr>
          <w:rFonts w:ascii="Times New Roman" w:hAnsi="Times New Roman" w:cs="Times New Roman"/>
          <w:sz w:val="24"/>
          <w:szCs w:val="24"/>
        </w:rPr>
        <w:t xml:space="preserve"> выполнения успешной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все данные должны оставаться в последовательном и согласованном состоянии. То есть, если транзакция изменяет несколько элементов данных, то после ее выполнения все измененные элементы должны быть в согласованном состоянии.</w:t>
      </w:r>
    </w:p>
    <w:p w14:paraId="367E08E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Изолированность: Каждая транзакция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должна выполняться в изолированном окружении. Это означает, что изменения, внесенные одной транзакцией, не должны быть видимы другим транзакциям до завершения первой транзакции.</w:t>
      </w:r>
    </w:p>
    <w:p w14:paraId="1C28BFD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Надежность: Транзакции в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должны быть надежными и не должны приводить к потере данных или нарушению целостности данных. Если транзакция завершается неудачно, она должна быть отменена и возможно восстановлена до состояния до начала транзакции.</w:t>
      </w:r>
    </w:p>
    <w:p w14:paraId="6253815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обеспечивает надежный и согласованный способ управления транзакциями в приложениях на языке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 Этот подход позволяет программистам создавать надежные и отказоустойчивые системы, где важно, чтобы операции выполнялись без ошибок и сохраняли целостность данных.</w:t>
      </w:r>
    </w:p>
    <w:p w14:paraId="38963E06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64E5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</w:t>
      </w:r>
    </w:p>
    <w:p w14:paraId="1688112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является подходом в разработке ПО, который позволяет управлять транзакциями баз данных с использованием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-кода. Транзакция представляет собой набор операций, которые должны быть выполнены вместе как единое целое и иметь либо полностью выполненными, либо полностью не выполненными.</w:t>
      </w:r>
    </w:p>
    <w:p w14:paraId="7D0621B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92813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 приносит следующие преимущества:</w:t>
      </w:r>
    </w:p>
    <w:p w14:paraId="649347A1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FC688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Целостность данных: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позволяет обеспечить целостность данных, гарантируя, что все операции внутри транзакции будут выполнены либо полностью, либо не выполнены вовсе. Это гарантирует, что база данных находится в согласованном состоянии.</w:t>
      </w:r>
    </w:p>
    <w:p w14:paraId="20DFF71F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Управление конкурентностью: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автоматически управляет конкурентным доступом к данным, предотвращая конфликты и позволяя одновременно выполняться нескольким транзакциям, обеспечивая при этом целостность данных.</w:t>
      </w:r>
    </w:p>
    <w:p w14:paraId="4B181E14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>Атомарность операции: Все операции внутри транзакции либо выполняются полностью, либо не выполняются вовсе. Если одна из операций не может быть выполнена, все предыдущие операции откатываются, возвращая базу данных в исходное состояние.</w:t>
      </w:r>
    </w:p>
    <w:p w14:paraId="7746C4FC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Управление исключениями: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предоставляет механизмы для обработки исключительных ситуаций, которые могут возникнуть во время выполнения транзакции. Это позволяет разработчикам управлять ошибками и восстанавливать базу данных в случае необходимости.</w:t>
      </w:r>
    </w:p>
    <w:p w14:paraId="70FFE64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В разработке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используется с использованием различных фреймворков и библиотек. Некоторые из популярных фреймворков для работы с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включают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API (JTA) и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>.</w:t>
      </w:r>
    </w:p>
    <w:p w14:paraId="243290B5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631EA" w14:textId="77777777" w:rsidR="00591A7F" w:rsidRP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 разработке обеспечивает надежное и безопасное выполнение операций с базой данных, гарантирует целостность данных и обеспечивает управление конкурентным доступом. Это делает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A7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91A7F">
        <w:rPr>
          <w:rFonts w:ascii="Times New Roman" w:hAnsi="Times New Roman" w:cs="Times New Roman"/>
          <w:sz w:val="24"/>
          <w:szCs w:val="24"/>
        </w:rPr>
        <w:t xml:space="preserve"> важным инструментом для разработки надежных и эффективных приложений.</w:t>
      </w:r>
    </w:p>
    <w:p w14:paraId="0AB1B5AB" w14:textId="6BEE213D" w:rsidR="00591A7F" w:rsidRDefault="00591A7F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A7F">
        <w:rPr>
          <w:rFonts w:ascii="Times New Roman" w:hAnsi="Times New Roman" w:cs="Times New Roman"/>
          <w:sz w:val="24"/>
          <w:szCs w:val="24"/>
        </w:rPr>
        <w:t xml:space="preserve">Источник: </w:t>
      </w:r>
      <w:hyperlink r:id="rId11" w:history="1">
        <w:r w:rsidR="00AE3E76" w:rsidRPr="00856C8E">
          <w:rPr>
            <w:rStyle w:val="a3"/>
            <w:rFonts w:ascii="Times New Roman" w:hAnsi="Times New Roman" w:cs="Times New Roman"/>
            <w:sz w:val="24"/>
            <w:szCs w:val="24"/>
          </w:rPr>
          <w:t>https://uchet-jkh.ru/i/tranzakcionnoe-java-cto-eto</w:t>
        </w:r>
      </w:hyperlink>
    </w:p>
    <w:p w14:paraId="089D63E1" w14:textId="297E080A" w:rsidR="00AE3E76" w:rsidRDefault="00AE3E76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72A3E" w14:textId="15A96069" w:rsidR="00AE3E76" w:rsidRDefault="00AE3E76" w:rsidP="00591A7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7)</w:t>
      </w:r>
      <w:r w:rsidRPr="00AE3E76">
        <w:rPr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По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умолчанию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</w:rPr>
        <w:t>в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Hibernate: One-to-One </w:t>
      </w:r>
      <w:r w:rsidRPr="00AE3E76">
        <w:rPr>
          <w:rFonts w:ascii="Times New Roman" w:hAnsi="Times New Roman" w:cs="Times New Roman"/>
          <w:sz w:val="24"/>
          <w:szCs w:val="24"/>
        </w:rPr>
        <w:t>и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One-to-Many</w:t>
      </w:r>
    </w:p>
    <w:p w14:paraId="4795B4B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lastRenderedPageBreak/>
        <w:t>Быстрый ответ</w:t>
      </w:r>
    </w:p>
    <w:p w14:paraId="554254D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6CBD280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Скопировать код</w:t>
      </w:r>
    </w:p>
    <w:p w14:paraId="2FB5544F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/ По умолчанию: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fetch</w:t>
      </w:r>
      <w:r w:rsidRPr="00AE3E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>.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</w:p>
    <w:p w14:paraId="5A70245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otoEntity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2F7FBE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4456D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ManyToOne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умолчанию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: fetch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FetchType.EAGER</w:t>
      </w:r>
      <w:proofErr w:type="spellEnd"/>
    </w:p>
    <w:p w14:paraId="40C46680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mtoEntity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9D01A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57CF9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умолчанию</w:t>
      </w:r>
      <w:proofErr w:type="spell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: fetch =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FetchType.LAZY</w:t>
      </w:r>
      <w:proofErr w:type="spellEnd"/>
    </w:p>
    <w:p w14:paraId="1DE45372" w14:textId="6F212B55" w:rsidR="00AE3E76" w:rsidRPr="005A6CD7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5A6CD7">
        <w:rPr>
          <w:rFonts w:ascii="Times New Roman" w:hAnsi="Times New Roman" w:cs="Times New Roman"/>
          <w:sz w:val="24"/>
          <w:szCs w:val="24"/>
        </w:rPr>
        <w:t xml:space="preserve">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5A6CD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RelatedEntity</w:t>
      </w:r>
      <w:proofErr w:type="spellEnd"/>
      <w:r w:rsidRPr="005A6CD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otmEntities</w:t>
      </w:r>
      <w:proofErr w:type="spellEnd"/>
      <w:r w:rsidRPr="005A6CD7">
        <w:rPr>
          <w:rFonts w:ascii="Times New Roman" w:hAnsi="Times New Roman" w:cs="Times New Roman"/>
          <w:sz w:val="24"/>
          <w:szCs w:val="24"/>
        </w:rPr>
        <w:t>;</w:t>
      </w:r>
    </w:p>
    <w:p w14:paraId="66885AE1" w14:textId="18136573" w:rsidR="00AE3E76" w:rsidRPr="005A6CD7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FCD21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 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для отношений типа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OneToOne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ManyToOne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используется немедленная загрузка (иначе говоря, применяется стратегия жадной загрузки). Для отношений типа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@</w:t>
      </w:r>
      <w:proofErr w:type="spellStart"/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OneToMany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вместо этого используется отложенная загрузка (данные запрашиваются по мере необходимости).</w:t>
      </w:r>
    </w:p>
    <w:p w14:paraId="122D2D61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Принципы работы с типами загрузки</w:t>
      </w:r>
    </w:p>
    <w:p w14:paraId="6A32932A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Понимание последствий выбора между жадной (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 отложенной (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стратегиями загрузки крайне важно. Если вам важно как можно скорее получить доступ ко всем связанным сущностям – выбирайте стратегию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Если же вы хотите сэкономить ресурсы при первоначальной загрузке и готовы запрашивать данные по мере их нужды – воспользуйтесь стратегией </w:t>
      </w:r>
      <w:r w:rsidRPr="00AE3E76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3144A38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Переопределение стратегий загрузки</w:t>
      </w:r>
    </w:p>
    <w:p w14:paraId="31432447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предоставляет возможность переопределить стратегии загрузки, если вас не устраивают установленные по умолчанию:</w:t>
      </w:r>
    </w:p>
    <w:p w14:paraId="77D37947" w14:textId="77777777" w:rsidR="00AE3E76" w:rsidRPr="00685314" w:rsidRDefault="00AE3E76" w:rsidP="00AE3E7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685314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Java</w:t>
      </w:r>
    </w:p>
    <w:p w14:paraId="06E08F8F" w14:textId="77777777" w:rsidR="00AE3E76" w:rsidRPr="00685314" w:rsidRDefault="00AE3E76" w:rsidP="00AE3E7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AE3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Скопировать</w:t>
      </w:r>
      <w:r w:rsidRPr="00685314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r w:rsidRPr="00AE3E7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код</w:t>
      </w:r>
    </w:p>
    <w:p w14:paraId="6FF010AD" w14:textId="77777777" w:rsidR="00AE3E76" w:rsidRPr="005A6CD7" w:rsidRDefault="00AE3E76" w:rsidP="00AE3E76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</w:pPr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@</w:t>
      </w:r>
      <w:proofErr w:type="spellStart"/>
      <w:proofErr w:type="gramStart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OneToMany</w:t>
      </w:r>
      <w:proofErr w:type="spellEnd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(</w:t>
      </w:r>
      <w:proofErr w:type="gramEnd"/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 xml:space="preserve">fetch </w:t>
      </w:r>
      <w:r w:rsidRPr="005A6CD7">
        <w:rPr>
          <w:rFonts w:ascii="Consolas" w:eastAsia="Times New Roman" w:hAnsi="Consolas" w:cs="Courier New"/>
          <w:color w:val="9A6E3A"/>
          <w:sz w:val="27"/>
          <w:szCs w:val="27"/>
          <w:bdr w:val="single" w:sz="2" w:space="0" w:color="auto" w:frame="1"/>
          <w:lang w:val="en-US" w:eastAsia="ru-RU"/>
        </w:rPr>
        <w:t>=</w:t>
      </w:r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 xml:space="preserve"> </w:t>
      </w:r>
      <w:proofErr w:type="spellStart"/>
      <w:r w:rsidRPr="005A6CD7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val="en-US" w:eastAsia="ru-RU"/>
        </w:rPr>
        <w:t>FetchType</w:t>
      </w:r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.</w:t>
      </w:r>
      <w:r w:rsidRPr="005A6CD7">
        <w:rPr>
          <w:rFonts w:ascii="Consolas" w:eastAsia="Times New Roman" w:hAnsi="Consolas" w:cs="Courier New"/>
          <w:color w:val="990055"/>
          <w:sz w:val="27"/>
          <w:szCs w:val="27"/>
          <w:bdr w:val="single" w:sz="2" w:space="0" w:color="auto" w:frame="1"/>
          <w:lang w:val="en-US" w:eastAsia="ru-RU"/>
        </w:rPr>
        <w:t>EAGER</w:t>
      </w:r>
      <w:proofErr w:type="spellEnd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)</w:t>
      </w:r>
    </w:p>
    <w:p w14:paraId="67BCB1BC" w14:textId="77777777" w:rsidR="00AE3E76" w:rsidRPr="005A6CD7" w:rsidRDefault="00AE3E76" w:rsidP="00AE3E76">
      <w:pPr>
        <w:pBdr>
          <w:top w:val="single" w:sz="2" w:space="9" w:color="auto"/>
          <w:left w:val="single" w:sz="2" w:space="12" w:color="auto"/>
          <w:bottom w:val="single" w:sz="2" w:space="9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5A6CD7">
        <w:rPr>
          <w:rFonts w:ascii="Consolas" w:eastAsia="Times New Roman" w:hAnsi="Consolas" w:cs="Courier New"/>
          <w:color w:val="0077AA"/>
          <w:sz w:val="27"/>
          <w:szCs w:val="27"/>
          <w:bdr w:val="single" w:sz="2" w:space="0" w:color="auto" w:frame="1"/>
          <w:lang w:val="en-US" w:eastAsia="ru-RU"/>
        </w:rPr>
        <w:t>private</w:t>
      </w:r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 xml:space="preserve"> </w:t>
      </w:r>
      <w:r w:rsidRPr="005A6CD7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val="en-US" w:eastAsia="ru-RU"/>
        </w:rPr>
        <w:t>Set</w:t>
      </w:r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&lt;</w:t>
      </w:r>
      <w:proofErr w:type="spellStart"/>
      <w:r w:rsidRPr="005A6CD7">
        <w:rPr>
          <w:rFonts w:ascii="Consolas" w:eastAsia="Times New Roman" w:hAnsi="Consolas" w:cs="Courier New"/>
          <w:color w:val="DD4A68"/>
          <w:sz w:val="27"/>
          <w:szCs w:val="27"/>
          <w:bdr w:val="single" w:sz="2" w:space="0" w:color="auto" w:frame="1"/>
          <w:lang w:val="en-US" w:eastAsia="ru-RU"/>
        </w:rPr>
        <w:t>RelatedEntity</w:t>
      </w:r>
      <w:proofErr w:type="spellEnd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&gt;</w:t>
      </w:r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 xml:space="preserve"> </w:t>
      </w:r>
      <w:proofErr w:type="spellStart"/>
      <w:r w:rsidRPr="005A6CD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auto" w:frame="1"/>
          <w:lang w:val="en-US" w:eastAsia="ru-RU"/>
        </w:rPr>
        <w:t>otmEntities</w:t>
      </w:r>
      <w:proofErr w:type="spellEnd"/>
      <w:r w:rsidRPr="005A6CD7">
        <w:rPr>
          <w:rFonts w:ascii="Consolas" w:eastAsia="Times New Roman" w:hAnsi="Consolas" w:cs="Courier New"/>
          <w:color w:val="999999"/>
          <w:sz w:val="27"/>
          <w:szCs w:val="27"/>
          <w:bdr w:val="single" w:sz="2" w:space="0" w:color="auto" w:frame="1"/>
          <w:lang w:val="en-US" w:eastAsia="ru-RU"/>
        </w:rPr>
        <w:t>;</w:t>
      </w:r>
    </w:p>
    <w:p w14:paraId="4CFB60EC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Работа с прокси</w:t>
      </w:r>
    </w:p>
    <w:p w14:paraId="62C21F97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 использовании отложенной загрузки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применяет прокси, представляющие сущности. Это помогает сэкономить ресурсы, в частности, в случае редко используемых отношений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One-To-One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Many-To-One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C42C63C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Бережное отношение к выбору стратегии загрузки</w:t>
      </w:r>
    </w:p>
    <w:p w14:paraId="38BBD898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Тщательно анализируйте и оценивайте выбранную стратегию загрузки, чтобы максимально повысить производительность вашего приложения. По умолчанию 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используйте </w:t>
      </w: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LAZY загрузку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переключайтесь на </w:t>
      </w: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auto" w:frame="1"/>
          <w:lang w:eastAsia="ru-RU"/>
        </w:rPr>
        <w:t>EAGER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только в случае наличия веской необходимости.</w:t>
      </w:r>
    </w:p>
    <w:p w14:paraId="19710F2B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Настройка стратегий загрузки</w:t>
      </w:r>
    </w:p>
    <w:p w14:paraId="215FB732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Выбор подходящей стратегии загрузки — ключевой момент оптимизации. Изучите опции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=JOIN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=SELECT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чтобы лучше понять, как можно настроить загрузку данных.</w:t>
      </w:r>
    </w:p>
    <w:p w14:paraId="7003B315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Выбор между '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join</w:t>
      </w:r>
      <w:proofErr w:type="spellEnd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' и '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select</w:t>
      </w:r>
      <w:proofErr w:type="spellEnd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'</w:t>
      </w:r>
    </w:p>
    <w:p w14:paraId="58FA1620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использовании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='JOIN'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возможно принудительное обращение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 загрузке связанных сущностей даже при значении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lazy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true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 другой стороны, стратегия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fetch</w:t>
      </w:r>
      <w:proofErr w:type="spellEnd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='SELECT'</w:t>
      </w: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позволяет обращаться к связанным сущностям отдельно, что подходит для отложенной загрузки.</w:t>
      </w:r>
    </w:p>
    <w:p w14:paraId="0D2FC03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Изучение тонкостей работы с </w:t>
      </w:r>
      <w:proofErr w:type="spellStart"/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Hibernate</w:t>
      </w:r>
      <w:proofErr w:type="spellEnd"/>
    </w:p>
    <w:p w14:paraId="7BEEAC3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глубокого понимания работы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рекомендуется изучать и пользовательское руководство, и официальную документацию.</w:t>
      </w:r>
    </w:p>
    <w:p w14:paraId="0E529653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18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Понимание стандартных стратегий загрузки</w:t>
      </w:r>
    </w:p>
    <w:p w14:paraId="115DB2DD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умолчанию для коллекций используется стратегия загрузки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select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для одиночных ассоциаций предпочтительнее </w:t>
      </w:r>
      <w:proofErr w:type="spellStart"/>
      <w:r w:rsidRPr="00AE3E76">
        <w:rPr>
          <w:rFonts w:ascii="Consolas" w:eastAsia="Times New Roman" w:hAnsi="Consolas" w:cs="Courier New"/>
          <w:color w:val="000000"/>
          <w:sz w:val="27"/>
          <w:szCs w:val="27"/>
          <w:bdr w:val="single" w:sz="2" w:space="3" w:color="auto" w:frame="1"/>
          <w:lang w:eastAsia="ru-RU"/>
        </w:rPr>
        <w:t>join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2A3916A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AE3E7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Визуализация</w:t>
      </w:r>
    </w:p>
    <w:p w14:paraId="680E7422" w14:textId="77777777" w:rsidR="00AE3E76" w:rsidRPr="00AE3E76" w:rsidRDefault="00AE3E76" w:rsidP="00AE3E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390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Отношений в </w:t>
      </w:r>
      <w:proofErr w:type="spellStart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Hibernate</w:t>
      </w:r>
      <w:proofErr w:type="spellEnd"/>
      <w:r w:rsidRPr="00AE3E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можно сравнить с соседями в жилом комплексе:</w:t>
      </w:r>
    </w:p>
    <w:p w14:paraId="267CB090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OneToOne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=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</w:p>
    <w:p w14:paraId="188E58D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ManyToOne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🏘</w:t>
      </w:r>
      <w:r w:rsidRPr="00AE3E76">
        <w:rPr>
          <w:rFonts w:ascii="Times New Roman" w:hAnsi="Times New Roman" w:cs="Times New Roman"/>
          <w:sz w:val="24"/>
          <w:szCs w:val="24"/>
        </w:rPr>
        <w:t xml:space="preserve">️ →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</w:p>
    <w:p w14:paraId="3B279BFC" w14:textId="25B0E643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E76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AE3E76">
        <w:rPr>
          <w:rFonts w:ascii="Times New Roman" w:hAnsi="Times New Roman" w:cs="Times New Roman"/>
          <w:sz w:val="24"/>
          <w:szCs w:val="24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→ </w:t>
      </w:r>
      <w:r w:rsidRPr="00AE3E76">
        <w:rPr>
          <w:rFonts w:ascii="Segoe UI Emoji" w:hAnsi="Segoe UI Emoji" w:cs="Segoe UI Emoji"/>
          <w:sz w:val="24"/>
          <w:szCs w:val="24"/>
        </w:rPr>
        <w:t>🏘</w:t>
      </w:r>
      <w:r w:rsidRPr="00AE3E76">
        <w:rPr>
          <w:rFonts w:ascii="Times New Roman" w:hAnsi="Times New Roman" w:cs="Times New Roman"/>
          <w:sz w:val="24"/>
          <w:szCs w:val="24"/>
        </w:rPr>
        <w:t>️</w:t>
      </w:r>
    </w:p>
    <w:p w14:paraId="0E7E4BF8" w14:textId="568C0EC7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Стандартные типы загрузки:</w:t>
      </w:r>
    </w:p>
    <w:p w14:paraId="30A50AB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| Связь        | Загрузка по умолчанию |</w:t>
      </w:r>
    </w:p>
    <w:p w14:paraId="469856F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| ------------ | --------------------- |</w:t>
      </w:r>
    </w:p>
    <w:p w14:paraId="5D4CDE5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AE3E76">
        <w:rPr>
          <w:rFonts w:ascii="Times New Roman" w:hAnsi="Times New Roman" w:cs="Times New Roman"/>
          <w:sz w:val="24"/>
          <w:szCs w:val="24"/>
        </w:rPr>
        <w:t>One-to-One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   | </w:t>
      </w:r>
      <w:r w:rsidRPr="00AE3E76">
        <w:rPr>
          <w:rFonts w:ascii="Segoe UI Emoji" w:hAnsi="Segoe UI Emoji" w:cs="Segoe UI Emoji"/>
          <w:sz w:val="24"/>
          <w:szCs w:val="24"/>
        </w:rPr>
        <w:t>🚪</w:t>
      </w:r>
      <w:r w:rsidRPr="00AE3E76">
        <w:rPr>
          <w:rFonts w:ascii="Times New Roman" w:hAnsi="Times New Roman" w:cs="Times New Roman"/>
          <w:sz w:val="24"/>
          <w:szCs w:val="24"/>
        </w:rPr>
        <w:t xml:space="preserve"> LAZY               |</w:t>
      </w:r>
    </w:p>
    <w:p w14:paraId="68FB0B5E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| Many-to-</w:t>
      </w:r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One  |</w:t>
      </w:r>
      <w:proofErr w:type="gram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🏃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EAGER              |</w:t>
      </w:r>
    </w:p>
    <w:p w14:paraId="561FBF95" w14:textId="7102DFCA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| One-to-</w:t>
      </w:r>
      <w:proofErr w:type="gramStart"/>
      <w:r w:rsidRPr="00AE3E76">
        <w:rPr>
          <w:rFonts w:ascii="Times New Roman" w:hAnsi="Times New Roman" w:cs="Times New Roman"/>
          <w:sz w:val="24"/>
          <w:szCs w:val="24"/>
          <w:lang w:val="en-US"/>
        </w:rPr>
        <w:t>Many  |</w:t>
      </w:r>
      <w:proofErr w:type="gramEnd"/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3E76">
        <w:rPr>
          <w:rFonts w:ascii="Segoe UI Emoji" w:hAnsi="Segoe UI Emoji" w:cs="Segoe UI Emoji"/>
          <w:sz w:val="24"/>
          <w:szCs w:val="24"/>
        </w:rPr>
        <w:t>🚪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 xml:space="preserve"> LAZY               |</w:t>
      </w:r>
    </w:p>
    <w:p w14:paraId="2A12392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Легенда:</w:t>
      </w:r>
    </w:p>
    <w:p w14:paraId="1827027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5F6F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🏠</w:t>
      </w:r>
      <w:r w:rsidRPr="00AE3E76">
        <w:rPr>
          <w:rFonts w:ascii="Times New Roman" w:hAnsi="Times New Roman" w:cs="Times New Roman"/>
          <w:sz w:val="24"/>
          <w:szCs w:val="24"/>
        </w:rPr>
        <w:t xml:space="preserve"> Это сущность</w:t>
      </w:r>
    </w:p>
    <w:p w14:paraId="332FCE2D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🏘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️</w:t>
      </w:r>
      <w:r w:rsidRPr="00AE3E76">
        <w:rPr>
          <w:rFonts w:ascii="Times New Roman" w:hAnsi="Times New Roman" w:cs="Times New Roman"/>
          <w:sz w:val="24"/>
          <w:szCs w:val="24"/>
        </w:rPr>
        <w:t xml:space="preserve"> Это коллекция сущностей</w:t>
      </w:r>
    </w:p>
    <w:p w14:paraId="4C055E8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🚪</w:t>
      </w:r>
      <w:r w:rsidRPr="00AE3E76">
        <w:rPr>
          <w:rFonts w:ascii="Times New Roman" w:hAnsi="Times New Roman" w:cs="Times New Roman"/>
          <w:sz w:val="24"/>
          <w:szCs w:val="24"/>
        </w:rPr>
        <w:t xml:space="preserve"> Загрузка по требованию (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>)</w:t>
      </w:r>
    </w:p>
    <w:p w14:paraId="16503A6E" w14:textId="26C50D6A" w:rsidR="00AE3E76" w:rsidRPr="005A6CD7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Segoe UI Emoji" w:hAnsi="Segoe UI Emoji" w:cs="Segoe UI Emoji"/>
          <w:sz w:val="24"/>
          <w:szCs w:val="24"/>
          <w:lang w:val="en-US"/>
        </w:rPr>
        <w:t>🏃</w:t>
      </w:r>
      <w:r w:rsidRPr="005A6CD7">
        <w:rPr>
          <w:rFonts w:ascii="Times New Roman" w:hAnsi="Times New Roman" w:cs="Times New Roman"/>
          <w:sz w:val="24"/>
          <w:szCs w:val="24"/>
        </w:rPr>
        <w:t xml:space="preserve"> Немедленная загрузка (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5A6CD7">
        <w:rPr>
          <w:rFonts w:ascii="Times New Roman" w:hAnsi="Times New Roman" w:cs="Times New Roman"/>
          <w:sz w:val="24"/>
          <w:szCs w:val="24"/>
        </w:rPr>
        <w:t>)</w:t>
      </w:r>
    </w:p>
    <w:p w14:paraId="3743B95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lastRenderedPageBreak/>
        <w:t>Шпаргалка для разработчика</w:t>
      </w:r>
    </w:p>
    <w:p w14:paraId="3C29DB8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E76">
        <w:rPr>
          <w:rFonts w:ascii="Times New Roman" w:hAnsi="Times New Roman" w:cs="Times New Roman"/>
          <w:sz w:val="24"/>
          <w:szCs w:val="24"/>
        </w:rPr>
        <w:t xml:space="preserve"> против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>: выбор имеет значение</w:t>
      </w:r>
    </w:p>
    <w:p w14:paraId="2CD7A83B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Выбор между жадной и отложенной загрузкой влияет на производительность приложения. Основывайтесь на требованиях вашего проекта и на их влиянии на производительность при выборе стратегии.</w:t>
      </w:r>
    </w:p>
    <w:p w14:paraId="685D9F45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410FA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Предотвращение проблем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E3E76">
        <w:rPr>
          <w:rFonts w:ascii="Times New Roman" w:hAnsi="Times New Roman" w:cs="Times New Roman"/>
          <w:sz w:val="24"/>
          <w:szCs w:val="24"/>
        </w:rPr>
        <w:t xml:space="preserve">+1 и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</w:p>
    <w:p w14:paraId="18FC2AC7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EAGER</w:t>
      </w:r>
      <w:r w:rsidRPr="00AE3E76">
        <w:rPr>
          <w:rFonts w:ascii="Times New Roman" w:hAnsi="Times New Roman" w:cs="Times New Roman"/>
          <w:sz w:val="24"/>
          <w:szCs w:val="24"/>
        </w:rPr>
        <w:t xml:space="preserve"> стоит остерегаться проблемы избыточных запросов, а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AE3E76">
        <w:rPr>
          <w:rFonts w:ascii="Times New Roman" w:hAnsi="Times New Roman" w:cs="Times New Roman"/>
          <w:sz w:val="24"/>
          <w:szCs w:val="24"/>
        </w:rPr>
        <w:t xml:space="preserve"> может вызвать исключение </w:t>
      </w:r>
      <w:proofErr w:type="spellStart"/>
      <w:r w:rsidRPr="00AE3E76">
        <w:rPr>
          <w:rFonts w:ascii="Times New Roman" w:hAnsi="Times New Roman" w:cs="Times New Roman"/>
          <w:sz w:val="24"/>
          <w:szCs w:val="24"/>
          <w:lang w:val="en-US"/>
        </w:rPr>
        <w:t>LazyInitializationException</w:t>
      </w:r>
      <w:proofErr w:type="spellEnd"/>
      <w:r w:rsidRPr="00AE3E76">
        <w:rPr>
          <w:rFonts w:ascii="Times New Roman" w:hAnsi="Times New Roman" w:cs="Times New Roman"/>
          <w:sz w:val="24"/>
          <w:szCs w:val="24"/>
        </w:rPr>
        <w:t xml:space="preserve">, если сессия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 xml:space="preserve"> будет закрыта до загрузки данных.</w:t>
      </w:r>
    </w:p>
    <w:p w14:paraId="1D01D39C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FCDCD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Все возможности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 xml:space="preserve"> в вашем распоряжении</w:t>
      </w:r>
    </w:p>
    <w:p w14:paraId="61273246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Максимально используйте возможности настройки стратегии загрузки данных путем применения пакетной загрузки и других функций, предоставляемых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>.</w:t>
      </w:r>
    </w:p>
    <w:p w14:paraId="37C08A7C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D95D4" w14:textId="77777777" w:rsidR="00AE3E76" w:rsidRP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>Не забывайте обновлять свои знания</w:t>
      </w:r>
    </w:p>
    <w:p w14:paraId="70A06828" w14:textId="2F7732E4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3E76">
        <w:rPr>
          <w:rFonts w:ascii="Times New Roman" w:hAnsi="Times New Roman" w:cs="Times New Roman"/>
          <w:sz w:val="24"/>
          <w:szCs w:val="24"/>
        </w:rPr>
        <w:t xml:space="preserve">Следите за последними обновлениями </w:t>
      </w:r>
      <w:r w:rsidRPr="00AE3E76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AE3E76">
        <w:rPr>
          <w:rFonts w:ascii="Times New Roman" w:hAnsi="Times New Roman" w:cs="Times New Roman"/>
          <w:sz w:val="24"/>
          <w:szCs w:val="24"/>
        </w:rPr>
        <w:t>, чтобы оставаться в курсе и обновлять свои навыки.</w:t>
      </w:r>
    </w:p>
    <w:p w14:paraId="0AE8156C" w14:textId="048A8A62" w:rsidR="00AE3E76" w:rsidRDefault="00AE3E76" w:rsidP="00AE3E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DF72C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7) </w:t>
      </w:r>
      <w:proofErr w:type="spellStart"/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>Разница</w:t>
      </w:r>
      <w:proofErr w:type="spellEnd"/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>между</w:t>
      </w:r>
      <w:proofErr w:type="spellEnd"/>
      <w:r w:rsidRPr="005A6CD7">
        <w:rPr>
          <w:rFonts w:ascii="Times New Roman" w:hAnsi="Times New Roman" w:cs="Times New Roman"/>
          <w:b/>
          <w:bCs/>
          <w:sz w:val="24"/>
          <w:szCs w:val="24"/>
          <w:lang w:val="en-US"/>
        </w:rPr>
        <w:t>: JPA, Hibernate и Spring Data JPA</w:t>
      </w:r>
    </w:p>
    <w:p w14:paraId="66502999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314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685314">
        <w:rPr>
          <w:rFonts w:ascii="Times New Roman" w:hAnsi="Times New Roman" w:cs="Times New Roman"/>
          <w:sz w:val="24"/>
          <w:szCs w:val="24"/>
        </w:rPr>
        <w:t>?</w:t>
      </w:r>
    </w:p>
    <w:p w14:paraId="2C58D1E3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8BC3E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314">
        <w:rPr>
          <w:rFonts w:ascii="Times New Roman" w:hAnsi="Times New Roman" w:cs="Times New Roman"/>
          <w:sz w:val="24"/>
          <w:szCs w:val="24"/>
        </w:rPr>
        <w:t xml:space="preserve">Спецификация для сохранения, чтения и управления данными из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85314">
        <w:rPr>
          <w:rFonts w:ascii="Times New Roman" w:hAnsi="Times New Roman" w:cs="Times New Roman"/>
          <w:sz w:val="24"/>
          <w:szCs w:val="24"/>
        </w:rPr>
        <w:t xml:space="preserve"> объектов в реляционной базе данных. Сама по себе не предоставляет никакого ф-</w:t>
      </w:r>
      <w:proofErr w:type="spellStart"/>
      <w:r w:rsidRPr="00685314">
        <w:rPr>
          <w:rFonts w:ascii="Times New Roman" w:hAnsi="Times New Roman" w:cs="Times New Roman"/>
          <w:sz w:val="24"/>
          <w:szCs w:val="24"/>
        </w:rPr>
        <w:t>ционала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>.</w:t>
      </w:r>
    </w:p>
    <w:p w14:paraId="40DA7B01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AD9F18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314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685314">
        <w:rPr>
          <w:rFonts w:ascii="Times New Roman" w:hAnsi="Times New Roman" w:cs="Times New Roman"/>
          <w:sz w:val="24"/>
          <w:szCs w:val="24"/>
        </w:rPr>
        <w:t>?</w:t>
      </w:r>
    </w:p>
    <w:p w14:paraId="57BD2B5E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59236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CD7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685314">
        <w:rPr>
          <w:rFonts w:ascii="Times New Roman" w:hAnsi="Times New Roman" w:cs="Times New Roman"/>
          <w:sz w:val="24"/>
          <w:szCs w:val="24"/>
        </w:rPr>
        <w:t xml:space="preserve"> фреймворк, который реализует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685314">
        <w:rPr>
          <w:rFonts w:ascii="Times New Roman" w:hAnsi="Times New Roman" w:cs="Times New Roman"/>
          <w:sz w:val="24"/>
          <w:szCs w:val="24"/>
        </w:rPr>
        <w:t xml:space="preserve"> =)</w:t>
      </w:r>
    </w:p>
    <w:p w14:paraId="1536EC06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963D0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такое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Spring Data JPA?</w:t>
      </w:r>
    </w:p>
    <w:p w14:paraId="3E472743" w14:textId="77777777" w:rsidR="005A6CD7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A0331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314">
        <w:rPr>
          <w:rFonts w:ascii="Times New Roman" w:hAnsi="Times New Roman" w:cs="Times New Roman"/>
          <w:sz w:val="24"/>
          <w:szCs w:val="24"/>
        </w:rPr>
        <w:t xml:space="preserve">Дополнительный уровень абстракции над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>JPA</w:t>
      </w:r>
      <w:r w:rsidRPr="00685314">
        <w:rPr>
          <w:rFonts w:ascii="Times New Roman" w:hAnsi="Times New Roman" w:cs="Times New Roman"/>
          <w:sz w:val="24"/>
          <w:szCs w:val="24"/>
        </w:rPr>
        <w:t xml:space="preserve"> провайдером (таким как </w:t>
      </w:r>
      <w:proofErr w:type="spellStart"/>
      <w:r w:rsidRPr="00685314">
        <w:rPr>
          <w:rFonts w:ascii="Times New Roman" w:hAnsi="Times New Roman" w:cs="Times New Roman"/>
          <w:sz w:val="24"/>
          <w:szCs w:val="24"/>
        </w:rPr>
        <w:t>Хибер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 xml:space="preserve">), который помогает избежать </w:t>
      </w:r>
      <w:proofErr w:type="spellStart"/>
      <w:r w:rsidRPr="00685314">
        <w:rPr>
          <w:rFonts w:ascii="Times New Roman" w:hAnsi="Times New Roman" w:cs="Times New Roman"/>
          <w:sz w:val="24"/>
          <w:szCs w:val="24"/>
        </w:rPr>
        <w:t>бойлерплейт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 xml:space="preserve"> кода, необходимого для управления данными.</w:t>
      </w:r>
    </w:p>
    <w:p w14:paraId="5D193E13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F3F7D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314">
        <w:rPr>
          <w:rFonts w:ascii="Times New Roman" w:hAnsi="Times New Roman" w:cs="Times New Roman"/>
          <w:sz w:val="24"/>
          <w:szCs w:val="24"/>
        </w:rPr>
        <w:t>В чём разница? (если информация выше не помогла)</w:t>
      </w:r>
    </w:p>
    <w:p w14:paraId="42E3570E" w14:textId="77777777" w:rsidR="005A6CD7" w:rsidRPr="00685314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B8347" w14:textId="268F9A37" w:rsidR="00AE3E76" w:rsidRPr="005A6CD7" w:rsidRDefault="005A6CD7" w:rsidP="005A6C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5314">
        <w:rPr>
          <w:rFonts w:ascii="Times New Roman" w:hAnsi="Times New Roman" w:cs="Times New Roman"/>
          <w:sz w:val="24"/>
          <w:szCs w:val="24"/>
        </w:rPr>
        <w:t>Хибер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 xml:space="preserve"> это имплементация ЖПА, в то время как </w:t>
      </w:r>
      <w:proofErr w:type="spellStart"/>
      <w:r w:rsidRPr="00685314">
        <w:rPr>
          <w:rFonts w:ascii="Times New Roman" w:hAnsi="Times New Roman" w:cs="Times New Roman"/>
          <w:sz w:val="24"/>
          <w:szCs w:val="24"/>
        </w:rPr>
        <w:t>Спринг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 xml:space="preserve"> Дата ЖПА это ЖПА абстракция. </w:t>
      </w:r>
      <w:proofErr w:type="spellStart"/>
      <w:r w:rsidRPr="00685314">
        <w:rPr>
          <w:rFonts w:ascii="Times New Roman" w:hAnsi="Times New Roman" w:cs="Times New Roman"/>
          <w:sz w:val="24"/>
          <w:szCs w:val="24"/>
        </w:rPr>
        <w:t>Спринг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 xml:space="preserve"> Дата предоставляет дженерик имплементацию для наших репозиторий. </w:t>
      </w:r>
      <w:proofErr w:type="spellStart"/>
      <w:r w:rsidRPr="00685314">
        <w:rPr>
          <w:rFonts w:ascii="Times New Roman" w:hAnsi="Times New Roman" w:cs="Times New Roman"/>
          <w:sz w:val="24"/>
          <w:szCs w:val="24"/>
        </w:rPr>
        <w:t>Благодяра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314">
        <w:rPr>
          <w:rFonts w:ascii="Times New Roman" w:hAnsi="Times New Roman" w:cs="Times New Roman"/>
          <w:sz w:val="24"/>
          <w:szCs w:val="24"/>
        </w:rPr>
        <w:t>Спринг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 xml:space="preserve"> Дате мы можем использовать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>Hibernate</w:t>
      </w:r>
      <w:r w:rsidRPr="00685314">
        <w:rPr>
          <w:rFonts w:ascii="Times New Roman" w:hAnsi="Times New Roman" w:cs="Times New Roman"/>
          <w:sz w:val="24"/>
          <w:szCs w:val="24"/>
        </w:rPr>
        <w:t xml:space="preserve">,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685314">
        <w:rPr>
          <w:rFonts w:ascii="Times New Roman" w:hAnsi="Times New Roman" w:cs="Times New Roman"/>
          <w:sz w:val="24"/>
          <w:szCs w:val="24"/>
        </w:rPr>
        <w:t xml:space="preserve">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685314">
        <w:rPr>
          <w:rFonts w:ascii="Times New Roman" w:hAnsi="Times New Roman" w:cs="Times New Roman"/>
          <w:sz w:val="24"/>
          <w:szCs w:val="24"/>
        </w:rPr>
        <w:t xml:space="preserve"> или любой другой ЖПА провайдер, и такой провайдер необходим </w:t>
      </w:r>
      <w:proofErr w:type="spellStart"/>
      <w:r w:rsidRPr="00685314">
        <w:rPr>
          <w:rFonts w:ascii="Times New Roman" w:hAnsi="Times New Roman" w:cs="Times New Roman"/>
          <w:sz w:val="24"/>
          <w:szCs w:val="24"/>
        </w:rPr>
        <w:t>Спринг</w:t>
      </w:r>
      <w:proofErr w:type="spellEnd"/>
      <w:r w:rsidRPr="00685314">
        <w:rPr>
          <w:rFonts w:ascii="Times New Roman" w:hAnsi="Times New Roman" w:cs="Times New Roman"/>
          <w:sz w:val="24"/>
          <w:szCs w:val="24"/>
        </w:rPr>
        <w:t xml:space="preserve"> Дате. </w:t>
      </w:r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+ к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этому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благодяря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ней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мы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можем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декларативно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контролировать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6CD7">
        <w:rPr>
          <w:rFonts w:ascii="Times New Roman" w:hAnsi="Times New Roman" w:cs="Times New Roman"/>
          <w:sz w:val="24"/>
          <w:szCs w:val="24"/>
          <w:lang w:val="en-US"/>
        </w:rPr>
        <w:t>транзакции</w:t>
      </w:r>
      <w:proofErr w:type="spellEnd"/>
      <w:r w:rsidRPr="005A6CD7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AE3E76" w:rsidRPr="005A6CD7" w:rsidSect="00B41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31F0E"/>
    <w:multiLevelType w:val="multilevel"/>
    <w:tmpl w:val="1D7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93C2E"/>
    <w:multiLevelType w:val="multilevel"/>
    <w:tmpl w:val="D9AE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75215"/>
    <w:multiLevelType w:val="multilevel"/>
    <w:tmpl w:val="525E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354B9"/>
    <w:multiLevelType w:val="multilevel"/>
    <w:tmpl w:val="E7D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224B"/>
    <w:multiLevelType w:val="multilevel"/>
    <w:tmpl w:val="8A4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10BBD"/>
    <w:multiLevelType w:val="multilevel"/>
    <w:tmpl w:val="056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725DE"/>
    <w:multiLevelType w:val="multilevel"/>
    <w:tmpl w:val="E40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10537"/>
    <w:multiLevelType w:val="multilevel"/>
    <w:tmpl w:val="989A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95E98"/>
    <w:multiLevelType w:val="multilevel"/>
    <w:tmpl w:val="8452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9D"/>
    <w:rsid w:val="0000184C"/>
    <w:rsid w:val="000F07D0"/>
    <w:rsid w:val="00226BFD"/>
    <w:rsid w:val="0033719D"/>
    <w:rsid w:val="003565DC"/>
    <w:rsid w:val="003F6BDB"/>
    <w:rsid w:val="004C29D6"/>
    <w:rsid w:val="00530B6A"/>
    <w:rsid w:val="00591A7F"/>
    <w:rsid w:val="005A6CD7"/>
    <w:rsid w:val="005B20EC"/>
    <w:rsid w:val="005D4C55"/>
    <w:rsid w:val="00616082"/>
    <w:rsid w:val="00685314"/>
    <w:rsid w:val="006C5A56"/>
    <w:rsid w:val="00775708"/>
    <w:rsid w:val="00792C4E"/>
    <w:rsid w:val="007B2D33"/>
    <w:rsid w:val="007C4E6A"/>
    <w:rsid w:val="007C66ED"/>
    <w:rsid w:val="00875828"/>
    <w:rsid w:val="008F219F"/>
    <w:rsid w:val="0094134F"/>
    <w:rsid w:val="009617AB"/>
    <w:rsid w:val="00A040EB"/>
    <w:rsid w:val="00A96D43"/>
    <w:rsid w:val="00AE3C24"/>
    <w:rsid w:val="00AE3E76"/>
    <w:rsid w:val="00B4167A"/>
    <w:rsid w:val="00B94C28"/>
    <w:rsid w:val="00BA55DB"/>
    <w:rsid w:val="00D72022"/>
    <w:rsid w:val="00DD352F"/>
    <w:rsid w:val="00E50171"/>
    <w:rsid w:val="00E92D90"/>
    <w:rsid w:val="00EF7EBF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735E"/>
  <w15:chartTrackingRefBased/>
  <w15:docId w15:val="{3CFD5FCF-CAC7-41CF-82E8-34993A5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B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2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2973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871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186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021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95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7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4972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22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9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71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0751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0908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757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6896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485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09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8036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55148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044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9032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991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758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51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1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3623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0304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77414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26417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8581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8934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91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9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49873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20224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90747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15203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923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4044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1318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17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363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4472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5771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51603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82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9092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14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93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7054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817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188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80858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664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2137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788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57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2023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4750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43576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2569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3383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286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257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08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8365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85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244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68511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763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6349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373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408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48500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171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87034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597015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92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963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056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59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641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427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27189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2888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68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912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633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1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767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0435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8544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07790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42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035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7837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9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666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445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9594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68939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07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325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63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71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3271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29856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494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05480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637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822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54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07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881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83893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74292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240909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85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868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318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63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6915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06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27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51925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6505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66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2748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432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77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6125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414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579577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931500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004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201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334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42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33793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7104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90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63812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846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23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92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109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5329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4560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07033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12328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65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925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949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63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1236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204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8795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83704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84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9337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60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93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553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1859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7079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14539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26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376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061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18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542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70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54654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27253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9976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174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2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92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416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87970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29713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278100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857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8632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81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24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60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48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327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1776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932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6728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673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233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60858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61226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4645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88490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960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225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802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225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5367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8025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60927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893526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11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960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906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2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2847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539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1954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22143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6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808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974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6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9394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6907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7244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85671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69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38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490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32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0125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8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41752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79896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18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6812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595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48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4056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8793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4260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87646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87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4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817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11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2357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3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2660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50485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331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3281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76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08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7323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535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6595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08015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697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8859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747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4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5337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06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web.cloud/blog/monolity-mikroservisy-besservernaya-arhitektu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obes.ru/JavaSobes/kogda-ispolzuiut-aware-interfeisy-v-spring" TargetMode="External"/><Relationship Id="rId11" Type="http://schemas.openxmlformats.org/officeDocument/2006/relationships/hyperlink" Target="https://uchet-jkh.ru/i/tranzakcionnoe-java-cto-eto" TargetMode="External"/><Relationship Id="rId5" Type="http://schemas.openxmlformats.org/officeDocument/2006/relationships/hyperlink" Target="https://itsobes.ru/JavaSobes/kak-spring-framework-realizuet-pattern-dependency-injection" TargetMode="External"/><Relationship Id="rId10" Type="http://schemas.openxmlformats.org/officeDocument/2006/relationships/hyperlink" Target="https://uchet-jkh.ru/i/tranzakcionnoe-java-cto-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y.pro/media/ponimanie-transactional-v-spring-frame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14</Pages>
  <Words>5460</Words>
  <Characters>31126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Москалев Василий Анатольевич</cp:lastModifiedBy>
  <cp:revision>16</cp:revision>
  <dcterms:created xsi:type="dcterms:W3CDTF">2024-02-11T16:52:00Z</dcterms:created>
  <dcterms:modified xsi:type="dcterms:W3CDTF">2024-10-24T22:08:00Z</dcterms:modified>
</cp:coreProperties>
</file>