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2F4" w:rsidRPr="00AA1193" w:rsidRDefault="00EC12F4" w:rsidP="00EC12F4">
      <w:pPr>
        <w:spacing w:after="0" w:line="360" w:lineRule="auto"/>
        <w:jc w:val="center"/>
        <w:rPr>
          <w:rFonts w:asciiTheme="minorHAnsi" w:eastAsiaTheme="minorHAnsi" w:hAnsiTheme="minorHAnsi"/>
          <w:b/>
          <w:sz w:val="28"/>
          <w:szCs w:val="28"/>
          <w:lang w:eastAsia="ru-RU"/>
        </w:rPr>
      </w:pPr>
      <w:r w:rsidRPr="00AA1193">
        <w:rPr>
          <w:rFonts w:asciiTheme="minorHAnsi" w:eastAsiaTheme="minorHAnsi" w:hAnsiTheme="minorHAnsi"/>
          <w:b/>
          <w:color w:val="000000"/>
          <w:sz w:val="28"/>
          <w:szCs w:val="28"/>
          <w:lang w:eastAsia="ru-RU"/>
        </w:rPr>
        <w:t>Задание 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</w:t>
      </w:r>
    </w:p>
    <w:p w:rsidR="005D4B4C" w:rsidRPr="00AA1193" w:rsidRDefault="005D4B4C" w:rsidP="005D4B4C">
      <w:pPr>
        <w:spacing w:after="0" w:line="240" w:lineRule="auto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Зарегистрировано в Минюсте России 8 августа 2016 г. N 43153</w:t>
      </w: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------------------------------------------------------------------</w:t>
      </w: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ФЕДЕРАЛЬНАЯ СЛУЖБА ПО НАДЗОРУ В СФЕРЕ ЗАЩИТЫ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ПРАВ ПОТРЕБИТЕЛЕЙ И БЛАГОПОЛУЧИЯ ЧЕЛОВЕКА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ГЛАВНЫЙ ГОСУДАРСТВЕННЫЙ САНИТАРНЫЙ ВРАЧ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РОССИЙСКОЙ ФЕДЕРАЦИИ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ПОСТАНОВЛЕНИЕ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от 21 июня 2016 г. N 81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ОБ УТВЕРЖДЕНИИ САНПИН 2.2.4.3359-16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"САНИТАРНО-ЭПИДЕМИОЛОГИЧЕСКИЕ ТРЕБОВАНИЯ К ФИЗИЧЕСКИМ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ФАКТОРАМ НА РАБОЧИХ МЕСТАХ"</w:t>
      </w: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ind w:firstLine="540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В соответствии с Федеральным законом от 30.03.1999 N 52-ФЗ "О санитарно-эпидемиологическом благополучии населения" (Собрание законодательства Российской Федерации, 1999, N 14, ст. 1650; 2002, N 1 (ч. 1), ст. 2; 2003, N 2, ст. 167; N 27 (ч. 1), ст. 2700; 2004, N 35, ст. 3607; 2005, N 19, ст. 1752; 2006, N 1, ст. 10; N 52 (ч. 1), ст. 5498; 2007 N 1 (ч. 1), ст. 21; N 1 (ч. 1), ст. 29; N 27, ст. 3213; N 46, ст. 5554; N 49, ст. 6070; 2008, N 24, ст. 2801; N 29 (ч. 1), ст. 3418; N 30 (ч. 2), ст. 3616; N 44, ст. 4984; N 52 (ч. 1), ст. 6223; 2009, N 1, ст. 17; 2010, N 40 ст. 4969; 2011, N 1, ст. 6; N 30 (ч. 1), ст. 4563; N 30 (ч. 1), ст. 4590; N 30 (ч. 1), ст. 4591; N 30 (ч. 1), ст. 4596; N 50, ст. 7359; 2012, N 24, ст. 3069; N 26, ст. 3446; 2013, N 27, ст. 3477; N 30 (ч. 1), ст. 4079; N 48, ст. 6165; 2014, N 26 (ч. I), ст. 3366, ст. 3377; 2015, N 1 (ч. I), ст. 11; N 27, ст. 3951; N 29 (ч. I), ст. 4339; N 29 (ч. I), ст. 4359; N 48 (ч. 1), ст. 6724) и постановлением Правительства Российской Федерации от 24.07.2000 N 554 "Об утверждении Положения о государственной санитарно-эпидемиологической службе Российской Федерации и Положения о государственном санитарно-эпидемиологическом нормировании" (Собрание законодательства Российской Федерации, 2000, N 31, ст. 3295; 2004, N 8, ст. 663; N 47, ст. 4666; 2005, N 39, ст. 3953) постановляю:</w:t>
      </w:r>
    </w:p>
    <w:p w:rsidR="005D4B4C" w:rsidRPr="00AA1193" w:rsidRDefault="005D4B4C" w:rsidP="005D4B4C">
      <w:pPr>
        <w:spacing w:after="0" w:line="240" w:lineRule="auto"/>
        <w:ind w:firstLine="540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 xml:space="preserve">1. Утвердить </w:t>
      </w:r>
      <w:hyperlink w:anchor="p40" w:history="1">
        <w:r w:rsidRPr="00AA1193">
          <w:rPr>
            <w:rFonts w:asciiTheme="minorHAnsi" w:eastAsia="Times New Roman" w:hAnsiTheme="minorHAnsi"/>
            <w:color w:val="0000FF"/>
            <w:sz w:val="24"/>
            <w:szCs w:val="24"/>
            <w:lang w:eastAsia="ru-RU"/>
          </w:rPr>
          <w:t>санитарно-эпидемиологические правила</w:t>
        </w:r>
      </w:hyperlink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 xml:space="preserve"> и нормативы СанПиН 2.2.4.3359-16 "Санитарно-эпидемиологические требования к физическим факторам на рабочих местах" (приложение).</w:t>
      </w:r>
    </w:p>
    <w:p w:rsidR="005D4B4C" w:rsidRPr="00AA1193" w:rsidRDefault="005D4B4C" w:rsidP="005D4B4C">
      <w:pPr>
        <w:spacing w:after="0" w:line="240" w:lineRule="auto"/>
        <w:ind w:firstLine="540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2. Признать утратившими силу с 1 января 2017 года:</w:t>
      </w:r>
    </w:p>
    <w:p w:rsidR="005D4B4C" w:rsidRPr="00AA1193" w:rsidRDefault="005D4B4C" w:rsidP="005D4B4C">
      <w:pPr>
        <w:spacing w:after="0" w:line="240" w:lineRule="auto"/>
        <w:ind w:firstLine="540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- санитарно-эпидемиологические правила и нормативы СанПиН 2.2.4.1191-03 "Электромагнитные поля в производственных условиях", утвержденные постановлением Главного государственного санитарного врача Российской Федерации от 19.02.2003 N 10 (зарегистрировано Министерством юстиции Российской Федерации 04.03.2003, регистрационный номер 4249);</w:t>
      </w:r>
    </w:p>
    <w:p w:rsidR="005D4B4C" w:rsidRPr="00AA1193" w:rsidRDefault="005D4B4C" w:rsidP="005D4B4C">
      <w:pPr>
        <w:spacing w:after="0" w:line="240" w:lineRule="auto"/>
        <w:ind w:firstLine="540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 xml:space="preserve">- санитарно-эпидемиологические правила и нормативы СанПиН 2.1.8/2.2.4.2490-09 "Изменения N 1 к СанПиН 2.2.4.1191-03 "Электромагнитные поля в производственных </w:t>
      </w: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lastRenderedPageBreak/>
        <w:t>условиях", утвержденные Главного государственного санитарного врача Российской Федерации от 02.03.2009 N 13 (зарегистрировано Министерством юстиции Российской Федерации 09.04.2009, регистрационный номер 13725);</w:t>
      </w:r>
    </w:p>
    <w:p w:rsidR="005D4B4C" w:rsidRPr="00AA1193" w:rsidRDefault="005D4B4C" w:rsidP="005D4B4C">
      <w:pPr>
        <w:spacing w:after="0" w:line="240" w:lineRule="auto"/>
        <w:ind w:firstLine="540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- приложение 3 к санитарно-эпидемиологическим правилам и нормативам СанПиН 2.2.2/2.4.1340-03 "Гигиенические требования к персональным электронно-вычислительным машинам и организации работы", утвержденным постановлением Главного государственного санитарного врача Российской Федерации от 03.06.2003 N 118 (зарегистрировано Министерством юстиции Российской Федерации 10.06.2003, регистрационный номер 4673).</w:t>
      </w:r>
    </w:p>
    <w:p w:rsidR="005D4B4C" w:rsidRPr="00AA1193" w:rsidRDefault="005D4B4C" w:rsidP="005D4B4C">
      <w:pPr>
        <w:spacing w:after="0" w:line="240" w:lineRule="auto"/>
        <w:ind w:firstLine="540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 xml:space="preserve">3. Ввести в действие </w:t>
      </w:r>
      <w:hyperlink w:anchor="p40" w:history="1">
        <w:r w:rsidRPr="00AA1193">
          <w:rPr>
            <w:rFonts w:asciiTheme="minorHAnsi" w:eastAsia="Times New Roman" w:hAnsiTheme="minorHAnsi"/>
            <w:color w:val="0000FF"/>
            <w:sz w:val="24"/>
            <w:szCs w:val="24"/>
            <w:lang w:eastAsia="ru-RU"/>
          </w:rPr>
          <w:t>санитарно-эпидемиологические правила</w:t>
        </w:r>
      </w:hyperlink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 xml:space="preserve"> и нормативы СанПиН 2.2.4.3359-16 "Санитарно-эпидемиологические требования к физическим факторам на рабочих местах" с 1 января 2017 года.</w:t>
      </w: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jc w:val="right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А.Ю.ПОПОВА</w:t>
      </w: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AA1193" w:rsidRPr="00AA1193" w:rsidRDefault="00AA1193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jc w:val="right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lastRenderedPageBreak/>
        <w:t>Приложение</w:t>
      </w: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jc w:val="right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Утверждены</w:t>
      </w:r>
    </w:p>
    <w:p w:rsidR="005D4B4C" w:rsidRPr="00AA1193" w:rsidRDefault="005D4B4C" w:rsidP="005D4B4C">
      <w:pPr>
        <w:spacing w:after="0" w:line="240" w:lineRule="auto"/>
        <w:jc w:val="right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постановлением</w:t>
      </w:r>
    </w:p>
    <w:p w:rsidR="005D4B4C" w:rsidRPr="00AA1193" w:rsidRDefault="005D4B4C" w:rsidP="005D4B4C">
      <w:pPr>
        <w:spacing w:after="0" w:line="240" w:lineRule="auto"/>
        <w:jc w:val="right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Главного государственного</w:t>
      </w:r>
    </w:p>
    <w:p w:rsidR="005D4B4C" w:rsidRPr="00AA1193" w:rsidRDefault="005D4B4C" w:rsidP="005D4B4C">
      <w:pPr>
        <w:spacing w:after="0" w:line="240" w:lineRule="auto"/>
        <w:jc w:val="right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санитарного врача</w:t>
      </w:r>
    </w:p>
    <w:p w:rsidR="005D4B4C" w:rsidRPr="00AA1193" w:rsidRDefault="005D4B4C" w:rsidP="005D4B4C">
      <w:pPr>
        <w:spacing w:after="0" w:line="240" w:lineRule="auto"/>
        <w:jc w:val="right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Российской Федерации</w:t>
      </w:r>
    </w:p>
    <w:p w:rsidR="005D4B4C" w:rsidRPr="00AA1193" w:rsidRDefault="005D4B4C" w:rsidP="005D4B4C">
      <w:pPr>
        <w:spacing w:after="0" w:line="240" w:lineRule="auto"/>
        <w:jc w:val="right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от 21.06.2016 N 81</w:t>
      </w:r>
    </w:p>
    <w:p w:rsidR="005D4B4C" w:rsidRPr="00AA1193" w:rsidRDefault="005D4B4C" w:rsidP="005D4B4C">
      <w:pPr>
        <w:spacing w:after="0" w:line="240" w:lineRule="auto"/>
        <w:jc w:val="both"/>
        <w:rPr>
          <w:rFonts w:asciiTheme="minorHAnsi" w:eastAsia="Times New Roman" w:hAnsiTheme="minorHAnsi"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bookmarkStart w:id="0" w:name="p40"/>
      <w:bookmarkEnd w:id="0"/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САНИТАРНО-ЭПИДЕМИОЛОГИЧЕСКИЕ ТРЕБОВАНИЯ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К ФИЗИЧЕСКИМ ФАКТОРАМ НА РАБОЧИХ МЕСТАХ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 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Санитарно-эпидемиологические правила и нормативы</w:t>
      </w:r>
    </w:p>
    <w:p w:rsidR="005D4B4C" w:rsidRPr="00AA1193" w:rsidRDefault="005D4B4C" w:rsidP="005D4B4C">
      <w:pPr>
        <w:spacing w:after="0" w:line="240" w:lineRule="auto"/>
        <w:jc w:val="center"/>
        <w:rPr>
          <w:rFonts w:asciiTheme="minorHAnsi" w:eastAsia="Times New Roman" w:hAnsiTheme="minorHAnsi"/>
          <w:b/>
          <w:bCs/>
          <w:sz w:val="21"/>
          <w:szCs w:val="21"/>
          <w:lang w:eastAsia="ru-RU"/>
        </w:rPr>
      </w:pPr>
      <w:r w:rsidRPr="00AA1193">
        <w:rPr>
          <w:rFonts w:asciiTheme="minorHAnsi" w:eastAsia="Times New Roman" w:hAnsiTheme="minorHAnsi" w:cs="Arial"/>
          <w:b/>
          <w:bCs/>
          <w:sz w:val="24"/>
          <w:szCs w:val="24"/>
          <w:lang w:eastAsia="ru-RU"/>
        </w:rPr>
        <w:t>СанПиН 2.2.4.3359-16</w:t>
      </w:r>
    </w:p>
    <w:p w:rsidR="002D719A" w:rsidRPr="00AA1193" w:rsidRDefault="002D719A" w:rsidP="00EC12F4">
      <w:pPr>
        <w:spacing w:line="360" w:lineRule="auto"/>
        <w:rPr>
          <w:rFonts w:asciiTheme="minorHAnsi" w:hAnsiTheme="minorHAnsi"/>
          <w:sz w:val="24"/>
          <w:szCs w:val="28"/>
        </w:rPr>
      </w:pPr>
    </w:p>
    <w:p w:rsidR="00AE3EAA" w:rsidRPr="00AA1193" w:rsidRDefault="005D4B4C" w:rsidP="0097407E">
      <w:pPr>
        <w:spacing w:line="360" w:lineRule="auto"/>
        <w:jc w:val="center"/>
        <w:rPr>
          <w:rFonts w:asciiTheme="minorHAnsi" w:hAnsiTheme="minorHAnsi"/>
          <w:b/>
          <w:sz w:val="24"/>
          <w:szCs w:val="28"/>
        </w:rPr>
      </w:pPr>
      <w:r w:rsidRPr="00AA1193">
        <w:rPr>
          <w:rFonts w:asciiTheme="minorHAnsi" w:hAnsiTheme="minorHAnsi"/>
          <w:b/>
          <w:sz w:val="24"/>
          <w:szCs w:val="28"/>
        </w:rPr>
        <w:t>ПЛАН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I. ОБЩИЕ ПОЛОЖЕНИЯ И ОБЛАСТЬ ПРИМЕНЕНИЯ</w:t>
      </w:r>
    </w:p>
    <w:p w:rsidR="00991BE1" w:rsidRPr="00AA1193" w:rsidRDefault="00991BE1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II. МИКРОКЛИМАТ НА РАБОЧИХ МЕСТАХ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2.1. Общие положения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2.2. Нормируемые показатели и параметры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2.3. Требования к организации контроля и методам измерения параметров</w:t>
      </w:r>
    </w:p>
    <w:p w:rsidR="00991BE1" w:rsidRPr="00AA1193" w:rsidRDefault="00991BE1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III. ШУМ НА РАБОЧИХ МЕСТАХ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3.1. Общие положения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3.2. Нормируемые показатели и параметры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3.3. Требования к организации контроля и методам измерения параметров</w:t>
      </w:r>
    </w:p>
    <w:p w:rsidR="00991BE1" w:rsidRPr="00AA1193" w:rsidRDefault="00991BE1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IV. ВИБРАЦИЯ НА РАБОЧИХ МЕСТАХ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4.1. Общие положения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4.2. Нормируемые показатели и параметры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4.3. Требования к организации контроля и методам измерения параметров</w:t>
      </w:r>
    </w:p>
    <w:p w:rsidR="00991BE1" w:rsidRPr="00AA1193" w:rsidRDefault="00991BE1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V. ИНФРАЗВУК НА РАБОЧИХ МЕСТАХ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5.1. Общие положения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lastRenderedPageBreak/>
        <w:t>5.2. Нормируемые показатели и параметры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5.3. Требования к организации контроля и методам измерения параметров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5.4. Санитарно-эпидемиологические требования к защите от инфразвука</w:t>
      </w:r>
    </w:p>
    <w:p w:rsidR="00991BE1" w:rsidRPr="00AA1193" w:rsidRDefault="00991BE1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VI. ВОЗДУШНЫЙ И КОНТАКТНЫЙ УЛЬТРАЗВУК НА РАБОЧИХ МЕСТАХ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6.1. Общие положения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6.2. Нормируемые показатели и параметры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6.3. Требования к организации контроля и методам измерения параметров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6.4. Требования по ограничению неблагоприятного влияния ультразвука на рабочих местах</w:t>
      </w:r>
    </w:p>
    <w:p w:rsidR="00991BE1" w:rsidRPr="00AA1193" w:rsidRDefault="00991BE1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VII. ЭЛЕКТРИЧЕСКИЕ, МАГН</w:t>
      </w:r>
      <w:r w:rsidR="00991BE1" w:rsidRPr="00AA1193">
        <w:rPr>
          <w:rFonts w:asciiTheme="minorHAnsi" w:hAnsiTheme="minorHAnsi"/>
          <w:sz w:val="24"/>
          <w:szCs w:val="28"/>
        </w:rPr>
        <w:t xml:space="preserve">ИТНЫЕ, ЭЛЕКТРОМАГНИТНЫЕ ПОЛЯ НА </w:t>
      </w:r>
      <w:r w:rsidRPr="00AA1193">
        <w:rPr>
          <w:rFonts w:asciiTheme="minorHAnsi" w:hAnsiTheme="minorHAnsi"/>
          <w:sz w:val="24"/>
          <w:szCs w:val="28"/>
        </w:rPr>
        <w:t>РАБОЧИХ МЕСТАХ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7.1. Общие положения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7.2. Нормируемые показатели и параметры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7.3 Требования к организации контроля и методам измерения параметров</w:t>
      </w:r>
    </w:p>
    <w:p w:rsidR="00991BE1" w:rsidRPr="00AA1193" w:rsidRDefault="00991BE1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VIII. ЛАЗЕРНОЕ ИЗЛУЧЕНИЕ НА РАБОЧИХ МЕСТАХ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8.1. Общие положения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8.2. Нормируемые показатели и параметры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8.3. Требования к организации контроля и методам измерения параметров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8.4. 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991BE1" w:rsidRPr="00AA1193" w:rsidRDefault="00991BE1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IX. УЛЬТРАФИОЛЕТОВОЕ ИЗЛУЧЕНИЕ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9.1. Общие положения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9.2. Нормируемые показатели и параметры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9.3. Требования к организации контроля и методам измерения параметров</w:t>
      </w:r>
    </w:p>
    <w:p w:rsidR="00991BE1" w:rsidRPr="00AA1193" w:rsidRDefault="00991BE1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X. ОСВЕЩЕНИЕ НА РАБОЧИХ МЕСТАХ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10.1. Общие положения</w:t>
      </w:r>
    </w:p>
    <w:p w:rsidR="007215EB" w:rsidRPr="00AA1193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lastRenderedPageBreak/>
        <w:t>10.2. Нормируемые показатели и параметры освещенности на рабочем месте</w:t>
      </w:r>
    </w:p>
    <w:p w:rsidR="005D4B4C" w:rsidRDefault="007215EB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  <w:r w:rsidRPr="00AA1193">
        <w:rPr>
          <w:rFonts w:asciiTheme="minorHAnsi" w:hAnsiTheme="minorHAnsi"/>
          <w:sz w:val="24"/>
          <w:szCs w:val="28"/>
        </w:rPr>
        <w:t>10.3. Требования к организации контроля и методам измерения параметров</w:t>
      </w:r>
    </w:p>
    <w:p w:rsidR="00AA1193" w:rsidRDefault="00AA1193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</w:p>
    <w:p w:rsidR="00AA1193" w:rsidRDefault="00AA1193" w:rsidP="00AA1193">
      <w:pPr>
        <w:spacing w:line="360" w:lineRule="auto"/>
        <w:rPr>
          <w:rFonts w:asciiTheme="minorHAnsi" w:hAnsiTheme="minorHAnsi"/>
        </w:rPr>
      </w:pPr>
      <w:r w:rsidRPr="00AA1193">
        <w:rPr>
          <w:rFonts w:asciiTheme="minorHAnsi" w:hAnsiTheme="minorHAnsi"/>
          <w:sz w:val="24"/>
          <w:szCs w:val="28"/>
        </w:rPr>
        <w:t xml:space="preserve">Ссылка на ресурс: </w:t>
      </w:r>
      <w:hyperlink r:id="rId5" w:history="1">
        <w:r w:rsidRPr="000430E5">
          <w:rPr>
            <w:rStyle w:val="a3"/>
            <w:rFonts w:asciiTheme="minorHAnsi" w:hAnsiTheme="minorHAnsi"/>
          </w:rPr>
          <w:t>http://www.consultant.ru/document/cons_doc_LAW_203183/</w:t>
        </w:r>
      </w:hyperlink>
    </w:p>
    <w:p w:rsidR="00AA1193" w:rsidRPr="00AA1193" w:rsidRDefault="00AA1193" w:rsidP="00AA1193">
      <w:pPr>
        <w:spacing w:line="360" w:lineRule="auto"/>
        <w:rPr>
          <w:rFonts w:asciiTheme="minorHAnsi" w:hAnsiTheme="minorHAnsi"/>
          <w:sz w:val="24"/>
          <w:szCs w:val="28"/>
        </w:rPr>
      </w:pPr>
      <w:bookmarkStart w:id="1" w:name="_GoBack"/>
      <w:bookmarkEnd w:id="1"/>
    </w:p>
    <w:p w:rsidR="00AA1193" w:rsidRPr="00AA1193" w:rsidRDefault="00AA1193" w:rsidP="007215EB">
      <w:pPr>
        <w:spacing w:line="240" w:lineRule="auto"/>
        <w:jc w:val="both"/>
        <w:rPr>
          <w:rFonts w:asciiTheme="minorHAnsi" w:hAnsiTheme="minorHAnsi"/>
          <w:sz w:val="24"/>
          <w:szCs w:val="28"/>
        </w:rPr>
      </w:pPr>
    </w:p>
    <w:sectPr w:rsidR="00AA1193" w:rsidRPr="00AA1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E92"/>
    <w:rsid w:val="002D719A"/>
    <w:rsid w:val="004C0562"/>
    <w:rsid w:val="005D4B4C"/>
    <w:rsid w:val="00655E92"/>
    <w:rsid w:val="00691647"/>
    <w:rsid w:val="007215EB"/>
    <w:rsid w:val="0097407E"/>
    <w:rsid w:val="00991BE1"/>
    <w:rsid w:val="00AA1193"/>
    <w:rsid w:val="00AE3EAA"/>
    <w:rsid w:val="00EC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2F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1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2F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sultant.ru/document/cons_doc_LAW_2031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Игорь</cp:lastModifiedBy>
  <cp:revision>10</cp:revision>
  <dcterms:created xsi:type="dcterms:W3CDTF">2020-01-24T18:56:00Z</dcterms:created>
  <dcterms:modified xsi:type="dcterms:W3CDTF">2020-02-19T12:23:00Z</dcterms:modified>
</cp:coreProperties>
</file>