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B05" w:rsidRDefault="00E30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81B05" w:rsidRDefault="00E302D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E81B05" w:rsidRDefault="00E302D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1B05" w:rsidRDefault="00E302D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</w:r>
      <w:r>
        <w:rPr>
          <w:rFonts w:ascii="Times New Roman" w:eastAsia="Times New Roman" w:hAnsi="Times New Roman"/>
          <w:b/>
        </w:rPr>
        <w:t>ТЕХНОЛОГИЧЕСКОГО ОБРАЗОВАНИЯ</w:t>
      </w:r>
    </w:p>
    <w:p w:rsidR="00E81B05" w:rsidRDefault="00E302D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E81B05" w:rsidRDefault="00E81B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E81B05" w:rsidRDefault="00E81B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E81B05" w:rsidRDefault="00E81B05"/>
    <w:p w:rsidR="00E81B05" w:rsidRDefault="00E81B05"/>
    <w:p w:rsidR="00E81B05" w:rsidRDefault="00E81B05"/>
    <w:p w:rsidR="00E81B05" w:rsidRDefault="00E302D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:rsidR="00E81B05" w:rsidRDefault="00E302D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:rsidR="00E81B05" w:rsidRDefault="00E302D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E81B05" w:rsidRDefault="00E302D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</w:t>
      </w:r>
      <w:r>
        <w:rPr>
          <w:rFonts w:ascii="Times New Roman" w:eastAsia="Times New Roman" w:hAnsi="Times New Roman"/>
          <w:sz w:val="26"/>
          <w:szCs w:val="26"/>
        </w:rPr>
        <w:t>ологии разработки программного обеспечения”)</w:t>
      </w:r>
    </w:p>
    <w:p w:rsidR="00E81B05" w:rsidRDefault="00E81B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E81B05" w:rsidRDefault="00E81B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E81B05" w:rsidRDefault="00E302D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E81B05" w:rsidRDefault="00E81B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E81B05" w:rsidRDefault="00E302D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E81B05" w:rsidRDefault="00E302D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E81B05" w:rsidRDefault="00E81B05">
      <w:pPr>
        <w:spacing w:after="0"/>
        <w:jc w:val="right"/>
        <w:rPr>
          <w:rFonts w:ascii="Times New Roman" w:eastAsia="Times New Roman" w:hAnsi="Times New Roman"/>
        </w:rPr>
      </w:pPr>
    </w:p>
    <w:p w:rsidR="008C4D35" w:rsidRDefault="00E302DB" w:rsidP="008C4D3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8C4D35" w:rsidRPr="00C947B0">
        <w:rPr>
          <w:rFonts w:ascii="Times New Roman" w:eastAsia="Times New Roman" w:hAnsi="Times New Roman"/>
          <w:sz w:val="26"/>
          <w:szCs w:val="26"/>
        </w:rPr>
        <w:t xml:space="preserve">кандидат физ.-мат. наук, доцент кафедры </w:t>
      </w:r>
      <w:proofErr w:type="spellStart"/>
      <w:r w:rsidR="008C4D35" w:rsidRPr="00C947B0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E81B05" w:rsidRDefault="00E81B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E81B05" w:rsidRDefault="00C947B0">
      <w:pPr>
        <w:spacing w:after="0"/>
        <w:jc w:val="right"/>
        <w:rPr>
          <w:rFonts w:ascii="Times New Roman" w:eastAsia="Times New Roman" w:hAnsi="Times New Roman"/>
        </w:rPr>
      </w:pPr>
      <w:r w:rsidRPr="00C947B0">
        <w:rPr>
          <w:rFonts w:ascii="Times New Roman" w:eastAsia="Times New Roman" w:hAnsi="Times New Roman"/>
          <w:sz w:val="26"/>
          <w:szCs w:val="26"/>
        </w:rPr>
        <w:t xml:space="preserve">Жуков Николай Николаевич, </w:t>
      </w:r>
      <w:r w:rsidR="00E302DB">
        <w:rPr>
          <w:rFonts w:ascii="Times New Roman" w:eastAsia="Times New Roman" w:hAnsi="Times New Roman"/>
        </w:rPr>
        <w:t>(ФИО)</w:t>
      </w:r>
    </w:p>
    <w:p w:rsidR="00E81B05" w:rsidRDefault="00E81B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E81B05" w:rsidRDefault="00E302D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:rsidR="00E81B05" w:rsidRDefault="00E81B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E81B05" w:rsidRDefault="0006255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Третьяк Г.И.</w:t>
      </w:r>
    </w:p>
    <w:p w:rsidR="00E81B05" w:rsidRDefault="00E302D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:rsidR="00E81B05" w:rsidRDefault="00E81B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E81B05" w:rsidRDefault="00E81B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E81B05" w:rsidRDefault="00E302D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E81B05" w:rsidRDefault="00E302D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20___</w:t>
      </w:r>
    </w:p>
    <w:p w:rsidR="00E81B05" w:rsidRDefault="00E302DB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E81B05" w:rsidRDefault="00E81B05"/>
    <w:p w:rsidR="00E81B05" w:rsidRDefault="00E302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:rsidR="00E81B05" w:rsidRDefault="00E81B0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E81B05" w:rsidRDefault="00E302DB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:rsidR="00E81B05" w:rsidRDefault="00E302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:rsidR="00E81B05" w:rsidRDefault="00E81B0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E81B05" w:rsidRDefault="00E302D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ботанное техническое задание. Текстовый документ</w:t>
      </w:r>
    </w:p>
    <w:p w:rsidR="00E81B05" w:rsidRDefault="00E302D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E302DB" w:rsidRPr="00E302DB" w:rsidRDefault="00E302D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2" name="Рисунок 2" descr="http://qrcoder.ru/code/?https%3A%2F%2Fgithub.com%2FVasiliyWebDesign%2Fpractice_4th_year%2Fblob%2Fmain%2F%25D0%25A2%25D1%2580%25D0%25B5%25D1%2582%25D1%258C%25D1%258F%25D0%25BA%25D0%2593%25D0%2598_%25D0%2598%25D0%25A1%25D0%25A0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VasiliyWebDesign%2Fpractice_4th_year%2Fblob%2Fmain%2F%25D0%25A2%25D1%2580%25D0%25B5%25D1%2582%25D1%258C%25D1%258F%25D0%25BA%25D0%2593%25D0%2598_%25D0%2598%25D0%25A1%25D0%25A01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05" w:rsidRDefault="00E81B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81B05" w:rsidRDefault="00E81B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E81B05" w:rsidRDefault="00E302DB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:rsidR="00E81B05" w:rsidRDefault="00E302D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E81B05" w:rsidRDefault="00E81B0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E81B05" w:rsidRDefault="00E81B0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E81B05" w:rsidRDefault="00E302D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E81B05" w:rsidRDefault="00E302DB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Default="00E302D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>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Pr="0006255D" w:rsidRDefault="00E302D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:rsidR="00E81B05" w:rsidRPr="0006255D" w:rsidRDefault="00E302D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:rsidR="00E81B05" w:rsidRPr="0006255D" w:rsidRDefault="00E302D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:rsidR="00E81B05" w:rsidRPr="0006255D" w:rsidRDefault="00E302D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:rsidR="00E81B05" w:rsidRPr="0006255D" w:rsidRDefault="00E302D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:rsidR="00E81B05" w:rsidRDefault="00E302D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Graphics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Default="00E302D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:rsidR="00E81B05" w:rsidRDefault="00E81B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E81B05" w:rsidRDefault="00E302D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достоверную информацию) по одной их тем:</w:t>
      </w:r>
    </w:p>
    <w:p w:rsidR="00E81B05" w:rsidRPr="0006255D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:rsidR="00E81B05" w:rsidRPr="0006255D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:rsidR="00E81B05" w:rsidRPr="0006255D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:rsidR="00E81B05" w:rsidRPr="0006255D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</w:t>
      </w:r>
      <w:r>
        <w:rPr>
          <w:rFonts w:ascii="Times New Roman" w:eastAsia="Times New Roman" w:hAnsi="Times New Roman"/>
          <w:color w:val="000000"/>
          <w:sz w:val="24"/>
          <w:szCs w:val="24"/>
        </w:rPr>
        <w:t>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E81B05" w:rsidRPr="0006255D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:rsidR="00E81B05" w:rsidRPr="0006255D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06255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:rsidR="00E81B05" w:rsidRDefault="00E302D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:rsidR="00E81B05" w:rsidRDefault="00E302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:rsidR="00E81B05" w:rsidRDefault="00E302D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81B05" w:rsidRDefault="00E81B0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81B05" w:rsidRDefault="00E302D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E81B05" w:rsidRDefault="00E302D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81B05" w:rsidRDefault="00E81B0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81B05" w:rsidRDefault="00E302D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де текста, оформленного в соответствии с ГОСТ «Общие требования к текстовым документам» (https://files.stroyinf.ru/Data/708/70827.pdf).</w:t>
      </w:r>
    </w:p>
    <w:p w:rsidR="00E81B05" w:rsidRDefault="00E302D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:rsidR="00E81B05" w:rsidRDefault="00E302D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E302DB" w:rsidRDefault="00E302D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3" name="Рисунок 3" descr="http://qrcoder.ru/code/?https%3A%2F%2Fgithub.com%2FVasiliyWebDesign%2Fpractice_4th_year%2Fblob%2Fmain%2F%25D0%25A2%25D1%2580%25D0%25B5%25D1%2582%25D1%258C%25D1%258F%25D0%25BA%25D0%2593%25D0%2598_%25D0%2592%25D0%25A1%25D0%25A0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VasiliyWebDesign%2Fpractice_4th_year%2Fblob%2Fmain%2F%25D0%25A2%25D1%2580%25D0%25B5%25D1%2582%25D1%258C%25D1%258F%25D0%25BA%25D0%2593%25D0%2598_%25D0%2592%25D0%25A1%25D0%25A02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81B05" w:rsidRDefault="00E81B05"/>
    <w:p w:rsidR="00E81B05" w:rsidRDefault="00E81B05"/>
    <w:p w:rsidR="00E81B05" w:rsidRDefault="00E81B05"/>
    <w:p w:rsidR="00E81B05" w:rsidRDefault="00E302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E81B05" w:rsidRDefault="00E302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E81B05" w:rsidRDefault="00E81B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E81B05" w:rsidRDefault="00E81B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E81B05" w:rsidRDefault="00E302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E81B05" w:rsidRDefault="00E302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E81B05" w:rsidRDefault="00E81B05"/>
    <w:p w:rsidR="00E81B05" w:rsidRDefault="00E81B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E81B05" w:rsidRDefault="00E81B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E81B05" w:rsidRDefault="00E81B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E81B05" w:rsidRDefault="00E81B05">
      <w:pPr>
        <w:rPr>
          <w:rFonts w:ascii="Times New Roman" w:eastAsia="Times New Roman" w:hAnsi="Times New Roman"/>
          <w:sz w:val="28"/>
          <w:szCs w:val="28"/>
        </w:rPr>
      </w:pPr>
    </w:p>
    <w:sectPr w:rsidR="00E81B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3EEC"/>
    <w:multiLevelType w:val="multilevel"/>
    <w:tmpl w:val="442A5FEE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B05"/>
    <w:rsid w:val="0006255D"/>
    <w:rsid w:val="008C4D35"/>
    <w:rsid w:val="00C84953"/>
    <w:rsid w:val="00C947B0"/>
    <w:rsid w:val="00E302DB"/>
    <w:rsid w:val="00E8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BF01"/>
  <w15:docId w15:val="{EFD5CCE8-7B1C-4F29-90C8-37B67EE9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Глеб</cp:lastModifiedBy>
  <cp:revision>7</cp:revision>
  <dcterms:created xsi:type="dcterms:W3CDTF">2021-01-23T13:23:00Z</dcterms:created>
  <dcterms:modified xsi:type="dcterms:W3CDTF">2022-12-24T10:50:00Z</dcterms:modified>
</cp:coreProperties>
</file>