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A33" w:rsidRPr="00E04462" w:rsidRDefault="00051CEC" w:rsidP="008E5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                                Лекция № </w:t>
      </w:r>
      <w:r w:rsidR="007D4579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2</w:t>
      </w:r>
    </w:p>
    <w:p w:rsidR="008E5A33" w:rsidRPr="00E04462" w:rsidRDefault="008E5A33" w:rsidP="008E5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8E5A33" w:rsidRPr="00E04462" w:rsidRDefault="008E5A33" w:rsidP="008E5A3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  <w:r w:rsidRPr="00E04462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Основные этапы становления и развития автоматизированного управления</w:t>
      </w:r>
    </w:p>
    <w:p w:rsidR="008E5A33" w:rsidRPr="00E04462" w:rsidRDefault="008E5A33" w:rsidP="008E5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</w:p>
    <w:p w:rsidR="008E5A33" w:rsidRPr="0097550D" w:rsidRDefault="008E5A33" w:rsidP="008E5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  <w:r w:rsidRPr="00E04462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  <w:t>Классификация АСУ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044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        </w:t>
      </w:r>
      <w:r w:rsidRPr="0097550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АСУ — это система «человек — машина», обеспечивающая эффективное функционирование объекта, в которой сбор и обработка информ</w:t>
      </w:r>
      <w:r w:rsidRPr="00E044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ации, необходимой для выполнения</w:t>
      </w:r>
      <w:r w:rsidRPr="0097550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функций управления, осуществляются с применением средств автоматизации и вычислительной техники.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 силу значительного разнообразия АСУ их целесообразно классифицировать. АСУ — понятие многогранное и потому имеет большое число признаков классификации. Из них рассмотрим </w:t>
      </w:r>
      <w:proofErr w:type="gram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три основные</w:t>
      </w:r>
      <w:r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признака</w:t>
      </w:r>
      <w:proofErr w:type="gram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(рис. 14).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 Анализируя первый признак классификации, следует отметить, что объектом управления в АСУТП являются машины или системы машин, а в АСОУ (АСУ на уровне цеха, предприятия и выше) — </w:t>
      </w:r>
      <w:r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люди. В АСУТП информация передаё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тся сигналами, а в АСОУ — с помощью документов.</w:t>
      </w:r>
    </w:p>
    <w:p w:rsidR="008E5A33" w:rsidRPr="00E04462" w:rsidRDefault="007D4579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 настоящее время действует</w:t>
      </w:r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новый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(интегрируемый)</w:t>
      </w:r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класс систем — ИАСУ, объединяющий в одну систему АСУТП и АСОУ. Среди них выделяют ИАСУ гибкими автоматизированными заводами, для которых известны три основные рассмот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ренные далее концепции: ГАЗ (</w:t>
      </w:r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</w:t>
      </w:r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), ESPRIT (ЕЭС) и ICAM (США). ИАСУ гибкими автоматизированными заводами за рубежом называют </w:t>
      </w:r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компьютерными интегрирован</w:t>
      </w:r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ными производствами (</w:t>
      </w:r>
      <w:proofErr w:type="spellStart"/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Computer</w:t>
      </w:r>
      <w:proofErr w:type="spellEnd"/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Integrated</w:t>
      </w:r>
      <w:proofErr w:type="spellEnd"/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Manufacturing</w:t>
      </w:r>
      <w:proofErr w:type="spellEnd"/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CIM).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04462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2984500" cy="1477010"/>
            <wp:effectExtent l="19050" t="0" r="6350" b="0"/>
            <wp:docPr id="16" name="Рисунок 1" descr="https://studfile.net/html/2706/48/html_oYgPOH6vEa.uvol/htmlconvd-Q26TF5_html_bd94777db3aebc5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48/html_oYgPOH6vEa.uvol/htmlconvd-Q26TF5_html_bd94777db3aebc5f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-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14. Классификация АСУ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АСУТП — АСУ технологическими процессами; АСОУ — автоматизированные системы организационного управления; ИАСУ — интегрированные АСУ; ОАСУ — отраслевые АСУ; АСУП — АСУ предприятия; АСУО — АСУ объединения; ИПС — информационно-поисковые системы; ИСС — информационно-советующие системы; ИУС — информационно-управляющие системы.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2.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Иерархия управления отражена во втором классификационном признаке. В дальнейшем будем рассматривать АСУП, т.е. АСУ, предназначенную для управления предприятием.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3.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 АСУ существенно отличаются по уровню автоматизации. ИПС предназначены для записи и длительного хранения информации, которая считывается по запросу. Такая система может быть самостоятельной (библиотеки) или входить составной частью в АСУП. База данных является основой таких систем. В ней может быть отражена как структурированная (в виде таблиц), так и неструктурированная (текстовая) информация. В последнем случае это системы компьютеров офисов, учреждений,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получившие широкие возможности благодаря электронной почте.</w:t>
      </w:r>
    </w:p>
    <w:p w:rsidR="00E04462" w:rsidRDefault="00E04462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E04462" w:rsidRDefault="00E04462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ИСС вырабатывают для ЛПР</w:t>
      </w:r>
      <w:r w:rsidR="00C12D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(лицо,  принимающее решения)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соответствующие решения-советы в логической, числовой или символьной форме, при </w:t>
      </w:r>
      <w:r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этом окончательное решение остаё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тся за человеком. В ИСС широко используют диалоговый режим.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Сложности разработки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таких систем определяются трудностями формирования алгоритмов этапов анализа, выработки вариантов решений и принятия решений в цикле управления. Первоначально алгоритмизацией этих этапов занимались разработчики автоматизированных систем. Пользователь вводил данные и получал результат. Если результат его удивлял, он желал получить (и не получал) объяснение, КАК получено то или иное решение. Выяснилось к тому же, что логики решений разработчика и ЛПР серьезно отличаются.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 связи с этим попытались использовать опыт принятия решений руководителем, выявляя систему используемых ими правил. ЛПР задавали вопрос: «Ваше подразделение не выполнило план за предыдущий день и с начала месяца — Ваши действия?».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Ответы ЛПР представляли собой систему правил по схеме: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ЕСЛИ недостаточно определё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нного ресурса,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ТО предпринимаются определё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нные действия по их получению или замене.</w:t>
      </w:r>
    </w:p>
    <w:p w:rsidR="00954693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Подобные правила позволили не только в знач</w:t>
      </w:r>
      <w:r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ительной мере преодолеть отчуждё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нность ЛПР по отношен</w:t>
      </w:r>
      <w:r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ию к компьютерам, но и внедри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ть экспертные системы, которые позволяли не только вырабатывать решения-советы, но и </w:t>
      </w:r>
    </w:p>
    <w:p w:rsidR="00954693" w:rsidRDefault="0095469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давать объяснения (в виде системы использованных правил), КАК получено то или иное решение.</w:t>
      </w:r>
      <w:r w:rsidR="0095469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Вместе с тем только около 5% существующих авт</w:t>
      </w:r>
      <w:r w:rsidR="00DA181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оматизированных систем выполне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ны как информационно-советующие системы.</w:t>
      </w:r>
      <w:r w:rsidR="0095469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Подавляющее большинство АСУП являются по своей сути информационно-поисковыми системами.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ИУС фактически являются синонимами автоматической системы в виде, например, гибкого автоматизированного завода (компьютерного интегрированного производства — КИП).</w:t>
      </w:r>
      <w:r w:rsid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Каждый класс АСУ характеризуется общими или специфическими положениями. Для иллюстрации общетеоретических и прикладных положений выбран наиболее распространенный класс АСУП.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Круг объектов управления чрезвычайно широк и разнообразен:</w:t>
      </w:r>
      <w:r w:rsidR="0095469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экономика, территория, социальная сфера, производство, научный эксперимент, образование и др.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 настоящее время автоматизированное управление все шире используется в различных областях: в управлении производствами (предприятиями) — АСУП, технологическими процессами — АСУТП, в автоматизации научных исследований — АСНИ, в обучении.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Наиболее широко автоматизация проводится в управлении про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изводствами и технологическими процессами.</w:t>
      </w:r>
    </w:p>
    <w:p w:rsidR="00E04462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Уже до 1985 г. XX в. в нашей стране было введено в строй свыше 6000 традиционных АСУ различных классов. Распад СССР сильно замедлил в России работы по построению и внедрению АСУ, о</w:t>
      </w:r>
      <w:r w:rsidR="00DA181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днако в 21-ом веке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 этой области наблюдается </w:t>
      </w:r>
      <w:r w:rsidR="00DA181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революционное  развит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ие. В традиционных АСУП </w:t>
      </w:r>
    </w:p>
    <w:p w:rsidR="00E04462" w:rsidRDefault="00E04462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наметился переход от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подсистемного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построения к </w:t>
      </w:r>
      <w:proofErr w:type="gram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процедурному</w:t>
      </w:r>
      <w:proofErr w:type="gram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 Разработаны отечественные тиражируемые АСУП, получившие название корпоративных информационных систем (КИС) «Галактика» и «Парус».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Условно выделяют тиражируемые,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полузаказные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 заказные системы.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Тиражируемая КИС не требует доработки со стороны разработчика, существует сама по себе, не предоставляет возможности внесения изменений. Такая система предназначена для малых предприятий.</w:t>
      </w:r>
    </w:p>
    <w:p w:rsidR="008E5A33" w:rsidRPr="0097550D" w:rsidRDefault="00290837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Заказная система создаё</w:t>
      </w:r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тся для производств с очень большой спецификой.</w:t>
      </w:r>
      <w:r w:rsid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          </w:t>
      </w:r>
      <w:proofErr w:type="spellStart"/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Полузаказная</w:t>
      </w:r>
      <w:proofErr w:type="spellEnd"/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система является наиболее гибкой, в большей степени удовлетворяет требованиям заказчика, требует меньших капитальных затрат. Основная область применения — крупные предприятия (сотни документов в месяц и более пяти человек в цепочке бизнес-процессов).</w:t>
      </w:r>
    </w:p>
    <w:p w:rsidR="008E5A33" w:rsidRPr="0097550D" w:rsidRDefault="00290837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</w:t>
      </w:r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Внедрение АСУП предполагает автоматизацию управления тех</w:t>
      </w:r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нологическими процессами. АСУТП находят</w:t>
      </w:r>
      <w:r w:rsidR="00DA181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широкое применение в </w:t>
      </w:r>
      <w:proofErr w:type="gramStart"/>
      <w:r w:rsidR="00DA181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управление</w:t>
      </w:r>
      <w:proofErr w:type="gramEnd"/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к</w:t>
      </w:r>
      <w:r w:rsidR="00DA181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ак детерминированные процессы</w:t>
      </w:r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так и </w:t>
      </w:r>
      <w:r w:rsidR="00DA181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процессы</w:t>
      </w:r>
      <w:r w:rsidR="008E5A33"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 вероятностным характером, способствуют повышению производительности труда, росту загрузки оборудования, сокращению непроизводительных потерь.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В настоящее время в области АСУТП господствующей является концепция открытых систем на основе системной интеграции, базирующаяся на следующих принципах:</w:t>
      </w:r>
    </w:p>
    <w:p w:rsidR="008E5A33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совместимость программно-аппаратных средств различных фирм производителей снизу вверх;</w:t>
      </w:r>
    </w:p>
    <w:p w:rsidR="00FA120F" w:rsidRPr="0097550D" w:rsidRDefault="00FA120F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комплексная проверка и отладка всей системы на стенде фирмы-интегратора на основе спецификации заказчика.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 большинств</w:t>
      </w:r>
      <w:r w:rsidR="00290837"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е случаев АСУТП представляет трё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хуров</w:t>
      </w:r>
      <w:r w:rsidR="00E04462"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невую систему управления. Нижний уровень включает технологическое оборудование. Средний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уровень включает контроллеры, обеспечивающие первичную обработку информации, поступающей непосредственно с объекта управления. Программное обеспеч</w:t>
      </w:r>
      <w:r w:rsidR="00BC5B8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ение контроллеров обычно выполняе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тся на технологических языках (язык релейно-контактных схем).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Верхний уровень АСУТП составляют мощные компьютеры, выполняющие функции серверов баз данных и рабочих станций, обеспечивающих хранение, анализ и обработку всей поступающей информации, а также взаимодействие с оператором. Основой программного обеспечения верхнего уровня являются пакеты SCADA (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Supervision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Control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And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DATA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Acquisition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Наиболее ярко концепция открытых систем прослеживается в открытой модульной архитектуре контроллеров — ОМАС (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Open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Modular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Architecture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Controls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), разработанной фирмой «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General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Motors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». Близкие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ним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концепции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предложены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европейскими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(European Open Systems Architecture for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Controle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within Automation Systems — OSACA),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японскими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(Japan International Robotics and Factory Automation — I FORA; Japan Open Systems Environment for Controller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lastRenderedPageBreak/>
        <w:t xml:space="preserve">Architecture — OSEC)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американскими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(Technologies Enabling Agile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Manufacting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— TEAM Projects)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организациями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.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Содержание 0 MAC-требований заключается в основных терминах: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•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Open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— открытая архитектура, обеспечивающая интеграцию ап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паратного и программного обеспечения;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•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Modular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— модульная архитектура, позволяющая использовать компоненты в режиме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Plug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and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Play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;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•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Scaleable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— масштабируемая архитектура, позволяющая легко изменять конфигурацию для конкретных задач;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•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Economical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— экономичная архитектура;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•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Maintenable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— легко обслуживаемая архитектура.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Аппаратная платформа контроллеров базируется на миниатюрных PC-совместимых комп</w:t>
      </w:r>
      <w:r w:rsidR="00E04462"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ьютерах, обладающих высокой надё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жностью, быстродействием, совместимостью в силу «родственности» с компьютерами верхнего уровня. Операционная среда РС-контроллеров также должна удовлетворять требованиям открытости. Здесь наи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более распространена операционная система QNX (фирма QSSL, Канада), архитектура которой является открытой, модульной, легко модифицируемой. Специфика работы с контроллерами — использование языков технологического программирования, описывающих сам технологический процесс и ориентированных на работу не программистов, а технологов.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АСУТП работают в реальном масштабе времени и строятся на основе средств вычислительной техники, позволяющих получать на выходе систем</w:t>
      </w:r>
      <w:r w:rsidR="00E04462"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ы электрические сигналы. Это даё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т возможность интегрировать АСУТП и АСУП, минуя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ручной ввод оперативной информации в АСУП. Такие системы называют интегрированными (ИАСУП).</w:t>
      </w:r>
    </w:p>
    <w:p w:rsidR="00FA120F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Высокоавтоматизированная разновидность ИАСУП, использующая современный подход к проектированию, получила название «гибкий автоматизированный завод» </w:t>
      </w:r>
    </w:p>
    <w:p w:rsidR="00FA120F" w:rsidRDefault="00FA120F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(ГАЗ). За рубежом подобные системы называют компьютерными интегрированными производствами (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Computer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Integrated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Manufacturing</w:t>
      </w:r>
      <w:proofErr w:type="spellEnd"/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— CIM).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 ГАЗ производства, приспосабливаясь к изменчивому спросу потребителя, становятся динамичными, что, в свою очередь, требует автоматизации конструкторской и технологической подготовки, прежде всего в части формирования новой продукции. Возрастает роль подсистем испытаний изделий на качество</w:t>
      </w:r>
      <w:r w:rsidR="00E04462"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Для ускорения разработки принципиально новой продукции требуется автоматизация научных исследований и экспериментов. Автоматизация научных экспериментов может носить и автономный характер.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Проведение научных исследований на современном этапе сопровождается постановкой экспериментов на базе уникального оборудования с необхо</w:t>
      </w:r>
      <w:r w:rsidR="00E04462"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димостью обработки большого объё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ма информа</w:t>
      </w:r>
      <w:r w:rsidR="00E04462"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ции. Оперативная компьютерная её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обработка позволяет выявлять критические ситуации и своевременно принимать решения по дальнейшему ходу эксперимента. Автоматизация позволяет резко повысить оперативность и сократить сроки проведения эксперимента.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Растущий уровень автоматизации и компьютеризации в различных областях требует подготовки квалифицированных специалистов. В последнее время 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складывается направление, связанное с автоматизацией и компьютеризацией обучения. Такая автоматизированная система состоит из комплекса изучаемых дисциплин, связанных единой «цепочкой» последовательности их рассмотрения, и сопровождается системой компьютерной поддержки.</w:t>
      </w:r>
    </w:p>
    <w:p w:rsidR="00E04462" w:rsidRPr="00E04462" w:rsidRDefault="00E04462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Следует отметить, что в последнее время особое внимание уделяется изучению процедур поддержки принятия решений в </w:t>
      </w:r>
      <w:r w:rsidR="00E04462" w:rsidRPr="00E0446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АСУ различных классов. Все серьё</w:t>
      </w: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знее рассматривается процедура выработки решений-советов с объяснениями (по запросу пользователя) последовательности выработки решений. Для этого все чаще привлекаются возможности экспертных систем, искусственных нейронных сетей и генетических алгоритмов.</w:t>
      </w:r>
    </w:p>
    <w:p w:rsidR="008E5A33" w:rsidRPr="0097550D" w:rsidRDefault="008E5A33" w:rsidP="008E5A3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97550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Таким образом, сфера автоматизации непрерывно расширяется.</w:t>
      </w:r>
    </w:p>
    <w:p w:rsidR="002A0690" w:rsidRPr="002A0690" w:rsidRDefault="00FA120F" w:rsidP="002A0690">
      <w:pPr>
        <w:spacing w:before="0"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Основные этапы становления автоматизированного управления</w:t>
      </w:r>
      <w:r w:rsidR="002A0690" w:rsidRPr="002A069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 процессе своего развития и становления автоматизированное управление прошло сложный эволюционный путь, который отмечен использованием разнообразных моделей и методов. До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90-х годов XX в. при разработке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 функционировании автоматизированного управления использовалось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подсистемное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представление.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 90-х годов совершенствование автоматизированных систем проходило в несколько этапов.</w:t>
      </w:r>
    </w:p>
    <w:p w:rsidR="002A0690" w:rsidRPr="00FA120F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FA120F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1) построение ERP — стандарта (80-е годы XX в.);</w:t>
      </w:r>
    </w:p>
    <w:p w:rsidR="002A0690" w:rsidRPr="00FA120F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FA120F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2) разработка стандарта QMS — конец XX в.;</w:t>
      </w:r>
    </w:p>
    <w:p w:rsidR="002A0690" w:rsidRPr="00FA120F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FA120F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3) переход к процедурному построению — с конца XX в. по на</w:t>
      </w:r>
      <w:r w:rsidRPr="00FA120F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softHyphen/>
        <w:t>стоящее время.</w:t>
      </w:r>
    </w:p>
    <w:p w:rsidR="002A0690" w:rsidRPr="00F13D9A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F13D9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Таким образом, можно выделить два основных подхода: </w:t>
      </w:r>
      <w:proofErr w:type="spellStart"/>
      <w:r w:rsidRPr="00F13D9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подсистемный</w:t>
      </w:r>
      <w:proofErr w:type="spellEnd"/>
      <w:r w:rsidRPr="00F13D9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и </w:t>
      </w:r>
      <w:proofErr w:type="gramStart"/>
      <w:r w:rsidRPr="00F13D9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процедурный</w:t>
      </w:r>
      <w:proofErr w:type="gramEnd"/>
      <w:r w:rsidR="00FA120F" w:rsidRPr="00F13D9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подходы.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Подсистемное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построение ставит своей целью решение в рамках подсистем соответствующих математических задач.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Подсистемное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проектирование основано на делении системы на составные части — подсистемы. Подсистема — часть системы, выделенная по неформальному признаку. </w:t>
      </w:r>
      <w:proofErr w:type="gram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На практике выделение подсистем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осуществляется:                                                                                                   - по функциям (учё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т, анализ, 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контроль, планирование и т. д.);                                              </w:t>
      </w:r>
      <w:r w:rsid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                     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-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интервалу управления (реальное время,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сутки, месяц, квартал и т. д.);                                                                                                                                                           -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иерархии управления (подразделение, предприятие, объединение и т. д.), 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                                                                   -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типу управляемого ресурса (финансы, кадры, материалы, готовые изделия и т. д.).</w:t>
      </w:r>
      <w:proofErr w:type="gram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                                          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Признак деления является определяющим для определения структуры АСУ.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Функциональной подсистемой называют часть системы управления, выделенную по общности функциональных признаков. Существуют три аспекта разделения системы на функциональные подсистемы: 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                                             -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алгоритмическая общность, включающая единство критериев управления, математических моделей и методов решения задач; 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</w:t>
      </w:r>
      <w:r w:rsid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                                               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-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информационная общность, основанная на использовании информа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 xml:space="preserve">ции, определяемой одной и той же предметной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 xml:space="preserve">областью; </w:t>
      </w:r>
      <w:r w:rsid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                                                        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-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функциональная общность, подразумевающая единый характер управляющих воздействий.</w:t>
      </w:r>
    </w:p>
    <w:p w:rsidR="00FA120F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Подсистемная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структура характерна для традиционных АСУ и для первой стадии создания АСУ с современным подходом к проектированию. В силу многообразия типов АСУ во многом формирование </w:t>
      </w:r>
    </w:p>
    <w:p w:rsidR="00FA120F" w:rsidRDefault="00FA120F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структуры АСУ зависит от характера и специфики объекта управления. Формирование такого построения в сильной мере было обусловлено существованием только информационной технологии массивов, позволившей строить подсистемы относительно самостоятельно.</w:t>
      </w:r>
    </w:p>
    <w:p w:rsidR="00AB699C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 появлением и широким внедрением в 80-е годы XX в. технологии баз данных резко изменилась структура АСУ. Теперь ряд функциональных подсистем «питались» не от автономных информационных массивов данных, а от единого источника — базы данных.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 тому же выяснилось: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1) необходимость разработки процедур использования результатов задач,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решё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нных в функциональных подсистемах;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2) потребность в изменении (реинжиниринге) существующей на предприятии системы до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кументооборота на основе проведё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нного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предпроектного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обследования (инжиниринга).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 90-м годам XX в. в нашей стране были созданы предпосылки для методичного внедрения процедурного подхода.</w:t>
      </w:r>
    </w:p>
    <w:p w:rsid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Процедурное (процессное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построение предполагает наличие процеду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 использования результатов решё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нных задач, при этом в качестве элементов процедуры могут выступать как формальные процессы (математическое решение задачи), так и неформальные процедуры с участием ЛПР.</w:t>
      </w:r>
    </w:p>
    <w:p w:rsidR="00A3589C" w:rsidRDefault="00A3589C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A3589C" w:rsidRDefault="00A3589C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----------------------------------------------------------------------------</w:t>
      </w:r>
    </w:p>
    <w:p w:rsidR="00A3589C" w:rsidRPr="002A0690" w:rsidRDefault="00A3589C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A120F" w:rsidRDefault="00A3589C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       Лекция № 3</w:t>
      </w:r>
      <w:r w:rsidR="002A0690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</w:p>
    <w:p w:rsidR="00FA120F" w:rsidRDefault="00680969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Модели автоматизированного управления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Автоматизированное управление (в более узком смысле — корпоративное управление) в настоящее время опирается на различные информационные технологии, так как, не существует универсальной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технологии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. Можно выделить следующие три группы методов управления: ресурсами, процессами, корпоративными знаниями (коммуникациями). Среди информационных технологий наиболее часто используются СУБД,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Worknow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стандарты ассоциации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Workflow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Management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Coalition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Intranet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AB699C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Задача управления ресурсами относится к числу классических методик управления и является первой, где стали широко использоваться информационные технологии. 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Это связано с наличием хорошо отработанных экономико-математиче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ских моделей, эффективно выполня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емых средствами вычислительной техники. Рассмотрим эволюцию задач управления ресурсами.</w:t>
      </w:r>
    </w:p>
    <w:p w:rsidR="00FA120F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Первоначально была разработана методология планирования материальных ресурсов предприятия MRP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Material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Requirements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Planning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), которая ис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пользовалась с методологией объё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мно-кален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дарного планирования MPS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Master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Planning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Shedule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). Следующим шагом было создание методологии планирования производственных ресурсов (мощностей) — CRP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Capacitiy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Requirements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Planning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4039235" cy="2703195"/>
            <wp:effectExtent l="19050" t="0" r="0" b="0"/>
            <wp:docPr id="1" name="Рисунок 1" descr="https://studfile.net/html/2706/48/html_oYgPOH6vEa.uvol/htmlconvd-Q26TF5_html_ac4d4f9b9bf6d7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48/html_oYgPOH6vEa.uvol/htmlconvd-Q26TF5_html_ac4d4f9b9bf6d7a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15. Место и назначение информационных технологий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Эта методология принципиально похожа на MRP, но ориентиров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ана на расчё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 производственных мощностей, а не материалов и компонентов и требует больших вычислительных ресурсов даже на современном уровне.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Объединение указанных методологий привело к появлению задачи MRP «второго уровня» MRP II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Manufacturing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Resource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Planning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— интегрированной методологии планирования, включающей MRP/CRP и использующей MPS и FRP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Finance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Resource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/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requirements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Planning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— планирование финансовых ресурсов. Далее была предложена концепция ERP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Economic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Requirements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Planning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) — интегрированное планирование всех </w:t>
      </w:r>
      <w:proofErr w:type="gram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бизнес-ресурсов</w:t>
      </w:r>
      <w:proofErr w:type="gram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предприятия.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>
            <wp:extent cx="3366135" cy="1577340"/>
            <wp:effectExtent l="19050" t="0" r="5715" b="0"/>
            <wp:docPr id="2" name="Рисунок 2" descr="https://studfile.net/html/2706/48/html_oYgPOH6vEa.uvol/htmlconvd-Q26TF5_html_2c72a296ede706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48/html_oYgPOH6vEa.uvol/htmlconvd-Q26TF5_html_2c72a296ede706f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16. Соотношение между понятиями CSRP, ERP и стадиями жизненного цикла товара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Эти методологии были поддержаны соответствующими инстру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ментальными средствами. В большей степени к поддержке данных методологий применимы СУБД.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Следующим шагом было создание концепции управления произ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водственными ресурсами — CSRP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Customer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Synchronized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Resource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Planning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— планирование ресурсов, синхронизированное с потреблением. Отличи</w:t>
      </w:r>
      <w:r w:rsidR="00FA120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ем данной концепции является учё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 вспомогательных ресурсов, связанных с маркетингом, продажей и послепродаж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ным обслуживанием. На рис. 16 показано соотношение между понятиями CSRP, ERP и стадиями жизненного цикла товара.</w:t>
      </w:r>
      <w:r w:rsidR="00FA120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 связи с тем, что в современном производстве задействовано множество поставщиков и покупателей, появилась новая концепция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логистических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цепочек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Supply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Chain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). С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уть этой концепции состоит в учё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 при анализе хозяйственной деятельности всей цепочки (сети) превращения товара из сырья в готовое изделие (рис. 17).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3064510" cy="1557655"/>
            <wp:effectExtent l="19050" t="0" r="2540" b="0"/>
            <wp:docPr id="3" name="Рисунок 3" descr="https://studfile.net/html/2706/48/html_oYgPOH6vEa.uvol/htmlconvd-Q26TF5_html_398dc43787a10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48/html_oYgPOH6vEa.uvol/htmlconvd-Q26TF5_html_398dc43787a10c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Рис. 17. Концепция логистических цепочек</w:t>
      </w:r>
    </w:p>
    <w:p w:rsidR="00FA120F" w:rsidRPr="002A0690" w:rsidRDefault="00FA120F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3416300" cy="1718310"/>
            <wp:effectExtent l="19050" t="0" r="0" b="0"/>
            <wp:docPr id="4" name="Рисунок 4" descr="https://studfile.net/html/2706/48/html_oYgPOH6vEa.uvol/htmlconvd-Q26TF5_html_65ed615142f00c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48/html_oYgPOH6vEa.uvol/htmlconvd-Q26TF5_html_65ed615142f00c4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 18. Идея виртуального бизнеса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При этом акцент сделан на следующие факторы: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стоимость товара формируется на протяжении всей логистической цепочки, но определяющей является стадия продажи конечному потребителю;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на стоимости товара критическим образом сказывается общая эффективность всех операций;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наиболее управляемыми являются начальные стадии производства товара, а наиболее чувствительными — конечные (продажные)</w:t>
      </w:r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стадии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Дальнейшим развитием концепции логистических цепочек является идея виртуального бизнеса (рис.</w:t>
      </w:r>
      <w:r w:rsidR="00FA120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18), представляющего распределё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нную систему нескольких компаний и охватывающего полный жизненный цикл товара, или разделение одной компании на несколько «виртуальных бизнесов».</w:t>
      </w:r>
    </w:p>
    <w:p w:rsidR="00FA120F" w:rsidRDefault="00F13D9A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</w:t>
      </w:r>
      <w:r w:rsidR="002A0690"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 настоящее время в автоматизированном управлении широко используется </w:t>
      </w:r>
      <w:proofErr w:type="gramStart"/>
      <w:r w:rsidR="002A0690" w:rsidRPr="00F13D9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бизнес-процессный</w:t>
      </w:r>
      <w:proofErr w:type="gramEnd"/>
      <w:r w:rsidR="002A0690" w:rsidRPr="00F13D9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подход</w:t>
      </w:r>
      <w:r w:rsidR="002A0690"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  <w:r w:rsidR="00BB032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</w:t>
      </w:r>
      <w:r w:rsidR="002A0690"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Бизнес-процесс — множество из одной или нескольких связанных операций или процедур, в совокупности </w:t>
      </w:r>
      <w:r w:rsidR="00680969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выполня</w:t>
      </w:r>
      <w:r w:rsidR="002A0690"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ющих некоторую цель производственной деятельности, осуществляемое обычно в рамках з</w:t>
      </w:r>
      <w:r w:rsidR="00FA120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аранее определё</w:t>
      </w:r>
      <w:r w:rsidR="002A0690"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нной структуры, которая описывает </w:t>
      </w:r>
    </w:p>
    <w:p w:rsidR="00FA120F" w:rsidRDefault="00FA120F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функциональные роли участников этой структуры и отношения между ними.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Бизнес-функция — набор элементарных предписаний, которые могут быть привязаны ко времени или иметь другие условия запуска. Для компьютера — это программа, для человека — инструкция.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Бизнес-процесс может иметь иерархическую структуру и образует бизнес-модуль, который является самодостаточным. В соответствии с определением бизнес-процесса участники </w:t>
      </w:r>
      <w:proofErr w:type="gram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бизнес-модуля</w:t>
      </w:r>
      <w:proofErr w:type="gramEnd"/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как структ</w:t>
      </w:r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урной единицы выполняют определё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нные функции, связан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ные с управлением потоками ресурсов (материальных, трудовых, оборудования).</w:t>
      </w:r>
      <w:r w:rsidR="00FA120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 </w:t>
      </w:r>
      <w:proofErr w:type="gram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бизнес-модуле</w:t>
      </w:r>
      <w:proofErr w:type="gram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один работающий выполняет обычно несколько функций. Это позволяет снизить количество уровней орга</w:t>
      </w:r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низационной структуры, сделав её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более «плоской». В то же время структура самих процессов (</w:t>
      </w:r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планирования и управления) остаё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тся многоуровневой. Таким образом, бизнес-процесс определяет упорядоченный набор процессов или задач (в терминах традиционных АСУ).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Основной недостаток ERP-систем заключается в том, что планирование в</w:t>
      </w:r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ыполняется, а исполнение выполняется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только внутри одного блока, хотя бы и очень большого (например, MRP II).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Для удобства изучения представленного материала ниже приведены основные сокращения, используемые в современном подходе к автоматизированному управлению.</w:t>
      </w:r>
    </w:p>
    <w:p w:rsidR="002A0690" w:rsidRPr="0040641E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lastRenderedPageBreak/>
        <w:t xml:space="preserve">• HRM (Human Resource Management) —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управление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персоналом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;</w:t>
      </w:r>
    </w:p>
    <w:p w:rsidR="00FA120F" w:rsidRPr="0040641E" w:rsidRDefault="00FA120F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• MRP (Material Requirements Planning) —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планирование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потребности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материалах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;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• MRP II (Manufacturing Resource Planning) —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планирование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softHyphen/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изводственных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ресурсов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;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MES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Management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Execution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System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) — система управления исполнением (производственных заданий), или система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диспетчерования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;</w:t>
      </w:r>
    </w:p>
    <w:p w:rsidR="00AB699C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CRP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Capacity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Requirements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Planning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— планирование потребности в производственных мощностях;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• PLM (Product Lifecycle Management) —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управление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жизненным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циклом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;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• EAM (Enterprise Assets Management) —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управление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бизнес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-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активами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;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• CSRP (Customer Synchronized Resource Planning) —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планирование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ресурсов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,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синхронизированное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потребителями</w:t>
      </w: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;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COMMS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Customer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oriented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manufacturing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management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system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— система управления производством, ориентированная на покупателя;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PRM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Partnership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Relation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Management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— управление отношениями с партнерами;</w:t>
      </w: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SCP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Supply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Chain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Planning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— планирование логистических цепочек;</w:t>
      </w:r>
    </w:p>
    <w:p w:rsid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• SCM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Supply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Chain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Management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— управление логистическими цепочками;</w:t>
      </w:r>
    </w:p>
    <w:p w:rsidR="00FA120F" w:rsidRDefault="00FA120F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FA120F" w:rsidRPr="002A0690" w:rsidRDefault="00FA120F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0690" w:rsidRP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SCE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Supply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Chain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Execution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— исполнение логистических транзакций;</w:t>
      </w:r>
    </w:p>
    <w:p w:rsidR="002A0690" w:rsidRPr="00AB699C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SCEM (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Supply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Chain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Event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Management</w:t>
      </w:r>
      <w:proofErr w:type="spellEnd"/>
      <w:r w:rsidRPr="002A069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— управление событиями в логистической цепочке.</w:t>
      </w:r>
    </w:p>
    <w:p w:rsidR="00AB699C" w:rsidRPr="002A0690" w:rsidRDefault="00AB699C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0690" w:rsidRPr="00245640" w:rsidRDefault="002A0690" w:rsidP="002A0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ru-RU"/>
        </w:rPr>
        <w:t xml:space="preserve"> </w:t>
      </w:r>
      <w:proofErr w:type="spellStart"/>
      <w:r w:rsidRPr="00245640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ru-RU"/>
        </w:rPr>
        <w:t>Подсистемный</w:t>
      </w:r>
      <w:proofErr w:type="spellEnd"/>
      <w:r w:rsidRPr="00245640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ru-RU"/>
        </w:rPr>
        <w:t xml:space="preserve"> подход к автоматизированному </w:t>
      </w:r>
      <w:bookmarkStart w:id="0" w:name="_GoBack"/>
      <w:bookmarkEnd w:id="0"/>
      <w:r w:rsidRPr="00245640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ru-RU"/>
        </w:rPr>
        <w:t>управлению</w:t>
      </w:r>
    </w:p>
    <w:p w:rsidR="002A0690" w:rsidRPr="00245640" w:rsidRDefault="006D38D9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</w:t>
      </w:r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Для демонстрации </w:t>
      </w:r>
      <w:proofErr w:type="spellStart"/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подсистемного</w:t>
      </w:r>
      <w:proofErr w:type="spellEnd"/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подхода рассмотрим подробнее объект управления как систему преобразования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ресурсов в продукты и «развернё</w:t>
      </w:r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м» его совместно со схемой управляющей части,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при этом получим схему, приведё</w:t>
      </w:r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нную на рис. 19. Эта схема строится в таком порядке.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Первоначально в объекте управления формируется технологическая линия материальных ресурсов. Далее к ней добавляются остальные виды ресурсных сетей. Очевидно, что сформированный объект управления работает нормально, если на него не действуют возмущения.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Компенсация возмущений осуществляется на нижнем уровне структуры управляющей части (УЧ) системы. Согласование работы элементов нижнего уровня проводится на уровнях диспетчера и руко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водства.</w:t>
      </w:r>
    </w:p>
    <w:p w:rsidR="002A0690" w:rsidRPr="00245640" w:rsidRDefault="006D38D9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Рассматривая</w:t>
      </w:r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рис. 19 можно сделать следующие выводы.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1. Для удобства управления ОУ и УЧ разделяют на связанные элементы.</w:t>
      </w:r>
    </w:p>
    <w:p w:rsidR="00FA120F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2. Отдельные элементы ОУ и соответствующие им элементы УЧ образуют локальные системы управления </w:t>
      </w:r>
      <w:proofErr w:type="gramStart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</w:t>
      </w:r>
      <w:proofErr w:type="gramEnd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</w:p>
    <w:p w:rsidR="00FA120F" w:rsidRDefault="00FA120F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рассматриваемой </w:t>
      </w:r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ранее простейшей структурой</w:t>
      </w:r>
      <w:r w:rsidR="00050BF8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управления</w:t>
      </w:r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 Локальные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системы при ручном управлении называют службами, при автоматизированном</w:t>
      </w:r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управлении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— функциональными подсистемами.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Функциональная подсистема — часть системы, выделенная по не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формальному признаку.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3. Структура УЧ предприятия является многоуровневой (иерархической).</w:t>
      </w:r>
    </w:p>
    <w:p w:rsidR="00FA120F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4. Система управления в целом и локальные системы управления характеризуются целенаправленностью, проявляющейся в цели функционирования («экономическом интересе»), формальное выражение которого может быть представлено ограничениями и/или целевыми функциями.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>
            <wp:extent cx="4051430" cy="5568138"/>
            <wp:effectExtent l="819150" t="0" r="768220" b="0"/>
            <wp:docPr id="5" name="Рисунок 1" descr="https://studfile.net/html/2706/48/html_oYgPOH6vEa.uvol/htmlconvd-Q26TF5_html_aeab7eab29fad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48/html_oYgPOH6vEa.uvol/htmlconvd-Q26TF5_html_aeab7eab29fad48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77" cy="557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19. Предприятие как система управления:</w:t>
      </w:r>
    </w:p>
    <w:p w:rsid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ТЭП — технико-экономическое планирование, ТПП — техническая подготовка прои</w:t>
      </w:r>
      <w:r w:rsidR="006D38D9" w:rsidRPr="00AB699C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зводства, БУ — бухгалтерский учё</w:t>
      </w:r>
      <w:r w:rsidRPr="00245640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т, ОУОП — оперативное управление основным производством, МТС — материально-техническое снабжение, ОГК — отдел главного конструктора; ОГТ — отдел главного технолога, ОМ — отдел маркетинга</w:t>
      </w:r>
    </w:p>
    <w:p w:rsidR="0040641E" w:rsidRDefault="0040641E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</w:pPr>
    </w:p>
    <w:p w:rsidR="0040641E" w:rsidRDefault="0040641E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</w:pPr>
    </w:p>
    <w:p w:rsidR="0040641E" w:rsidRPr="00245640" w:rsidRDefault="0040641E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2843530" cy="995045"/>
            <wp:effectExtent l="19050" t="0" r="0" b="0"/>
            <wp:docPr id="6" name="Рисунок 2" descr="https://studfile.net/html/2706/48/html_oYgPOH6vEa.uvol/htmlconvd-Q26TF5_html_b3855a8967f88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48/html_oYgPOH6vEa.uvol/htmlconvd-Q26TF5_html_b3855a8967f88c6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Pr="00245640" w:rsidRDefault="00122FE3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20. Укрупнё</w:t>
      </w:r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нная схема связей функциональных подсистем при плановых отношениях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2813685" cy="1487170"/>
            <wp:effectExtent l="19050" t="0" r="5715" b="0"/>
            <wp:docPr id="7" name="Рисунок 3" descr="https://studfile.net/html/2706/48/html_oYgPOH6vEa.uvol/htmlconvd-Q26TF5_html_3eac4cc71dff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48/html_oYgPOH6vEa.uvol/htmlconvd-Q26TF5_html_3eac4cc71dffb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Pr="00245640" w:rsidRDefault="006D38D9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21. Укрупнё</w:t>
      </w:r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нная схема связей функциональных подсистем при рыночных отношениях</w:t>
      </w:r>
    </w:p>
    <w:p w:rsidR="002A0690" w:rsidRPr="00245640" w:rsidRDefault="006D38D9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На</w:t>
      </w:r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рис. 19 видно, что возможно построить схему связей подсистем для плановых (рис. 20) отношений. </w:t>
      </w:r>
      <w:proofErr w:type="spellStart"/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Подсистемное</w:t>
      </w:r>
      <w:proofErr w:type="spellEnd"/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представление первоначально использовалось и для рыночных отношений (рис. 21). Его схема представляет собой некото</w:t>
      </w:r>
      <w:r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рую трансформацию схемы, приведё</w:t>
      </w:r>
      <w:r w:rsidR="002A0690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нной на рис. 20.</w:t>
      </w:r>
    </w:p>
    <w:p w:rsid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 каждой функциональной подсистеме выделяется система связанных задач (рис. 21). В люб</w:t>
      </w:r>
      <w:r w:rsidR="0039440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ой функциональной подсистеме  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можно выделить формальную часть </w:t>
      </w:r>
      <w:r w:rsidR="00AB699C"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(персональный компьютер) и неформальную часть (ЛПР). Формальная часть может</w:t>
      </w:r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быть описана не которым укрупнё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нным векторным алгоритмом Y=F(Х), где Y и Х — векторы входных и выходных данных. Алгоритм — правило преобразования входной информации в выходную</w:t>
      </w:r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информацию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394406" w:rsidRDefault="00394406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94406" w:rsidRPr="00245640" w:rsidRDefault="00394406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Размерности векторов Х и Y значительн</w:t>
      </w:r>
      <w:r w:rsidR="006D38D9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ы в любой подсистеме. Внедрение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равно как и использование </w:t>
      </w:r>
      <w:r w:rsidR="00C5324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при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эксплуатации</w:t>
      </w:r>
      <w:r w:rsidR="00CD0826" w:rsidRPr="00AB699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АСУП, такого алгоритма неудобны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 В связи с этим алгоритм F подсистемы делят на связанные части, которые носят название задач АСУП.</w:t>
      </w:r>
      <w:r w:rsidR="00122FE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Задача АСУП — часть алгоритма функциональной подсистемы, выделенная по неформальному признаку и рассматриваемая относительно самостоятельно.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4220210" cy="1557655"/>
            <wp:effectExtent l="19050" t="0" r="8890" b="0"/>
            <wp:docPr id="8" name="Рисунок 4" descr="https://studfile.net/html/2706/48/html_oYgPOH6vEa.uvol/htmlconvd-Q26TF5_html_edc6807273c8cf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48/html_oYgPOH6vEa.uvol/htmlconvd-Q26TF5_html_edc6807273c8cfb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22. Схема решения задачи</w:t>
      </w:r>
    </w:p>
    <w:p w:rsidR="00AB699C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Схема решения любой задачи может быть представлена в виде, показанном на рис. 22.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4461510" cy="3054985"/>
            <wp:effectExtent l="19050" t="0" r="0" b="0"/>
            <wp:docPr id="9" name="Рисунок 5" descr="https://studfile.net/html/2706/48/html_oYgPOH6vEa.uvol/htmlconvd-Q26TF5_html_c4f9a5aea0137b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48/html_oYgPOH6vEa.uvol/htmlconvd-Q26TF5_html_c4f9a5aea0137b9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23. Функциональная схема подсистемы ТЭП: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lastRenderedPageBreak/>
        <w:t>ОМТС — отдел материально-технического снабжения; ПЭО — планово-экономический отдел.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3406140" cy="3114675"/>
            <wp:effectExtent l="19050" t="0" r="3810" b="0"/>
            <wp:docPr id="10" name="Рисунок 6" descr="https://studfile.net/html/2706/48/html_oYgPOH6vEa.uvol/htmlconvd-Q26TF5_html_23c322b1c9f96c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48/html_oYgPOH6vEa.uvol/htmlconvd-Q26TF5_html_23c322b1c9f96c5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24. Фрагмент информационной модели подсистемы</w:t>
      </w:r>
    </w:p>
    <w:p w:rsidR="00AB699C" w:rsidRPr="00245640" w:rsidRDefault="00AB699C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5988685" cy="2039620"/>
            <wp:effectExtent l="19050" t="0" r="0" b="0"/>
            <wp:docPr id="11" name="Рисунок 7" descr="https://studfile.net/html/2706/48/html_oYgPOH6vEa.uvol/htmlconvd-Q26TF5_html_f884cbbdc9e5fe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48/html_oYgPOH6vEa.uvol/htmlconvd-Q26TF5_html_f884cbbdc9e5fe0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Рис. 25. Технология функционирования автоматизированной системы (плановые отношения) при </w:t>
      </w:r>
      <w:proofErr w:type="spellStart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подсистемном</w:t>
      </w:r>
      <w:proofErr w:type="spellEnd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представлении:</w:t>
      </w:r>
    </w:p>
    <w:p w:rsidR="00227CE0" w:rsidRPr="009520A2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связи сплошными линиями — связи по задачам, пунктирными линиями — связи по данным; КТБД — конструкторско-технологическая база данных; А — продукция новая</w:t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B699C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>
            <wp:extent cx="5988685" cy="2572385"/>
            <wp:effectExtent l="19050" t="0" r="0" b="0"/>
            <wp:docPr id="12" name="Рисунок 8" descr="https://studfile.net/html/2706/48/html_oYgPOH6vEa.uvol/htmlconvd-Q26TF5_html_4d2ff3ea7e1b6d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2706/48/html_oYgPOH6vEa.uvol/htmlconvd-Q26TF5_html_4d2ff3ea7e1b6d8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690" w:rsidRPr="00245640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Рис. 26. Технология функционирования автоматизированной </w:t>
      </w:r>
      <w:r w:rsidR="009520A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системы (рыночные отношения) в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подсистемном</w:t>
      </w:r>
      <w:proofErr w:type="spellEnd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представлении: </w:t>
      </w:r>
      <w:r w:rsidRPr="00245640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связи сплошными линиями — связи по задачам, пунктирными линиями — связи по данным</w:t>
      </w:r>
    </w:p>
    <w:p w:rsidR="00AB699C" w:rsidRPr="00AB699C" w:rsidRDefault="002A0690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Схема связей задач для подсистемы ТЭП показана на рис. 23, данные для задач размещены в базе данных (БД) (</w:t>
      </w:r>
      <w:r w:rsidR="009520A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24). С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хемы связей всех задач подсистем определяют техноло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гию работ АСУП в целом (рис. 25, 26).</w:t>
      </w:r>
      <w:r w:rsidR="00122FE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Перечисленные существенные недостатки вызвали появление работ по совершенствованию автоматизированных систем и привели к созданию процедурного представления. Один недостаток попытались устранить созданием ЕКР-стандарта (ЕКР-системы). Остальные недостатки удалось в значительной мере устранить после введения системы стандартов </w:t>
      </w:r>
      <w:proofErr w:type="spellStart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Quality</w:t>
      </w:r>
      <w:proofErr w:type="spellEnd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Management</w:t>
      </w:r>
      <w:proofErr w:type="spellEnd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System</w:t>
      </w:r>
      <w:proofErr w:type="spellEnd"/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(QMS), включающей стандарты ISO 9000 - ISO 9004 (ИСО 9000 - ИСО 9004 в русской транскрипции).</w:t>
      </w:r>
      <w:r w:rsidR="00122FE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Изменилась и терминология. Автоматизированные системы ста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 xml:space="preserve">ли называть корпоративными информационными системами (КИС). КИС — информационная система, поддерживающая </w:t>
      </w:r>
      <w:r w:rsidR="009520A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оперативный, управленческий учё</w:t>
      </w:r>
      <w:r w:rsidRPr="0024564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 на предприятии и  информацию для принятия управленческих решений.</w:t>
      </w:r>
    </w:p>
    <w:p w:rsidR="00AB699C" w:rsidRPr="00245640" w:rsidRDefault="00AB699C" w:rsidP="002A069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AB699C" w:rsidRPr="00A4566F" w:rsidRDefault="00AB699C" w:rsidP="00AB69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ru-RU"/>
        </w:rPr>
        <w:t>Процедурное представление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Основу процедурного представления составляют следующие компоненты: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ERP-стандарт;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международный стандарт QMS;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упорядочение решения задач;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«плоская» структура управления;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реинжиниринг;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схематика и компьютерная поддержка представления.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ERP-стандарт предназначен для стандартизации вычислительных работ (рис. 27) и охватывает лишь часть автоматизированной систе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 xml:space="preserve">мы, как это показано в </w:t>
      </w:r>
      <w:proofErr w:type="spellStart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подсистемном</w:t>
      </w:r>
      <w:proofErr w:type="spellEnd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представлении на рис. 28. Эту часть в последнее время называют производством.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Из сравнения рисунков 2.13 и 2.15 следует, что функциональная структура в обоих представлениях совпадает. В то же время задачи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4220210" cy="643255"/>
            <wp:effectExtent l="19050" t="0" r="8890" b="0"/>
            <wp:docPr id="13" name="Рисунок 1" descr="https://studfile.net/html/2706/48/html_oYgPOH6vEa.uvol/htmlconvd-Q26TF5_html_38f47f6bcb368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48/html_oYgPOH6vEa.uvol/htmlconvd-Q26TF5_html_38f47f6bcb36896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27. ERP-система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Второй предпосылкой процедурного представления послужило создание системы стандартов QMS.</w:t>
      </w:r>
    </w:p>
    <w:p w:rsidR="00AB699C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Под качеством понимается степень, с которой совокупность собственных характеристик (отличительных свойств) </w:t>
      </w:r>
    </w:p>
    <w:p w:rsidR="00AB699C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выполняет требования. Требование — потребность или ожидание, которое установлено и является обязательным.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Основу «Системы менеджмента качества» составляют стандарты ИСО 9000 — ИСО 9004, которые продублированы в России нацио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 xml:space="preserve">нальными стандартами ГОСТ </w:t>
      </w:r>
      <w:proofErr w:type="gramStart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</w:t>
      </w:r>
      <w:proofErr w:type="gramEnd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ИСО 9000:2001 — ГОСТ Р ИСО 9004:2001. Поскольку эти стандарты положены в основу любой совре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менной организации, в число которых входит и промышленное про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изводство, рассмотрим их суть более подробно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3728085" cy="3255645"/>
            <wp:effectExtent l="19050" t="0" r="5715" b="0"/>
            <wp:docPr id="14" name="Рисунок 2" descr="https://studfile.net/html/2706/48/html_oYgPOH6vEa.uvol/htmlconvd-Q26TF5_html_9532387410a122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48/html_oYgPOH6vEa.uvol/htmlconvd-Q26TF5_html_9532387410a1226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Рис. 28. Место ERP-системы в рамках корпоративной информационной (автоматизированной) системы: А — продукция новая (функции) перераспределены между разными элементами организа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ционной структуры.</w:t>
      </w:r>
    </w:p>
    <w:p w:rsidR="00122FE3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Международные стандарты базируются на понятии «бизнес» — деятельность, ориентированная на получение прибыли. Цель системы стандартов — определение и </w:t>
      </w:r>
    </w:p>
    <w:p w:rsidR="00AB699C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удовлетворение потребностей потребителей, обеспечение преимуществ в конкурентной борьбе.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Использование рекомендаций стандартов влияет на доход и долю рынка организации, оперативную реакцию на изменения внешней среды. Под организацией понимается группа работников и необходи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 xml:space="preserve">мых средств с распределением ответственности, полномочий и </w:t>
      </w:r>
      <w:proofErr w:type="spellStart"/>
      <w:proofErr w:type="gramStart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взаи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моотношений</w:t>
      </w:r>
      <w:proofErr w:type="spellEnd"/>
      <w:proofErr w:type="gramEnd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 Частным случаем организации является промышлен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ное производство.</w:t>
      </w:r>
      <w:r w:rsidR="00122FE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Стандарты предоставляю</w:t>
      </w:r>
      <w:r w:rsidR="00411C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 возможность создавать продукцию,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как для организации, так и для потребителей. Средствами для этого слу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жат оптимизация затрат и ресурсов, быстрота реакции на изменения рынка введением свойства гибкости системы и построением цепи процессов.</w:t>
      </w:r>
      <w:r w:rsidR="00122FE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 процессом понимается совокупность взаимосвязанных и взаимодействующих видов деятельности, преобразующая входы в выходы.</w:t>
      </w:r>
      <w:r w:rsidR="00122FE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                          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Процедура — установленный способ осуществления процесса.</w:t>
      </w:r>
      <w:r w:rsidR="00122FE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                                                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Процессы, получившие в литературе название «бизнес-процессов», рассматриваются с точки зрения добавленной стоимости и постоянного улучшения процессов.</w:t>
      </w:r>
      <w:r w:rsidR="00122FE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Постоянное улучшение — повторяющаяся деятельность по увели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чению способности удовлетворять требования. Улучшение предполагает анализ существующего положения, формирование целей улуч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шения, поиск и выполнение решений по улучшению, измерение, анализ и проверку результатов выполнения.</w:t>
      </w:r>
    </w:p>
    <w:p w:rsidR="00AB699C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Менеджмент — скоординированная деятельность по руководству и управлению организацией. Система менеджмента качества (СМК) — совокупность </w:t>
      </w:r>
    </w:p>
    <w:p w:rsidR="00AB699C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122FE3" w:rsidRDefault="00122FE3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взаимосвязанных и взаимодействующих элементов для разработки политики и целей, достижения целей в области качества.</w:t>
      </w:r>
      <w:r w:rsidR="00122FE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                                                                                                       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Под удовлетворенностью потребителей понимается восприятие потребителем степени удовлетворения их требований.</w:t>
      </w:r>
      <w:r w:rsidR="00122FE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Рассмотрим</w:t>
      </w:r>
      <w:r w:rsidR="00A73A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сущность блоков модели, приведё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нной на рис. 30.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1. Процессы жизненного цикла — здесь осуществляются плани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рование процессов, определение и анализ требований, проектирова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ние и разработка продукции, закупки и поставки ресурсов, производ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ство и обслуживание.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2. Измерения, анализ и улучшения — здесь предполагается о</w:t>
      </w:r>
      <w:r w:rsidR="00411CF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ценка качества управления за счё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т: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а) проверки (аудита) выполнения требований к СМК, т. е. к про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цессам, распределению обязанностей;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б) анализа СМК (оценки результативности и эффективности). Ре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зультативность — степень реализации запланированных результатов. Эффективность — связь между достигнутым результатом и ис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пользованными ресурсами;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в) постоянного улучшения системы менеджмента качества;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>
            <wp:extent cx="4069715" cy="2461895"/>
            <wp:effectExtent l="19050" t="0" r="6985" b="0"/>
            <wp:docPr id="15" name="Рисунок 3" descr="https://studfile.net/html/2706/48/html_oYgPOH6vEa.uvol/htmlconvd-Q26TF5_html_798689de793d84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48/html_oYgPOH6vEa.uvol/htmlconvd-Q26TF5_html_798689de793d846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Рис 30 Модель системы менеджмента качества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г) предупреждающего действия, предпринимаемого для устране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ния причины потенциального несоответствия и предотвращения воз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никновения нежелательного события, и корректирующего действия, предпринимаемого для устранения причины обнаруженного несоот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ветствия и предотвращения повторного возникновения нежелатель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ного события.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3. Ответственность руководства — обеспечение разработки поли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тики и целей в области качества, которые должны быть ориентиром в организации. Политика служит основой для разработки и анализа це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лей, а цели должны быть согласованы с политикой. Высшее руково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дство осуществляет анализ работы СМК и обеспечение производства необходимыми ресурсами.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4. Менеджмент ресурсов — определение и обеспечение необходи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мыми ресурсами, подготовка квалифицированного персонала, под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держка инфраструктуры, создание производственной среды (сово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oftHyphen/>
        <w:t>купность условий, в которых выполняется работа).</w:t>
      </w:r>
    </w:p>
    <w:p w:rsidR="00122FE3" w:rsidRDefault="00122FE3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A73A68" w:rsidRDefault="00A73A68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Иногда модель, приведё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нную на рис. 30, называют PDCA (по именам </w:t>
      </w:r>
      <w:proofErr w:type="spellStart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Plan</w:t>
      </w:r>
      <w:proofErr w:type="spellEnd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</w:t>
      </w:r>
      <w:proofErr w:type="spellStart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Do</w:t>
      </w:r>
      <w:proofErr w:type="spellEnd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</w:t>
      </w:r>
      <w:proofErr w:type="spellStart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Check</w:t>
      </w:r>
      <w:proofErr w:type="spellEnd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</w:t>
      </w:r>
      <w:proofErr w:type="spellStart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Act</w:t>
      </w:r>
      <w:proofErr w:type="spellEnd"/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блоков 4, 3, 2, 1 соответственно).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Работа СМК поддерживается системой документов (информацией на соответствующих носителях). Комплект документов называют документацией.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Выделяют документы об СМК, о применении СМК к конкретной продукции, документы-требования, документы-записи (с фиксацией достигнутых результатов).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СМК базируется на следующей системе основных принципов: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ориентация на потребителя;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лидерство руководителя;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вовлечение работников;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системный подход к менеджменту;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постоянное улучшение;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взаимовыгодные отношения с поставщиками;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принятие решений, основанных на фактах;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процедурный (процессный) подход: деятельностью и ресурсами управляют как процессами.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Таким образом, можно сделать следующие выводы: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•определена сеть процессов, включающая всю деятельность предприятия;</w:t>
      </w:r>
    </w:p>
    <w:p w:rsidR="0089439D" w:rsidRDefault="0089439D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9439D" w:rsidRDefault="0089439D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для каждого процесса должен быть назначен владелец процесса;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должна быть создана документация, регламентирующая процессы (при этом степень детализации процессов и соответствующих документов определяется принципом управленческой целесообразности);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определены стратегические цели компании, показатели и критерии их достижения; на основе этих показателей верхнего уровня определены показатели процессов;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каждый процесс должен управляться на основе требований процессного подхода (т.е. должна быть внедрена система управления процессами на основе цикла PDCA);</w:t>
      </w:r>
    </w:p>
    <w:p w:rsidR="00AB699C" w:rsidRPr="00A4566F" w:rsidRDefault="00AB699C" w:rsidP="00AB699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• процесс управления предприятием дол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жен быть детально разработан, </w:t>
      </w:r>
      <w:r w:rsidRPr="00A4566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документирован и обязательно включать в себя функции по стратегическому планированию и управлению на основе системы показателей.</w:t>
      </w:r>
    </w:p>
    <w:p w:rsidR="002A0690" w:rsidRPr="002A0690" w:rsidRDefault="002A0690" w:rsidP="002A0690">
      <w:pPr>
        <w:rPr>
          <w:rFonts w:ascii="Times New Roman" w:hAnsi="Times New Roman" w:cs="Times New Roman"/>
          <w:sz w:val="32"/>
          <w:szCs w:val="32"/>
        </w:rPr>
      </w:pPr>
    </w:p>
    <w:p w:rsidR="008D3D03" w:rsidRDefault="008D3D03"/>
    <w:sectPr w:rsidR="008D3D03" w:rsidSect="008D3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08"/>
  <w:characterSpacingControl w:val="doNotCompress"/>
  <w:compat/>
  <w:rsids>
    <w:rsidRoot w:val="002A0690"/>
    <w:rsid w:val="00050BF8"/>
    <w:rsid w:val="00051CEC"/>
    <w:rsid w:val="00122FE3"/>
    <w:rsid w:val="001802BE"/>
    <w:rsid w:val="0020114D"/>
    <w:rsid w:val="00227CE0"/>
    <w:rsid w:val="00233A0B"/>
    <w:rsid w:val="00290837"/>
    <w:rsid w:val="002A0690"/>
    <w:rsid w:val="002F3A4B"/>
    <w:rsid w:val="00394406"/>
    <w:rsid w:val="0040641E"/>
    <w:rsid w:val="00411CF5"/>
    <w:rsid w:val="004D7807"/>
    <w:rsid w:val="00605514"/>
    <w:rsid w:val="00680969"/>
    <w:rsid w:val="006D38D9"/>
    <w:rsid w:val="006E2D71"/>
    <w:rsid w:val="007D4579"/>
    <w:rsid w:val="007D51F6"/>
    <w:rsid w:val="0089439D"/>
    <w:rsid w:val="008D3D03"/>
    <w:rsid w:val="008E5A33"/>
    <w:rsid w:val="009520A2"/>
    <w:rsid w:val="00954693"/>
    <w:rsid w:val="00A3589C"/>
    <w:rsid w:val="00A55E44"/>
    <w:rsid w:val="00A73A68"/>
    <w:rsid w:val="00AB699C"/>
    <w:rsid w:val="00AC0D0E"/>
    <w:rsid w:val="00B14943"/>
    <w:rsid w:val="00B43F40"/>
    <w:rsid w:val="00BB032E"/>
    <w:rsid w:val="00BC5B82"/>
    <w:rsid w:val="00BC6AC6"/>
    <w:rsid w:val="00C12DB1"/>
    <w:rsid w:val="00C53247"/>
    <w:rsid w:val="00CD0826"/>
    <w:rsid w:val="00D0352B"/>
    <w:rsid w:val="00DA1810"/>
    <w:rsid w:val="00E04462"/>
    <w:rsid w:val="00F13D9A"/>
    <w:rsid w:val="00FA120F"/>
    <w:rsid w:val="00FD4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820" w:after="222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D03"/>
  </w:style>
  <w:style w:type="paragraph" w:styleId="2">
    <w:name w:val="heading 2"/>
    <w:basedOn w:val="a"/>
    <w:link w:val="20"/>
    <w:uiPriority w:val="9"/>
    <w:qFormat/>
    <w:rsid w:val="002A0690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06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A06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06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0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FB79F6-79FA-436B-8F9A-9FC5F701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32</Pages>
  <Words>5080</Words>
  <Characters>28958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2025-08-28T10:53:00Z</dcterms:created>
  <dcterms:modified xsi:type="dcterms:W3CDTF">2025-09-08T05:49:00Z</dcterms:modified>
</cp:coreProperties>
</file>