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3D5D" w14:textId="72F6B323" w:rsidR="001B4BAE" w:rsidRPr="001B4BAE" w:rsidRDefault="001B4BAE" w:rsidP="001B4BAE">
      <w:pPr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1B4BAE">
        <w:rPr>
          <w:rFonts w:ascii="Times New Roman" w:hAnsi="Times New Roman" w:cs="Times New Roman"/>
          <w:i/>
          <w:iCs/>
          <w:sz w:val="36"/>
          <w:szCs w:val="36"/>
        </w:rPr>
        <w:t>Лектор: Белоногов Юрий Геннадьевич</w:t>
      </w:r>
    </w:p>
    <w:p w14:paraId="7AF26BDC" w14:textId="4ACC0DFB" w:rsidR="009C6A26" w:rsidRPr="001B4BAE" w:rsidRDefault="001B4BAE" w:rsidP="001B4B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t>Лекция 1. История как наука</w:t>
      </w:r>
    </w:p>
    <w:p w14:paraId="02390BC4" w14:textId="7485119C" w:rsidR="001B4BAE" w:rsidRPr="00F44FF2" w:rsidRDefault="001B4BAE" w:rsidP="001B4B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Учебные вопросы:</w:t>
      </w:r>
    </w:p>
    <w:p w14:paraId="3001887B" w14:textId="78E6D85C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Предмет, методы, источники истории. Вспомогательные исторические дисциплины.</w:t>
      </w:r>
    </w:p>
    <w:p w14:paraId="4B07461F" w14:textId="03F7C0A7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истории.</w:t>
      </w:r>
    </w:p>
    <w:p w14:paraId="52A67533" w14:textId="7D43283E" w:rsidR="001B4BAE" w:rsidRPr="00F44FF2" w:rsidRDefault="001B4BAE" w:rsidP="001B4B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Основные концепции исторического развития и их представители.</w:t>
      </w:r>
    </w:p>
    <w:p w14:paraId="146BCD55" w14:textId="77A9BA42" w:rsidR="001B4BAE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b/>
          <w:bCs/>
          <w:sz w:val="24"/>
          <w:szCs w:val="24"/>
        </w:rPr>
        <w:t>История</w:t>
      </w:r>
      <w:r w:rsidRPr="00F44FF2">
        <w:rPr>
          <w:rFonts w:ascii="Times New Roman" w:hAnsi="Times New Roman" w:cs="Times New Roman"/>
          <w:sz w:val="24"/>
          <w:szCs w:val="24"/>
        </w:rPr>
        <w:t xml:space="preserve"> – процесс развития природы и общества, тесно связанных между собой.</w:t>
      </w:r>
    </w:p>
    <w:p w14:paraId="455B7F3F" w14:textId="62A0587D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Геродот – основатель науки истории.</w:t>
      </w:r>
    </w:p>
    <w:p w14:paraId="3C6FAB39" w14:textId="4634E78F" w:rsidR="009D7910" w:rsidRPr="00F44FF2" w:rsidRDefault="009D7910" w:rsidP="001B4BAE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 xml:space="preserve">Методы изучения истории: </w:t>
      </w:r>
    </w:p>
    <w:p w14:paraId="76A42094" w14:textId="5913C566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Историко-генетический метод (предполагает изучение эволюции и динамики)</w:t>
      </w:r>
    </w:p>
    <w:p w14:paraId="6688C487" w14:textId="203E3D6C" w:rsidR="009D7910" w:rsidRPr="00F44FF2" w:rsidRDefault="009D7910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Историко-сравнительный метод (сопоставление исторически</w:t>
      </w:r>
      <w:r w:rsidR="0099747B" w:rsidRPr="00F44FF2">
        <w:rPr>
          <w:rFonts w:ascii="Times New Roman" w:hAnsi="Times New Roman" w:cs="Times New Roman"/>
          <w:sz w:val="24"/>
          <w:szCs w:val="24"/>
        </w:rPr>
        <w:t>х объектов и событий в пространстве и во времени)</w:t>
      </w:r>
    </w:p>
    <w:p w14:paraId="0EC72E2E" w14:textId="3375C52C" w:rsidR="0099747B" w:rsidRPr="00F44FF2" w:rsidRDefault="0099747B" w:rsidP="009D7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Историко-системный подход (общество в рамках исторического процесса</w:t>
      </w:r>
    </w:p>
    <w:p w14:paraId="481A0226" w14:textId="33288CBA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Источник изучения истории – остаток человеческого прошлого, содержащий в себе информацию о деятельности человека и общества.</w:t>
      </w:r>
    </w:p>
    <w:p w14:paraId="35AB9B2E" w14:textId="5A8BFA6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Виды источников:</w:t>
      </w:r>
    </w:p>
    <w:p w14:paraId="4711FAAA" w14:textId="29F37AC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Вещественные</w:t>
      </w:r>
    </w:p>
    <w:p w14:paraId="7CB94D99" w14:textId="1676A6E3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Письменные</w:t>
      </w:r>
    </w:p>
    <w:p w14:paraId="60ED1599" w14:textId="46C5A826" w:rsidR="0099747B" w:rsidRPr="00F44FF2" w:rsidRDefault="0099747B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- Устное народное творчество (фольклор)</w:t>
      </w:r>
    </w:p>
    <w:p w14:paraId="27D0A5B4" w14:textId="474C33F1" w:rsidR="003565BD" w:rsidRPr="00F44FF2" w:rsidRDefault="003565BD" w:rsidP="0099747B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Функции истории:</w:t>
      </w:r>
    </w:p>
    <w:p w14:paraId="51716F54" w14:textId="5486E058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Познавательная</w:t>
      </w:r>
    </w:p>
    <w:p w14:paraId="55597964" w14:textId="38E0DC41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Воспитательная</w:t>
      </w:r>
    </w:p>
    <w:p w14:paraId="256E845A" w14:textId="2DA32B9B" w:rsidR="003565BD" w:rsidRPr="00F44FF2" w:rsidRDefault="003565BD" w:rsidP="003565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Функция социальной памяти</w:t>
      </w:r>
    </w:p>
    <w:p w14:paraId="67CCA0A4" w14:textId="2AB46308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Историческое сознание – совокупность представления общества и его социальных групп о своем прошлом и прошлом человечества</w:t>
      </w:r>
    </w:p>
    <w:p w14:paraId="6547F01D" w14:textId="032A1FA6" w:rsidR="0034031A" w:rsidRPr="00F44FF2" w:rsidRDefault="0034031A" w:rsidP="0034031A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Причины искажения исторического сознания</w:t>
      </w:r>
    </w:p>
    <w:p w14:paraId="020CE77E" w14:textId="0BFC8BB1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Идеологизация и политизация истории</w:t>
      </w:r>
    </w:p>
    <w:p w14:paraId="796A929D" w14:textId="500567A5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Вольная трактовка событий и поиск сенсаций</w:t>
      </w:r>
    </w:p>
    <w:p w14:paraId="7A660033" w14:textId="7D223C76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Проблема источников: достоверность, полнота, интерпретация</w:t>
      </w:r>
    </w:p>
    <w:p w14:paraId="25767CCB" w14:textId="2249D2DF" w:rsidR="0034031A" w:rsidRPr="00F44FF2" w:rsidRDefault="0034031A" w:rsidP="003403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Профессионализм исследователя: ошибки и переводе, описки, опечатки.</w:t>
      </w:r>
    </w:p>
    <w:p w14:paraId="20963BD3" w14:textId="21C7FD16" w:rsidR="008578FF" w:rsidRPr="00F44FF2" w:rsidRDefault="008578FF" w:rsidP="008578FF">
      <w:pPr>
        <w:ind w:left="426"/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Концепции исторического развития:</w:t>
      </w:r>
    </w:p>
    <w:p w14:paraId="10450206" w14:textId="430E4589" w:rsidR="008578FF" w:rsidRPr="00F44FF2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Идеалистический подход</w:t>
      </w:r>
    </w:p>
    <w:p w14:paraId="134A5065" w14:textId="676F067E" w:rsidR="008578FF" w:rsidRDefault="008578FF" w:rsidP="008578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FF2">
        <w:rPr>
          <w:rFonts w:ascii="Times New Roman" w:hAnsi="Times New Roman" w:cs="Times New Roman"/>
          <w:sz w:val="24"/>
          <w:szCs w:val="24"/>
        </w:rPr>
        <w:t>Материалистический подход</w:t>
      </w:r>
    </w:p>
    <w:p w14:paraId="2958FC1F" w14:textId="4738FF04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709C153E" w14:textId="2EE7CEBB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1B02A369" w14:textId="6C356127" w:rsidR="0080249A" w:rsidRDefault="0080249A" w:rsidP="0080249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64B157DB" w14:textId="056FB81B" w:rsidR="0069133E" w:rsidRPr="001B53A4" w:rsidRDefault="0080249A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4BA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</w:t>
      </w:r>
      <w:r w:rsidRPr="006B0C9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B4BA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6B0C9B">
        <w:rPr>
          <w:rFonts w:ascii="Times New Roman" w:hAnsi="Times New Roman" w:cs="Times New Roman"/>
          <w:b/>
          <w:bCs/>
          <w:sz w:val="36"/>
          <w:szCs w:val="36"/>
        </w:rPr>
        <w:t>Российская история как часть</w:t>
      </w:r>
      <w:r w:rsidR="00F143DB">
        <w:rPr>
          <w:rFonts w:ascii="Times New Roman" w:hAnsi="Times New Roman" w:cs="Times New Roman"/>
          <w:b/>
          <w:bCs/>
          <w:sz w:val="36"/>
          <w:szCs w:val="36"/>
        </w:rPr>
        <w:t xml:space="preserve"> мировой истории</w:t>
      </w:r>
    </w:p>
    <w:p w14:paraId="56DD0C9A" w14:textId="4E6F3D4E" w:rsidR="0080249A" w:rsidRPr="001B53A4" w:rsidRDefault="00397B69" w:rsidP="001B53A4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о</w:t>
      </w:r>
      <w:r w:rsidR="006E1A67" w:rsidRPr="001B53A4">
        <w:rPr>
          <w:rFonts w:ascii="Times New Roman" w:hAnsi="Times New Roman" w:cs="Times New Roman"/>
          <w:b/>
          <w:bCs/>
          <w:sz w:val="24"/>
          <w:szCs w:val="24"/>
        </w:rPr>
        <w:t>бщественно-э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>кономическ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="00964B13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формации </w:t>
      </w:r>
      <w:r w:rsidR="003D7C28" w:rsidRPr="001B53A4">
        <w:rPr>
          <w:rFonts w:ascii="Times New Roman" w:hAnsi="Times New Roman" w:cs="Times New Roman"/>
          <w:b/>
          <w:bCs/>
          <w:sz w:val="24"/>
          <w:szCs w:val="24"/>
        </w:rPr>
        <w:t>по К. Марксу:</w:t>
      </w:r>
    </w:p>
    <w:p w14:paraId="63DA92BD" w14:textId="64786F62" w:rsidR="006E1A67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Первобытная общинная</w:t>
      </w:r>
      <w:r w:rsidR="00AD3328" w:rsidRPr="001B53A4">
        <w:rPr>
          <w:rFonts w:ascii="Times New Roman" w:hAnsi="Times New Roman" w:cs="Times New Roman"/>
          <w:sz w:val="24"/>
          <w:szCs w:val="24"/>
        </w:rPr>
        <w:t xml:space="preserve"> (до создания </w:t>
      </w:r>
      <w:r w:rsidR="00323A21" w:rsidRPr="001B53A4">
        <w:rPr>
          <w:rFonts w:ascii="Times New Roman" w:hAnsi="Times New Roman" w:cs="Times New Roman"/>
          <w:sz w:val="24"/>
          <w:szCs w:val="24"/>
        </w:rPr>
        <w:t>государства)</w:t>
      </w:r>
    </w:p>
    <w:p w14:paraId="5911F831" w14:textId="4E974688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Рабовладельческая</w:t>
      </w:r>
      <w:r w:rsidR="00323A21"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15567E" w:rsidRPr="001B53A4">
        <w:rPr>
          <w:rFonts w:ascii="Times New Roman" w:hAnsi="Times New Roman" w:cs="Times New Roman"/>
          <w:sz w:val="24"/>
          <w:szCs w:val="24"/>
        </w:rPr>
        <w:t>(до 476 г.)</w:t>
      </w:r>
    </w:p>
    <w:p w14:paraId="3657A068" w14:textId="15A713F2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Феодальная </w:t>
      </w:r>
      <w:r w:rsidR="0015567E" w:rsidRPr="001B53A4">
        <w:rPr>
          <w:rFonts w:ascii="Times New Roman" w:hAnsi="Times New Roman" w:cs="Times New Roman"/>
          <w:sz w:val="24"/>
          <w:szCs w:val="24"/>
        </w:rPr>
        <w:t>(</w:t>
      </w:r>
      <w:r w:rsidR="008E18A0" w:rsidRPr="001B53A4">
        <w:rPr>
          <w:rFonts w:ascii="Times New Roman" w:hAnsi="Times New Roman" w:cs="Times New Roman"/>
          <w:sz w:val="24"/>
          <w:szCs w:val="24"/>
        </w:rPr>
        <w:t xml:space="preserve">до </w:t>
      </w:r>
      <w:r w:rsidR="00AC037B" w:rsidRPr="001B53A4">
        <w:rPr>
          <w:rFonts w:ascii="Times New Roman" w:hAnsi="Times New Roman" w:cs="Times New Roman"/>
          <w:sz w:val="24"/>
          <w:szCs w:val="24"/>
        </w:rPr>
        <w:t>б</w:t>
      </w:r>
      <w:r w:rsidR="008E18A0" w:rsidRPr="001B53A4">
        <w:rPr>
          <w:rFonts w:ascii="Times New Roman" w:hAnsi="Times New Roman" w:cs="Times New Roman"/>
          <w:sz w:val="24"/>
          <w:szCs w:val="24"/>
        </w:rPr>
        <w:t>уржуазная революция)</w:t>
      </w:r>
    </w:p>
    <w:p w14:paraId="048BEE52" w14:textId="6C6FDDE9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Капиталистическая</w:t>
      </w:r>
      <w:r w:rsidR="00447C13" w:rsidRPr="001B53A4">
        <w:rPr>
          <w:rFonts w:ascii="Times New Roman" w:hAnsi="Times New Roman" w:cs="Times New Roman"/>
          <w:sz w:val="24"/>
          <w:szCs w:val="24"/>
        </w:rPr>
        <w:t xml:space="preserve"> (до великой октябрьской социалистической революции)</w:t>
      </w:r>
    </w:p>
    <w:p w14:paraId="7F4675D5" w14:textId="44F3570E" w:rsidR="002402B2" w:rsidRPr="001B53A4" w:rsidRDefault="002402B2" w:rsidP="001B53A4">
      <w:pPr>
        <w:pStyle w:val="a3"/>
        <w:numPr>
          <w:ilvl w:val="0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Коммунистическая</w:t>
      </w:r>
    </w:p>
    <w:p w14:paraId="465F7ABE" w14:textId="570E7AC9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Социализм</w:t>
      </w:r>
    </w:p>
    <w:p w14:paraId="61894D4B" w14:textId="069A153E" w:rsidR="006831E7" w:rsidRPr="001B53A4" w:rsidRDefault="006831E7" w:rsidP="001B53A4">
      <w:pPr>
        <w:pStyle w:val="a3"/>
        <w:numPr>
          <w:ilvl w:val="1"/>
          <w:numId w:val="6"/>
        </w:numPr>
        <w:spacing w:after="120"/>
        <w:ind w:left="0" w:firstLine="567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Коммунизм</w:t>
      </w:r>
    </w:p>
    <w:p w14:paraId="1F07EF49" w14:textId="76B56094" w:rsidR="00EA448C" w:rsidRPr="001B53A4" w:rsidRDefault="00873613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Экономический б</w:t>
      </w:r>
      <w:r w:rsidR="00EA448C" w:rsidRPr="001B53A4">
        <w:rPr>
          <w:rFonts w:ascii="Times New Roman" w:hAnsi="Times New Roman" w:cs="Times New Roman"/>
          <w:sz w:val="24"/>
          <w:szCs w:val="24"/>
        </w:rPr>
        <w:t xml:space="preserve">азис по Марксу </w:t>
      </w:r>
      <w:r w:rsidRPr="001B53A4">
        <w:rPr>
          <w:rFonts w:ascii="Times New Roman" w:hAnsi="Times New Roman" w:cs="Times New Roman"/>
          <w:sz w:val="24"/>
          <w:szCs w:val="24"/>
        </w:rPr>
        <w:t>= произво</w:t>
      </w:r>
      <w:r w:rsidR="00FE2634" w:rsidRPr="001B53A4">
        <w:rPr>
          <w:rFonts w:ascii="Times New Roman" w:hAnsi="Times New Roman" w:cs="Times New Roman"/>
          <w:sz w:val="24"/>
          <w:szCs w:val="24"/>
        </w:rPr>
        <w:t>дительные силы + производительные отношения</w:t>
      </w:r>
    </w:p>
    <w:p w14:paraId="2746F252" w14:textId="5C663476" w:rsidR="006D0500" w:rsidRPr="001B53A4" w:rsidRDefault="006D0500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Надстройка: политика, право, культура</w:t>
      </w:r>
    </w:p>
    <w:p w14:paraId="57F76E94" w14:textId="678530EC" w:rsidR="00914871" w:rsidRPr="001B53A4" w:rsidRDefault="00920CE5" w:rsidP="001B53A4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Теория ц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ивилизационн</w:t>
      </w:r>
      <w:r w:rsidR="00397B69" w:rsidRPr="001B53A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подход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О. Шпенглер</w:t>
      </w:r>
      <w:r w:rsidR="00695535" w:rsidRPr="001B53A4">
        <w:rPr>
          <w:rFonts w:ascii="Times New Roman" w:hAnsi="Times New Roman" w:cs="Times New Roman"/>
          <w:b/>
          <w:bCs/>
          <w:sz w:val="24"/>
          <w:szCs w:val="24"/>
        </w:rPr>
        <w:t>, А. Той</w:t>
      </w:r>
      <w:r w:rsidR="004B0822" w:rsidRPr="001B53A4">
        <w:rPr>
          <w:rFonts w:ascii="Times New Roman" w:hAnsi="Times New Roman" w:cs="Times New Roman"/>
          <w:b/>
          <w:bCs/>
          <w:sz w:val="24"/>
          <w:szCs w:val="24"/>
        </w:rPr>
        <w:t xml:space="preserve">нби, Н. Я. </w:t>
      </w:r>
      <w:r w:rsidR="00DC7915" w:rsidRPr="001B53A4">
        <w:rPr>
          <w:rFonts w:ascii="Times New Roman" w:hAnsi="Times New Roman" w:cs="Times New Roman"/>
          <w:b/>
          <w:bCs/>
          <w:sz w:val="24"/>
          <w:szCs w:val="24"/>
        </w:rPr>
        <w:t>Данилевский, Л. Н. Гумилев</w:t>
      </w:r>
      <w:r w:rsidR="00B2348C" w:rsidRPr="001B53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B2CEAF" w14:textId="71E79938" w:rsidR="0035172E" w:rsidRPr="001B53A4" w:rsidRDefault="0035172E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Цивилизация</w:t>
      </w:r>
      <w:r w:rsidR="00B9339A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длительно</w:t>
      </w:r>
      <w:r w:rsidR="00B9339A" w:rsidRPr="001B53A4">
        <w:rPr>
          <w:rFonts w:ascii="Times New Roman" w:hAnsi="Times New Roman" w:cs="Times New Roman"/>
          <w:sz w:val="24"/>
          <w:szCs w:val="24"/>
        </w:rPr>
        <w:t>-</w:t>
      </w:r>
      <w:r w:rsidRPr="001B53A4">
        <w:rPr>
          <w:rFonts w:ascii="Times New Roman" w:hAnsi="Times New Roman" w:cs="Times New Roman"/>
          <w:sz w:val="24"/>
          <w:szCs w:val="24"/>
        </w:rPr>
        <w:t>сущес</w:t>
      </w:r>
      <w:r w:rsidR="00B9339A" w:rsidRPr="001B53A4">
        <w:rPr>
          <w:rFonts w:ascii="Times New Roman" w:hAnsi="Times New Roman" w:cs="Times New Roman"/>
          <w:sz w:val="24"/>
          <w:szCs w:val="24"/>
        </w:rPr>
        <w:t>т</w:t>
      </w:r>
      <w:r w:rsidRPr="001B53A4">
        <w:rPr>
          <w:rFonts w:ascii="Times New Roman" w:hAnsi="Times New Roman" w:cs="Times New Roman"/>
          <w:sz w:val="24"/>
          <w:szCs w:val="24"/>
        </w:rPr>
        <w:t>вующ</w:t>
      </w:r>
      <w:r w:rsidR="002411F1" w:rsidRPr="001B53A4">
        <w:rPr>
          <w:rFonts w:ascii="Times New Roman" w:hAnsi="Times New Roman" w:cs="Times New Roman"/>
          <w:sz w:val="24"/>
          <w:szCs w:val="24"/>
        </w:rPr>
        <w:t>и</w:t>
      </w:r>
      <w:r w:rsidRPr="001B53A4">
        <w:rPr>
          <w:rFonts w:ascii="Times New Roman" w:hAnsi="Times New Roman" w:cs="Times New Roman"/>
          <w:sz w:val="24"/>
          <w:szCs w:val="24"/>
        </w:rPr>
        <w:t>е сообщества стран и народов, выделенных по культурному признаку</w:t>
      </w:r>
      <w:r w:rsidR="00297F25" w:rsidRPr="001B53A4">
        <w:rPr>
          <w:rFonts w:ascii="Times New Roman" w:hAnsi="Times New Roman" w:cs="Times New Roman"/>
          <w:sz w:val="24"/>
          <w:szCs w:val="24"/>
        </w:rPr>
        <w:t>.</w:t>
      </w:r>
    </w:p>
    <w:p w14:paraId="6E363C9B" w14:textId="4CF91E7A" w:rsidR="00512AA8" w:rsidRPr="001B53A4" w:rsidRDefault="007467E9" w:rsidP="001B53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ab/>
      </w: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стадий</w:t>
      </w:r>
      <w:r w:rsidRPr="001B53A4">
        <w:rPr>
          <w:rFonts w:ascii="Times New Roman" w:hAnsi="Times New Roman" w:cs="Times New Roman"/>
          <w:sz w:val="24"/>
          <w:szCs w:val="24"/>
        </w:rPr>
        <w:t>:</w:t>
      </w:r>
    </w:p>
    <w:p w14:paraId="157C667A" w14:textId="2DDF6F33" w:rsidR="00967985" w:rsidRPr="001B53A4" w:rsidRDefault="0042244D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Примитивное общество</w:t>
      </w:r>
      <w:r w:rsidR="00967985" w:rsidRPr="001B53A4">
        <w:rPr>
          <w:rFonts w:ascii="Times New Roman" w:hAnsi="Times New Roman" w:cs="Times New Roman"/>
          <w:sz w:val="24"/>
          <w:szCs w:val="24"/>
        </w:rPr>
        <w:t xml:space="preserve"> 7-3 тыс. до н. э.</w:t>
      </w:r>
      <w:r w:rsidR="00E06A41" w:rsidRPr="001B53A4">
        <w:rPr>
          <w:rFonts w:ascii="Times New Roman" w:hAnsi="Times New Roman" w:cs="Times New Roman"/>
          <w:sz w:val="24"/>
          <w:szCs w:val="24"/>
        </w:rPr>
        <w:t xml:space="preserve"> (неолитическая революция</w:t>
      </w:r>
      <w:r w:rsidR="00CD656B" w:rsidRPr="001B53A4">
        <w:rPr>
          <w:rFonts w:ascii="Times New Roman" w:hAnsi="Times New Roman" w:cs="Times New Roman"/>
          <w:sz w:val="24"/>
          <w:szCs w:val="24"/>
        </w:rPr>
        <w:t xml:space="preserve"> присваивающая </w:t>
      </w:r>
      <w:r w:rsidR="00D370F8" w:rsidRPr="001B53A4">
        <w:rPr>
          <w:rFonts w:ascii="Times New Roman" w:hAnsi="Times New Roman" w:cs="Times New Roman"/>
          <w:sz w:val="24"/>
          <w:szCs w:val="24"/>
        </w:rPr>
        <w:t>-&gt; производящее общество</w:t>
      </w:r>
      <w:r w:rsidR="00E06A41" w:rsidRPr="001B53A4">
        <w:rPr>
          <w:rFonts w:ascii="Times New Roman" w:hAnsi="Times New Roman" w:cs="Times New Roman"/>
          <w:sz w:val="24"/>
          <w:szCs w:val="24"/>
        </w:rPr>
        <w:t>)</w:t>
      </w:r>
    </w:p>
    <w:p w14:paraId="7BB120AF" w14:textId="25A1E266" w:rsidR="00E06A41" w:rsidRPr="001B53A4" w:rsidRDefault="00E06A41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</w:t>
      </w:r>
      <w:r w:rsidR="00827B97" w:rsidRPr="001B53A4">
        <w:rPr>
          <w:rFonts w:ascii="Times New Roman" w:hAnsi="Times New Roman" w:cs="Times New Roman"/>
          <w:sz w:val="24"/>
          <w:szCs w:val="24"/>
        </w:rPr>
        <w:t>грарное (традиционное) общество</w:t>
      </w:r>
      <w:r w:rsidR="00C94993" w:rsidRPr="001B53A4">
        <w:rPr>
          <w:rFonts w:ascii="Times New Roman" w:hAnsi="Times New Roman" w:cs="Times New Roman"/>
          <w:sz w:val="24"/>
          <w:szCs w:val="24"/>
        </w:rPr>
        <w:t xml:space="preserve"> до </w:t>
      </w:r>
      <w:r w:rsidR="007222A3" w:rsidRPr="001B53A4">
        <w:rPr>
          <w:rFonts w:ascii="Times New Roman" w:hAnsi="Times New Roman" w:cs="Times New Roman"/>
          <w:sz w:val="24"/>
          <w:szCs w:val="24"/>
        </w:rPr>
        <w:t>18-19 вв.</w:t>
      </w:r>
      <w:r w:rsidR="00B6131D" w:rsidRPr="001B53A4">
        <w:rPr>
          <w:rFonts w:ascii="Times New Roman" w:hAnsi="Times New Roman" w:cs="Times New Roman"/>
          <w:sz w:val="24"/>
          <w:szCs w:val="24"/>
        </w:rPr>
        <w:t xml:space="preserve"> (промышленная революция)</w:t>
      </w:r>
    </w:p>
    <w:p w14:paraId="683AEE1A" w14:textId="7ED809F2" w:rsidR="00854591" w:rsidRPr="001B53A4" w:rsidRDefault="00804612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Индустриальн</w:t>
      </w:r>
      <w:r w:rsidR="005B5289" w:rsidRPr="001B53A4">
        <w:rPr>
          <w:rFonts w:ascii="Times New Roman" w:hAnsi="Times New Roman" w:cs="Times New Roman"/>
          <w:sz w:val="24"/>
          <w:szCs w:val="24"/>
        </w:rPr>
        <w:t xml:space="preserve">ое общество </w:t>
      </w:r>
      <w:r w:rsidR="00D5061F" w:rsidRPr="001B53A4">
        <w:rPr>
          <w:rFonts w:ascii="Times New Roman" w:hAnsi="Times New Roman" w:cs="Times New Roman"/>
          <w:sz w:val="24"/>
          <w:szCs w:val="24"/>
        </w:rPr>
        <w:t>(Джеймс Уатт – создатель парового двигателя)</w:t>
      </w:r>
      <w:r w:rsidR="007048D5" w:rsidRPr="001B53A4">
        <w:rPr>
          <w:rFonts w:ascii="Times New Roman" w:hAnsi="Times New Roman" w:cs="Times New Roman"/>
          <w:sz w:val="24"/>
          <w:szCs w:val="24"/>
        </w:rPr>
        <w:t xml:space="preserve"> до Научно-технической революции</w:t>
      </w:r>
      <w:r w:rsidR="003F26E5" w:rsidRPr="001B53A4">
        <w:rPr>
          <w:rFonts w:ascii="Times New Roman" w:hAnsi="Times New Roman" w:cs="Times New Roman"/>
          <w:sz w:val="24"/>
          <w:szCs w:val="24"/>
        </w:rPr>
        <w:t xml:space="preserve"> (</w:t>
      </w:r>
      <w:r w:rsidR="00284FB8" w:rsidRPr="001B53A4">
        <w:rPr>
          <w:rFonts w:ascii="Times New Roman" w:hAnsi="Times New Roman" w:cs="Times New Roman"/>
          <w:sz w:val="24"/>
          <w:szCs w:val="24"/>
        </w:rPr>
        <w:t>до середины 20 в.)</w:t>
      </w:r>
    </w:p>
    <w:p w14:paraId="0D952562" w14:textId="4102830C" w:rsidR="005072A9" w:rsidRPr="001B53A4" w:rsidRDefault="005B5289" w:rsidP="001B53A4">
      <w:pPr>
        <w:pStyle w:val="a3"/>
        <w:numPr>
          <w:ilvl w:val="0"/>
          <w:numId w:val="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Постиндустриальное общество</w:t>
      </w:r>
    </w:p>
    <w:p w14:paraId="186A4033" w14:textId="20B7C1C7" w:rsidR="00284FB8" w:rsidRPr="001B53A4" w:rsidRDefault="00284FB8" w:rsidP="001B53A4">
      <w:pPr>
        <w:spacing w:after="12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B53A4">
        <w:rPr>
          <w:rFonts w:ascii="Times New Roman" w:hAnsi="Times New Roman" w:cs="Times New Roman"/>
          <w:b/>
          <w:bCs/>
          <w:sz w:val="24"/>
          <w:szCs w:val="24"/>
        </w:rPr>
        <w:t>Теория модернизаци</w:t>
      </w:r>
      <w:r w:rsidR="0006163F" w:rsidRPr="001B53A4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91B580" w14:textId="7DF102CD" w:rsidR="0006163F" w:rsidRPr="001B53A4" w:rsidRDefault="0006163F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Модернизация</w:t>
      </w:r>
      <w:r w:rsidR="00E03D65" w:rsidRPr="001B53A4">
        <w:rPr>
          <w:rFonts w:ascii="Times New Roman" w:hAnsi="Times New Roman" w:cs="Times New Roman"/>
          <w:sz w:val="24"/>
          <w:szCs w:val="24"/>
        </w:rPr>
        <w:t xml:space="preserve"> -</w:t>
      </w:r>
      <w:r w:rsidRPr="001B53A4">
        <w:rPr>
          <w:rFonts w:ascii="Times New Roman" w:hAnsi="Times New Roman" w:cs="Times New Roman"/>
          <w:sz w:val="24"/>
          <w:szCs w:val="24"/>
        </w:rPr>
        <w:t xml:space="preserve"> это процесс перехода от аграрного к </w:t>
      </w:r>
      <w:r w:rsidR="00E03D65" w:rsidRPr="001B53A4">
        <w:rPr>
          <w:rFonts w:ascii="Times New Roman" w:hAnsi="Times New Roman" w:cs="Times New Roman"/>
          <w:sz w:val="24"/>
          <w:szCs w:val="24"/>
        </w:rPr>
        <w:t>индустриальному обществу</w:t>
      </w:r>
    </w:p>
    <w:p w14:paraId="0AAF53BA" w14:textId="33F04162" w:rsidR="00DF5673" w:rsidRPr="001B53A4" w:rsidRDefault="00E03D65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Процессы м</w:t>
      </w:r>
      <w:r w:rsidR="00DF5673" w:rsidRPr="001B53A4">
        <w:rPr>
          <w:rFonts w:ascii="Times New Roman" w:hAnsi="Times New Roman" w:cs="Times New Roman"/>
          <w:sz w:val="24"/>
          <w:szCs w:val="24"/>
        </w:rPr>
        <w:t>одернизации:</w:t>
      </w:r>
    </w:p>
    <w:p w14:paraId="230927A4" w14:textId="14D04F82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Индустриализация</w:t>
      </w:r>
    </w:p>
    <w:p w14:paraId="7B0CD5D2" w14:textId="052245DA" w:rsidR="00DF5673" w:rsidRPr="001B53A4" w:rsidRDefault="00DF5673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Урбанизация</w:t>
      </w:r>
    </w:p>
    <w:p w14:paraId="0EDE68EE" w14:textId="4B02864D" w:rsidR="00D2349C" w:rsidRPr="001B53A4" w:rsidRDefault="00D2349C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Структурное усложнение общества</w:t>
      </w:r>
    </w:p>
    <w:p w14:paraId="63D6FC31" w14:textId="69543B1E" w:rsidR="005571D2" w:rsidRPr="001B53A4" w:rsidRDefault="00675DFF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Профессионализация</w:t>
      </w:r>
    </w:p>
    <w:p w14:paraId="5F6CCF61" w14:textId="5B05A5EB" w:rsidR="00360942" w:rsidRPr="001B53A4" w:rsidRDefault="00360942" w:rsidP="001B53A4">
      <w:pPr>
        <w:pStyle w:val="a3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Рационализация сознания</w:t>
      </w:r>
    </w:p>
    <w:p w14:paraId="02BB1E16" w14:textId="42194051" w:rsidR="00596CA9" w:rsidRPr="001B53A4" w:rsidRDefault="00596CA9" w:rsidP="001B53A4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Этапы </w:t>
      </w:r>
      <w:r w:rsidR="00360CE6" w:rsidRPr="001B53A4">
        <w:rPr>
          <w:rFonts w:ascii="Times New Roman" w:hAnsi="Times New Roman" w:cs="Times New Roman"/>
          <w:sz w:val="24"/>
          <w:szCs w:val="24"/>
        </w:rPr>
        <w:t>российской модернизации</w:t>
      </w:r>
    </w:p>
    <w:p w14:paraId="5DC5310D" w14:textId="1036A8FF" w:rsidR="00360CE6" w:rsidRPr="001B53A4" w:rsidRDefault="00223AAF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Доиндустриальная модернизация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– создание мануфактурного</w:t>
      </w:r>
      <w:r w:rsidR="00A1187A" w:rsidRPr="001B53A4">
        <w:rPr>
          <w:rFonts w:ascii="Times New Roman" w:hAnsi="Times New Roman" w:cs="Times New Roman"/>
          <w:sz w:val="24"/>
          <w:szCs w:val="24"/>
        </w:rPr>
        <w:t xml:space="preserve"> (ручного)</w:t>
      </w:r>
      <w:r w:rsidR="00E77E73" w:rsidRPr="001B53A4">
        <w:rPr>
          <w:rFonts w:ascii="Times New Roman" w:hAnsi="Times New Roman" w:cs="Times New Roman"/>
          <w:sz w:val="24"/>
          <w:szCs w:val="24"/>
        </w:rPr>
        <w:t xml:space="preserve"> производства</w:t>
      </w:r>
    </w:p>
    <w:p w14:paraId="1BFDF9AF" w14:textId="4D599697" w:rsidR="00E44786" w:rsidRPr="001B53A4" w:rsidRDefault="00E4478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Петр 1, Екатерина 2.</w:t>
      </w:r>
    </w:p>
    <w:p w14:paraId="00F2FAB9" w14:textId="0BDBEF71" w:rsidR="00E44786" w:rsidRPr="001B53A4" w:rsidRDefault="006A77C2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Раннеиндустриальная модернизация – появление </w:t>
      </w:r>
      <w:r w:rsidR="00910CDC" w:rsidRPr="001B53A4">
        <w:rPr>
          <w:rFonts w:ascii="Times New Roman" w:hAnsi="Times New Roman" w:cs="Times New Roman"/>
          <w:sz w:val="24"/>
          <w:szCs w:val="24"/>
        </w:rPr>
        <w:t>фабрично-заводской системы.</w:t>
      </w:r>
    </w:p>
    <w:p w14:paraId="0F7D7E4C" w14:textId="1F0A161D" w:rsidR="00910CDC" w:rsidRPr="001B53A4" w:rsidRDefault="00910CDC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Александр 2,</w:t>
      </w:r>
      <w:r w:rsidR="00645FDA" w:rsidRPr="001B53A4">
        <w:rPr>
          <w:rFonts w:ascii="Times New Roman" w:hAnsi="Times New Roman" w:cs="Times New Roman"/>
          <w:sz w:val="24"/>
          <w:szCs w:val="24"/>
        </w:rPr>
        <w:t xml:space="preserve"> С. Ю. Витте,</w:t>
      </w:r>
      <w:r w:rsidR="000425F8" w:rsidRPr="001B53A4">
        <w:rPr>
          <w:rFonts w:ascii="Times New Roman" w:hAnsi="Times New Roman" w:cs="Times New Roman"/>
          <w:sz w:val="24"/>
          <w:szCs w:val="24"/>
        </w:rPr>
        <w:t xml:space="preserve"> П. </w:t>
      </w:r>
      <w:r w:rsidR="007120B5" w:rsidRPr="001B53A4">
        <w:rPr>
          <w:rFonts w:ascii="Times New Roman" w:hAnsi="Times New Roman" w:cs="Times New Roman"/>
          <w:sz w:val="24"/>
          <w:szCs w:val="24"/>
        </w:rPr>
        <w:t>Столыпин</w:t>
      </w:r>
    </w:p>
    <w:p w14:paraId="60FF262F" w14:textId="1915A66E" w:rsidR="007120B5" w:rsidRPr="001B53A4" w:rsidRDefault="007120B5" w:rsidP="001B53A4">
      <w:pPr>
        <w:pStyle w:val="a3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 xml:space="preserve">Позднеиндустриальная модернизация </w:t>
      </w:r>
      <w:r w:rsidR="00025466" w:rsidRPr="001B53A4">
        <w:rPr>
          <w:rFonts w:ascii="Times New Roman" w:hAnsi="Times New Roman" w:cs="Times New Roman"/>
          <w:sz w:val="24"/>
          <w:szCs w:val="24"/>
        </w:rPr>
        <w:t>–</w:t>
      </w:r>
      <w:r w:rsidRPr="001B53A4">
        <w:rPr>
          <w:rFonts w:ascii="Times New Roman" w:hAnsi="Times New Roman" w:cs="Times New Roman"/>
          <w:sz w:val="24"/>
          <w:szCs w:val="24"/>
        </w:rPr>
        <w:t xml:space="preserve"> </w:t>
      </w:r>
      <w:r w:rsidR="00025466" w:rsidRPr="001B53A4">
        <w:rPr>
          <w:rFonts w:ascii="Times New Roman" w:hAnsi="Times New Roman" w:cs="Times New Roman"/>
          <w:sz w:val="24"/>
          <w:szCs w:val="24"/>
        </w:rPr>
        <w:t>поточно-конвейерное производство</w:t>
      </w:r>
    </w:p>
    <w:p w14:paraId="6E9E84DA" w14:textId="7CA0670B" w:rsidR="00025466" w:rsidRPr="001B53A4" w:rsidRDefault="00025466" w:rsidP="001B53A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И. В. Сталин</w:t>
      </w:r>
    </w:p>
    <w:p w14:paraId="309E0669" w14:textId="36E9254D" w:rsidR="00393EF5" w:rsidRPr="001B53A4" w:rsidRDefault="00143AFE" w:rsidP="001B53A4">
      <w:pPr>
        <w:spacing w:after="120"/>
        <w:ind w:left="426"/>
        <w:rPr>
          <w:rFonts w:ascii="Times New Roman" w:hAnsi="Times New Roman" w:cs="Times New Roman"/>
          <w:sz w:val="24"/>
          <w:szCs w:val="24"/>
        </w:rPr>
      </w:pPr>
      <w:r w:rsidRPr="001B53A4">
        <w:rPr>
          <w:rFonts w:ascii="Times New Roman" w:hAnsi="Times New Roman" w:cs="Times New Roman"/>
          <w:sz w:val="24"/>
          <w:szCs w:val="24"/>
        </w:rPr>
        <w:t>4. Постиндустриальная стадия</w:t>
      </w:r>
      <w:r w:rsidR="00BD0FAE" w:rsidRPr="001B53A4">
        <w:rPr>
          <w:rFonts w:ascii="Times New Roman" w:hAnsi="Times New Roman" w:cs="Times New Roman"/>
          <w:sz w:val="24"/>
          <w:szCs w:val="24"/>
        </w:rPr>
        <w:t xml:space="preserve"> - НТР</w:t>
      </w:r>
    </w:p>
    <w:p w14:paraId="73EF392B" w14:textId="7E0A1228" w:rsidR="001B53A4" w:rsidRDefault="001B53A4" w:rsidP="001B53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Лекция 3. Мир в древности и раннем средневековье. Русь в конце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начале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XIII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вв. Концепция образования государства.</w:t>
      </w:r>
    </w:p>
    <w:p w14:paraId="3B9B3437" w14:textId="63714D33" w:rsidR="001B53A4" w:rsidRPr="00DB7274" w:rsidRDefault="001B53A4" w:rsidP="00EA448C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Марксистский подход: </w:t>
      </w:r>
    </w:p>
    <w:p w14:paraId="0CAB8ED3" w14:textId="546D0A40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и использование металлический орудий труда</w:t>
      </w:r>
    </w:p>
    <w:p w14:paraId="762F0945" w14:textId="3980DD11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производительности труда и рост урожайности</w:t>
      </w:r>
    </w:p>
    <w:p w14:paraId="1FADAAE5" w14:textId="0996867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семьи из родовой общины</w:t>
      </w:r>
    </w:p>
    <w:p w14:paraId="6EB202F5" w14:textId="59F65306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личной и частной собственности</w:t>
      </w:r>
    </w:p>
    <w:p w14:paraId="59DBFF98" w14:textId="6367843C" w:rsidR="001B53A4" w:rsidRPr="00DB7274" w:rsidRDefault="001B53A4" w:rsidP="001B53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имущественного и (на его основе) социального неравенства (формирование классов)</w:t>
      </w:r>
    </w:p>
    <w:p w14:paraId="7D5DFF4F" w14:textId="1C16BA5B" w:rsidR="001B53A4" w:rsidRPr="00DB7274" w:rsidRDefault="001B53A4" w:rsidP="001B53A4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Теория общественного разделения труда:</w:t>
      </w:r>
    </w:p>
    <w:p w14:paraId="2EF7E9E2" w14:textId="56A72542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земледелия и скотоводства из собирательства и охоты</w:t>
      </w:r>
    </w:p>
    <w:p w14:paraId="654D4943" w14:textId="6173381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ремесла</w:t>
      </w:r>
    </w:p>
    <w:p w14:paraId="1C3C4106" w14:textId="05B5025B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Выделение торговли как посредничества</w:t>
      </w:r>
    </w:p>
    <w:p w14:paraId="0C280500" w14:textId="40673EC1" w:rsidR="001B53A4" w:rsidRPr="00DB7274" w:rsidRDefault="001B53A4" w:rsidP="001B53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Появление профессионального управления</w:t>
      </w:r>
    </w:p>
    <w:p w14:paraId="372E4493" w14:textId="544418BA" w:rsidR="008578FF" w:rsidRPr="00DB7274" w:rsidRDefault="005C7AF7" w:rsidP="008578FF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Концепции образования государства:</w:t>
      </w:r>
    </w:p>
    <w:p w14:paraId="53758CE8" w14:textId="6E896A2D" w:rsidR="005C7AF7" w:rsidRPr="00DB7274" w:rsidRDefault="005C7AF7" w:rsidP="005C7AF7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Марксистский подход</w:t>
      </w:r>
    </w:p>
    <w:p w14:paraId="28BB2C2C" w14:textId="3EF8C7B8" w:rsidR="005C7AF7" w:rsidRPr="00DB7274" w:rsidRDefault="00AB40B3" w:rsidP="005C7AF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инструмент для одной социальной группы (класса) подвергать эксплуатации другую социальную группу (класс)</w:t>
      </w:r>
    </w:p>
    <w:p w14:paraId="6912A6AC" w14:textId="7478E6E6" w:rsidR="00AB40B3" w:rsidRPr="00DB7274" w:rsidRDefault="00AB40B3" w:rsidP="00AB40B3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Теория общественного разделения труда</w:t>
      </w:r>
    </w:p>
    <w:p w14:paraId="5D3EEC94" w14:textId="6E296B07" w:rsidR="00AB40B3" w:rsidRPr="00DB7274" w:rsidRDefault="00AB40B3" w:rsidP="00AB40B3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Государство как универсальный регулятор усложнившихся социальных отношений</w:t>
      </w:r>
    </w:p>
    <w:p w14:paraId="45FBD484" w14:textId="36A84343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Первобытное общество:</w:t>
      </w:r>
    </w:p>
    <w:p w14:paraId="70292B5E" w14:textId="64CA1C59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Восточная деспотия</w:t>
      </w:r>
    </w:p>
    <w:p w14:paraId="38AE6AB5" w14:textId="60F8C881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Античное рабовладельческое государство</w:t>
      </w:r>
    </w:p>
    <w:p w14:paraId="4330DB7F" w14:textId="2DEF041B" w:rsidR="00AB40B3" w:rsidRPr="00DB7274" w:rsidRDefault="00AB40B3" w:rsidP="00AB40B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Раннефеодальное государство</w:t>
      </w:r>
    </w:p>
    <w:p w14:paraId="457D4E55" w14:textId="0E79B482" w:rsidR="00AB40B3" w:rsidRPr="00DB7274" w:rsidRDefault="00AB40B3" w:rsidP="00AB40B3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Типы развития общества:</w:t>
      </w:r>
    </w:p>
    <w:p w14:paraId="47D31D14" w14:textId="76C3BA8F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Древневосточный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(Бронзовый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5FB7" w14:textId="0AA0F9E4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Двуречье, Древний Египет, Древняя Индия, Древний Китай (</w:t>
      </w:r>
      <w:r w:rsidR="002C53C4" w:rsidRPr="00DB7274">
        <w:rPr>
          <w:rFonts w:ascii="Times New Roman" w:hAnsi="Times New Roman" w:cs="Times New Roman"/>
          <w:sz w:val="28"/>
          <w:szCs w:val="28"/>
        </w:rPr>
        <w:t>4-2 тыс. до н. э.)</w:t>
      </w:r>
    </w:p>
    <w:p w14:paraId="5C9F5F24" w14:textId="5E879559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Ирригационное (поливное) земледелие.</w:t>
      </w:r>
    </w:p>
    <w:p w14:paraId="127950F3" w14:textId="778354FB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</w:t>
      </w:r>
      <w:r w:rsidR="00BB0A3F" w:rsidRPr="00DB7274">
        <w:rPr>
          <w:rFonts w:ascii="Times New Roman" w:hAnsi="Times New Roman" w:cs="Times New Roman"/>
          <w:sz w:val="28"/>
          <w:szCs w:val="28"/>
        </w:rPr>
        <w:t>: Коллективная (общинная, государственная)</w:t>
      </w:r>
    </w:p>
    <w:p w14:paraId="04601973" w14:textId="03366FB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Коллективизм, традиционализм</w:t>
      </w:r>
    </w:p>
    <w:p w14:paraId="0E836BFA" w14:textId="216A2F58" w:rsidR="00AB40B3" w:rsidRPr="00DB7274" w:rsidRDefault="00AB40B3" w:rsidP="00AB40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>Античный тип</w:t>
      </w:r>
      <w:r w:rsidR="002C53C4"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 (Железный век)</w:t>
      </w:r>
      <w:r w:rsidRPr="00DB7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6EE1FC" w14:textId="7598288D" w:rsidR="00AB40B3" w:rsidRPr="00DB7274" w:rsidRDefault="00AB40B3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 xml:space="preserve">Древняя Греция, Древний Рим </w:t>
      </w:r>
      <w:r w:rsidR="002C53C4" w:rsidRPr="00DB7274">
        <w:rPr>
          <w:rFonts w:ascii="Times New Roman" w:hAnsi="Times New Roman" w:cs="Times New Roman"/>
          <w:sz w:val="28"/>
          <w:szCs w:val="28"/>
        </w:rPr>
        <w:t>(2-1 тыс. до н. э.)</w:t>
      </w:r>
    </w:p>
    <w:p w14:paraId="6958ABF8" w14:textId="37BB0980" w:rsidR="002C53C4" w:rsidRPr="00DB7274" w:rsidRDefault="002C53C4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Отрасли народного хозяйства: Ремесло, торговля (товарное производство)</w:t>
      </w:r>
    </w:p>
    <w:p w14:paraId="1D684D31" w14:textId="07268B0E" w:rsidR="00BB0A3F" w:rsidRPr="00DB7274" w:rsidRDefault="00BB0A3F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Виды собственности: Частная</w:t>
      </w:r>
    </w:p>
    <w:p w14:paraId="6CB157FF" w14:textId="20B50C86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Менталитет: Индивидуализм</w:t>
      </w:r>
    </w:p>
    <w:p w14:paraId="78802328" w14:textId="3E9EA2C9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b/>
          <w:bCs/>
          <w:sz w:val="28"/>
          <w:szCs w:val="28"/>
        </w:rPr>
        <w:t xml:space="preserve">Раннефеодальное государство – </w:t>
      </w:r>
      <w:r w:rsidRPr="00DB7274">
        <w:rPr>
          <w:rFonts w:ascii="Times New Roman" w:hAnsi="Times New Roman" w:cs="Times New Roman"/>
          <w:sz w:val="28"/>
          <w:szCs w:val="28"/>
        </w:rPr>
        <w:t>тип государства, сочетающий в себе элементы первобытного общества(военной демократии), рабовладельческого и феодального строя.</w:t>
      </w:r>
    </w:p>
    <w:p w14:paraId="66D7C718" w14:textId="42B86EFF" w:rsidR="006D68EA" w:rsidRPr="00DB7274" w:rsidRDefault="006D68EA" w:rsidP="00AB40B3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Признаки:</w:t>
      </w:r>
    </w:p>
    <w:p w14:paraId="3887128A" w14:textId="1533265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Верховная власть принадлежит общине</w:t>
      </w:r>
    </w:p>
    <w:p w14:paraId="665212BF" w14:textId="0F8CE52A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публичной власти</w:t>
      </w:r>
    </w:p>
    <w:p w14:paraId="2B4025B2" w14:textId="516A2FE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Формирование государственного аппарата власти из дружины</w:t>
      </w:r>
    </w:p>
    <w:p w14:paraId="71BC6464" w14:textId="00E2F208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Отсутствие классов и сословий при наличии имущественного и социального неравенства</w:t>
      </w:r>
    </w:p>
    <w:p w14:paraId="1D6BD9FA" w14:textId="14229BA4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Постепенная концентрация судебной и административной власти в руках князей</w:t>
      </w:r>
    </w:p>
    <w:p w14:paraId="364E1C98" w14:textId="7DBC3046" w:rsidR="006D68EA" w:rsidRPr="00DB7274" w:rsidRDefault="006D68EA" w:rsidP="006D68E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Сохранение пережитков первобытного строя и медленные темпы развития феодальных отношений</w:t>
      </w:r>
    </w:p>
    <w:p w14:paraId="3794EB76" w14:textId="6BB5666C" w:rsidR="006D68EA" w:rsidRPr="00DB7274" w:rsidRDefault="006D68EA" w:rsidP="006D68EA">
      <w:pPr>
        <w:ind w:left="360"/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Иерархия</w:t>
      </w:r>
      <w:r w:rsidR="007D4BC3" w:rsidRPr="00DB7274">
        <w:rPr>
          <w:rFonts w:ascii="Times New Roman" w:hAnsi="Times New Roman" w:cs="Times New Roman"/>
          <w:sz w:val="28"/>
          <w:szCs w:val="28"/>
        </w:rPr>
        <w:t xml:space="preserve"> древнерусского государства</w:t>
      </w:r>
      <w:r w:rsidRPr="00DB7274">
        <w:rPr>
          <w:rFonts w:ascii="Times New Roman" w:hAnsi="Times New Roman" w:cs="Times New Roman"/>
          <w:sz w:val="28"/>
          <w:szCs w:val="28"/>
        </w:rPr>
        <w:t>:</w:t>
      </w:r>
    </w:p>
    <w:p w14:paraId="342F936A" w14:textId="1788CCC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Князья</w:t>
      </w:r>
    </w:p>
    <w:p w14:paraId="762471BD" w14:textId="4FC80D6F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Бояре, высшее духовенство</w:t>
      </w:r>
    </w:p>
    <w:p w14:paraId="48B839E2" w14:textId="4FA81555" w:rsidR="006D68EA" w:rsidRPr="00DB7274" w:rsidRDefault="006D68EA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Людины: ремесленники, торговцы</w:t>
      </w:r>
    </w:p>
    <w:p w14:paraId="7E4742CE" w14:textId="69FFDE27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Смерды: земледельцы (сельское население, в большинстве язычники) – большая часть населения</w:t>
      </w:r>
    </w:p>
    <w:p w14:paraId="2FF01846" w14:textId="1E680EBB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Закупы – человек взявший ссуду (зависимый человек), рядовичи – человек идущий на службу к богатому человеку по причине нищеты </w:t>
      </w:r>
    </w:p>
    <w:p w14:paraId="29527710" w14:textId="0A5C037D" w:rsidR="007D4BC3" w:rsidRPr="00DB7274" w:rsidRDefault="007D4BC3" w:rsidP="006D68E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Челядин – пленный раб (занимающийся домашними делами), холоп</w:t>
      </w:r>
      <w:r w:rsidR="00112E78" w:rsidRPr="00DB7274">
        <w:rPr>
          <w:rFonts w:ascii="Times New Roman" w:hAnsi="Times New Roman" w:cs="Times New Roman"/>
          <w:sz w:val="28"/>
          <w:szCs w:val="28"/>
        </w:rPr>
        <w:t xml:space="preserve"> – не выплативший долг, не выполнивший договор, Роба – женщина рабыня.</w:t>
      </w:r>
    </w:p>
    <w:p w14:paraId="06FE7E66" w14:textId="4C81CBD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Основные даты:</w:t>
      </w:r>
    </w:p>
    <w:p w14:paraId="2A75BE97" w14:textId="25726286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862 г. – «призвание варягов» в Новгород</w:t>
      </w:r>
    </w:p>
    <w:p w14:paraId="303A7543" w14:textId="1EFC63B3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882 г. – поход кн. Олега на Киев (объединение пути из «варяг в греки»)</w:t>
      </w:r>
    </w:p>
    <w:p w14:paraId="53899089" w14:textId="06A0965D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907-911 гг. – завоевательные походы кн. Олега на Византию</w:t>
      </w:r>
    </w:p>
    <w:p w14:paraId="1A1EC5F1" w14:textId="305E7350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945 г. – восстание древлян, начало административно-управленческой реформы кн. Ольги</w:t>
      </w:r>
    </w:p>
    <w:p w14:paraId="3CEF2585" w14:textId="763C92EA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980 г. – начало языческой реформы кн. Владимира</w:t>
      </w:r>
    </w:p>
    <w:p w14:paraId="0CDD10A6" w14:textId="1B9A821C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lastRenderedPageBreak/>
        <w:t>988 г. – «крещение Руси»</w:t>
      </w:r>
    </w:p>
    <w:p w14:paraId="117E2E09" w14:textId="4B6C6C88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1016, 1072 гг. – составление «Русской Правды»</w:t>
      </w:r>
    </w:p>
    <w:p w14:paraId="198C73E0" w14:textId="690DBEF2" w:rsidR="00112E78" w:rsidRPr="00DB7274" w:rsidRDefault="00112E78" w:rsidP="00112E78">
      <w:p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Тенденции: </w:t>
      </w:r>
    </w:p>
    <w:p w14:paraId="4F6334D6" w14:textId="2C2F7280" w:rsidR="00112E78" w:rsidRPr="00DB7274" w:rsidRDefault="00112E78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 xml:space="preserve">Укрепление династии Рюриковичей (уничтожение </w:t>
      </w:r>
      <w:r w:rsidR="00BB349C" w:rsidRPr="00DB7274">
        <w:rPr>
          <w:rFonts w:ascii="Times New Roman" w:hAnsi="Times New Roman" w:cs="Times New Roman"/>
          <w:sz w:val="28"/>
          <w:szCs w:val="28"/>
        </w:rPr>
        <w:t>других славянских и варяжских династий князей)</w:t>
      </w:r>
    </w:p>
    <w:p w14:paraId="33485472" w14:textId="4115C566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Ослабление экономического и политического влияния местной родоплеменной знати союзов племен</w:t>
      </w:r>
    </w:p>
    <w:p w14:paraId="7B42A3EE" w14:textId="3418598F" w:rsidR="00BB349C" w:rsidRPr="00DB7274" w:rsidRDefault="00BB349C" w:rsidP="00112E7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B7274">
        <w:rPr>
          <w:rFonts w:ascii="Times New Roman" w:hAnsi="Times New Roman" w:cs="Times New Roman"/>
          <w:sz w:val="28"/>
          <w:szCs w:val="28"/>
        </w:rPr>
        <w:t>Повышение статуса князя (из представителя общины в главу государства).</w:t>
      </w:r>
    </w:p>
    <w:p w14:paraId="02FC9B98" w14:textId="777777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32687" w14:textId="062E77CC" w:rsidR="002C53C4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Лекция 4. 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 xml:space="preserve">Киевская </w:t>
      </w:r>
      <w:r>
        <w:rPr>
          <w:rFonts w:ascii="Times New Roman" w:hAnsi="Times New Roman" w:cs="Times New Roman"/>
          <w:b/>
          <w:bCs/>
          <w:sz w:val="40"/>
          <w:szCs w:val="40"/>
        </w:rPr>
        <w:t>Р</w:t>
      </w:r>
      <w:r w:rsidRPr="007F2CB7">
        <w:rPr>
          <w:rFonts w:ascii="Times New Roman" w:hAnsi="Times New Roman" w:cs="Times New Roman"/>
          <w:b/>
          <w:bCs/>
          <w:sz w:val="40"/>
          <w:szCs w:val="40"/>
        </w:rPr>
        <w:t>усь в 11- 13 вв.</w:t>
      </w:r>
    </w:p>
    <w:p w14:paraId="34A9BD55" w14:textId="2DEF7F77" w:rsidR="007F2CB7" w:rsidRDefault="007F2CB7" w:rsidP="007F2CB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Золотая Орда и Русь: проблемы взаимоотношений\</w:t>
      </w:r>
    </w:p>
    <w:p w14:paraId="57F9C435" w14:textId="3A2FEE10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Политическая раздробленность на Руси (1132 г. –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5BCCC1F0" w14:textId="15719744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6F6B91" w:rsidRPr="006F6B91">
        <w:rPr>
          <w:rFonts w:ascii="Times New Roman" w:hAnsi="Times New Roman" w:cs="Times New Roman"/>
          <w:sz w:val="28"/>
          <w:szCs w:val="28"/>
        </w:rPr>
        <w:t xml:space="preserve"> </w:t>
      </w:r>
      <w:r w:rsidR="006F6B91" w:rsidRPr="006F6B91">
        <w:rPr>
          <w:rFonts w:ascii="Times New Roman" w:hAnsi="Times New Roman" w:cs="Times New Roman"/>
          <w:b/>
          <w:bCs/>
          <w:sz w:val="28"/>
          <w:szCs w:val="28"/>
        </w:rPr>
        <w:t>Предпосылки</w:t>
      </w:r>
    </w:p>
    <w:p w14:paraId="2A76418B" w14:textId="54863D32" w:rsidR="007F2CB7" w:rsidRDefault="007F2CB7" w:rsidP="007F2CB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Княжеские междоусобицы после смерти Ярослава Мудрого (1054 г). Раздел между сыновьями земель русских. Съезд князей в г. Любеч (1097 г.) – каждый правит только своей </w:t>
      </w:r>
      <w:r w:rsidR="001D2C52">
        <w:rPr>
          <w:rFonts w:ascii="Times New Roman" w:hAnsi="Times New Roman" w:cs="Times New Roman"/>
          <w:sz w:val="28"/>
          <w:szCs w:val="28"/>
        </w:rPr>
        <w:t>территорией</w:t>
      </w:r>
      <w:r w:rsidR="00DA0401">
        <w:rPr>
          <w:rFonts w:ascii="Times New Roman" w:hAnsi="Times New Roman" w:cs="Times New Roman"/>
          <w:sz w:val="28"/>
          <w:szCs w:val="28"/>
        </w:rPr>
        <w:t>, созвал Владимир Мономах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879A44" w14:textId="3ED94ACB" w:rsidR="001D2C52" w:rsidRDefault="001D2C52" w:rsidP="001D2C5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феодального землевладения (Уделов, Вотчин): «Оседание дружины на землю» </w:t>
      </w:r>
    </w:p>
    <w:p w14:paraId="44A35B67" w14:textId="2857DF15" w:rsidR="006F6B91" w:rsidRDefault="004E020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направления торговых путей в Европе </w:t>
      </w:r>
      <w:r w:rsidR="006F6B91">
        <w:rPr>
          <w:rFonts w:ascii="Times New Roman" w:hAnsi="Times New Roman" w:cs="Times New Roman"/>
          <w:sz w:val="28"/>
          <w:szCs w:val="28"/>
        </w:rPr>
        <w:t>– снижение значимости торгового пути «из варяг в Греки». Обособление экономических районов.</w:t>
      </w:r>
    </w:p>
    <w:p w14:paraId="4E15ED6A" w14:textId="2D71D493" w:rsid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городов (децентрализация власти)</w:t>
      </w:r>
    </w:p>
    <w:p w14:paraId="02F4D429" w14:textId="5AF1E266" w:rsidR="006F6B91" w:rsidRPr="006F6B91" w:rsidRDefault="006F6B91" w:rsidP="006F6B9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роли Киева (отсутствие у Великого Киевского князя реальных экономических и политических рычагов влияния на других князей)</w:t>
      </w:r>
    </w:p>
    <w:p w14:paraId="61232F4F" w14:textId="250288E8" w:rsidR="007F2CB7" w:rsidRDefault="007F2CB7" w:rsidP="007F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святые Борис и Глеб которых заказал Ярослав дабы править на Руси.</w:t>
      </w:r>
    </w:p>
    <w:p w14:paraId="6D4B0059" w14:textId="70ECBAA4" w:rsidR="001D2C52" w:rsidRPr="006F6B91" w:rsidRDefault="001D2C52" w:rsidP="007F2C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Виды престолонаследия:</w:t>
      </w:r>
    </w:p>
    <w:p w14:paraId="44C11D77" w14:textId="1AC8E82E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D2C52">
        <w:rPr>
          <w:rFonts w:ascii="Times New Roman" w:hAnsi="Times New Roman" w:cs="Times New Roman"/>
          <w:sz w:val="28"/>
          <w:szCs w:val="28"/>
        </w:rPr>
        <w:t>Лествичный</w:t>
      </w:r>
      <w:r>
        <w:rPr>
          <w:rFonts w:ascii="Times New Roman" w:hAnsi="Times New Roman" w:cs="Times New Roman"/>
          <w:sz w:val="28"/>
          <w:szCs w:val="28"/>
        </w:rPr>
        <w:t>: Князь – старший сын – средний сын – младший сын – дети старшего сына…</w:t>
      </w:r>
    </w:p>
    <w:p w14:paraId="09B43CE3" w14:textId="4EE4CACC" w:rsidR="001D2C52" w:rsidRDefault="001D2C52" w:rsidP="001D2C5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Отчинный (после 1097 г.): Князь – раздел земель сынам своим.</w:t>
      </w:r>
    </w:p>
    <w:p w14:paraId="3A44C602" w14:textId="1684983E" w:rsidR="001D2C52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перехода на отчинное престолонаследия: не захват власти в стране, а укрепление собственного княжества. Объединение сил против половцев.</w:t>
      </w:r>
    </w:p>
    <w:p w14:paraId="77D14F2C" w14:textId="7B95109B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Набеги Печенегов - 9 10 нач.11вв.</w:t>
      </w:r>
    </w:p>
    <w:p w14:paraId="2E07AED9" w14:textId="187E42E7" w:rsidR="004E0201" w:rsidRDefault="004E0201" w:rsidP="001D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Набеги Половцев – 11 12 нач.13 вв.</w:t>
      </w:r>
    </w:p>
    <w:p w14:paraId="5E206D55" w14:textId="55DE4AE7" w:rsidR="006F6B91" w:rsidRPr="006F6B91" w:rsidRDefault="006F6B91" w:rsidP="001D2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B91">
        <w:rPr>
          <w:rFonts w:ascii="Times New Roman" w:hAnsi="Times New Roman" w:cs="Times New Roman"/>
          <w:b/>
          <w:bCs/>
          <w:sz w:val="28"/>
          <w:szCs w:val="28"/>
        </w:rPr>
        <w:t>Основные модели развития земель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128B75" w14:textId="3D79CC37" w:rsid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Новгородская республика (Новгородская Псковская - республики)</w:t>
      </w:r>
    </w:p>
    <w:p w14:paraId="049C2B35" w14:textId="05D9C938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Балтийское море, почвы слабо пригодные для земледелия</w:t>
      </w:r>
    </w:p>
    <w:p w14:paraId="7F566229" w14:textId="3E8E0CD3" w:rsidR="00C927CC" w:rsidRDefault="00C927CC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Ведущие отрасли: торговля, земледелие.</w:t>
      </w:r>
    </w:p>
    <w:p w14:paraId="6A8ED982" w14:textId="488D660E" w:rsidR="00C927CC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«среднего класса собственников, Концентрация экономических (бизнес) ресурсов в руках боярства.</w:t>
      </w:r>
    </w:p>
    <w:p w14:paraId="7390FFA6" w14:textId="3F8ED149" w:rsidR="00CB7145" w:rsidRDefault="00CB7145" w:rsidP="00CB7145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Феодальная боярская республика со слабой княжеской властью.</w:t>
      </w:r>
    </w:p>
    <w:p w14:paraId="64FFADEA" w14:textId="6C95A2F2" w:rsidR="00CB7145" w:rsidRDefault="00CB7145" w:rsidP="00CB714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Новгородской Феодальной республики</w:t>
      </w:r>
    </w:p>
    <w:p w14:paraId="45D98B04" w14:textId="304133C8" w:rsidR="004447BD" w:rsidRPr="004447BD" w:rsidRDefault="004447BD" w:rsidP="004447BD">
      <w:pPr>
        <w:pStyle w:val="a3"/>
        <w:numPr>
          <w:ilvl w:val="0"/>
          <w:numId w:val="20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Посадник</w:t>
      </w:r>
    </w:p>
    <w:p w14:paraId="17F567DA" w14:textId="22547886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Тысяцкий</w:t>
      </w:r>
    </w:p>
    <w:p w14:paraId="0B34E9D5" w14:textId="554CE65B" w:rsidR="004447BD" w:rsidRPr="004447BD" w:rsidRDefault="004447BD" w:rsidP="004447BD">
      <w:pPr>
        <w:pStyle w:val="a3"/>
        <w:numPr>
          <w:ilvl w:val="1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Архиепископ</w:t>
      </w:r>
    </w:p>
    <w:p w14:paraId="505DD816" w14:textId="36916700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Совет господ («Триста золотых поясов»)</w:t>
      </w:r>
    </w:p>
    <w:p w14:paraId="14E23A0C" w14:textId="33EB7A59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Кончанские и уличанские веча</w:t>
      </w:r>
    </w:p>
    <w:p w14:paraId="439905C4" w14:textId="7AD5F2D1" w:rsidR="004447BD" w:rsidRPr="004447BD" w:rsidRDefault="004447BD" w:rsidP="004447BD">
      <w:pPr>
        <w:pStyle w:val="a3"/>
        <w:numPr>
          <w:ilvl w:val="0"/>
          <w:numId w:val="18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Вече (народное собрание) – высший орган власти (500-600 мужчин)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E3F">
        <w:rPr>
          <w:rFonts w:ascii="Times New Roman" w:hAnsi="Times New Roman" w:cs="Times New Roman"/>
          <w:i/>
          <w:iCs/>
          <w:sz w:val="28"/>
          <w:szCs w:val="28"/>
        </w:rPr>
        <w:t>Выбор князя</w:t>
      </w:r>
      <w:r w:rsidR="007F7E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1BBF44E" w14:textId="52625760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Князь</w:t>
      </w:r>
      <w:r w:rsidR="007F7E3F">
        <w:rPr>
          <w:rFonts w:ascii="Times New Roman" w:hAnsi="Times New Roman" w:cs="Times New Roman"/>
          <w:sz w:val="28"/>
          <w:szCs w:val="28"/>
        </w:rPr>
        <w:t xml:space="preserve"> (не престижно)</w:t>
      </w:r>
      <w:r w:rsidRPr="0044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3C295" w14:textId="21BEE9C6" w:rsidR="004447BD" w:rsidRDefault="004447BD" w:rsidP="004447BD">
      <w:pPr>
        <w:pStyle w:val="a3"/>
        <w:numPr>
          <w:ilvl w:val="0"/>
          <w:numId w:val="21"/>
        </w:numPr>
        <w:ind w:left="1560" w:hanging="709"/>
        <w:rPr>
          <w:rFonts w:ascii="Times New Roman" w:hAnsi="Times New Roman" w:cs="Times New Roman"/>
          <w:sz w:val="28"/>
          <w:szCs w:val="28"/>
        </w:rPr>
      </w:pPr>
      <w:r w:rsidRPr="004447BD">
        <w:rPr>
          <w:rFonts w:ascii="Times New Roman" w:hAnsi="Times New Roman" w:cs="Times New Roman"/>
          <w:sz w:val="28"/>
          <w:szCs w:val="28"/>
        </w:rPr>
        <w:t>Дружина</w:t>
      </w:r>
    </w:p>
    <w:p w14:paraId="78DDDFE6" w14:textId="170EC9A6" w:rsidR="007F7E3F" w:rsidRDefault="007F7E3F" w:rsidP="007F7E3F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7F7E3F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595A4397" w14:textId="1E56DE70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7F7E3F">
        <w:rPr>
          <w:rFonts w:ascii="Times New Roman" w:hAnsi="Times New Roman" w:cs="Times New Roman"/>
          <w:sz w:val="28"/>
          <w:szCs w:val="28"/>
        </w:rPr>
        <w:t>выборность и сменяемость должностных лиц</w:t>
      </w:r>
    </w:p>
    <w:p w14:paraId="05A0404A" w14:textId="63673053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народа в управлении</w:t>
      </w:r>
    </w:p>
    <w:p w14:paraId="08B5C289" w14:textId="50D7C5AB" w:rsidR="007F7E3F" w:rsidRDefault="007F7E3F" w:rsidP="007F7E3F">
      <w:pPr>
        <w:pStyle w:val="a3"/>
        <w:numPr>
          <w:ilvl w:val="0"/>
          <w:numId w:val="22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«сдержек и противовесов»</w:t>
      </w:r>
    </w:p>
    <w:p w14:paraId="00C70652" w14:textId="066FC596" w:rsidR="007F7E3F" w:rsidRDefault="007F7E3F" w:rsidP="007F7E3F">
      <w:pPr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Недостаток:</w:t>
      </w:r>
    </w:p>
    <w:p w14:paraId="149B9D83" w14:textId="4CC79022" w:rsidR="007F7E3F" w:rsidRDefault="007F7E3F" w:rsidP="007F7E3F">
      <w:pPr>
        <w:pStyle w:val="a3"/>
        <w:numPr>
          <w:ilvl w:val="0"/>
          <w:numId w:val="23"/>
        </w:num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от демократии к олигархии в результате развития феодальных отношений</w:t>
      </w:r>
    </w:p>
    <w:p w14:paraId="1EF13C33" w14:textId="77777777" w:rsidR="007F7E3F" w:rsidRPr="007F7E3F" w:rsidRDefault="007F7E3F" w:rsidP="007F7E3F">
      <w:pPr>
        <w:pStyle w:val="a3"/>
        <w:ind w:left="1276"/>
        <w:rPr>
          <w:rFonts w:ascii="Times New Roman" w:hAnsi="Times New Roman" w:cs="Times New Roman"/>
          <w:sz w:val="28"/>
          <w:szCs w:val="28"/>
        </w:rPr>
      </w:pPr>
    </w:p>
    <w:p w14:paraId="6E88526D" w14:textId="77777777" w:rsidR="006F6B91" w:rsidRPr="006F6B9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Владимиро-Суздальское княжество</w:t>
      </w:r>
    </w:p>
    <w:p w14:paraId="47ABC414" w14:textId="279F2DD2" w:rsidR="004E0201" w:rsidRDefault="006F6B91" w:rsidP="006F6B9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F6B91">
        <w:rPr>
          <w:rFonts w:ascii="Times New Roman" w:hAnsi="Times New Roman" w:cs="Times New Roman"/>
          <w:sz w:val="28"/>
          <w:szCs w:val="28"/>
        </w:rPr>
        <w:t>Галицко-Волынская Русь</w:t>
      </w:r>
    </w:p>
    <w:p w14:paraId="5949C22E" w14:textId="1395DE0F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периода раздробленности:</w:t>
      </w:r>
    </w:p>
    <w:p w14:paraId="7774B026" w14:textId="4768BA46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Мощное развитие культуры (доходы оставались на местах).</w:t>
      </w:r>
    </w:p>
    <w:p w14:paraId="18A97979" w14:textId="4891546D" w:rsidR="007F7E3F" w:rsidRDefault="007F7E3F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Ослабление обороноспособности страны.</w:t>
      </w:r>
    </w:p>
    <w:p w14:paraId="08138EAF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807330" w14:textId="77777777" w:rsidR="007D0328" w:rsidRDefault="007D0328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60A534" w14:textId="71557543" w:rsidR="00D561FA" w:rsidRDefault="00D561FA" w:rsidP="00D561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1FA">
        <w:rPr>
          <w:rFonts w:ascii="Times New Roman" w:hAnsi="Times New Roman" w:cs="Times New Roman"/>
          <w:b/>
          <w:bCs/>
          <w:sz w:val="36"/>
          <w:szCs w:val="36"/>
        </w:rPr>
        <w:t>Лекция 5. Монголо-татарское иго.</w:t>
      </w:r>
    </w:p>
    <w:p w14:paraId="30472364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Вооруженные силы монголов </w:t>
      </w:r>
      <w:r w:rsidRPr="007D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XIII</w:t>
      </w:r>
      <w:r w:rsidRPr="007D0328"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4E5D38" w14:textId="77777777" w:rsidR="00D561FA" w:rsidRDefault="00D561FA" w:rsidP="00D561F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Военная реформа Чингисхана:</w:t>
      </w:r>
    </w:p>
    <w:p w14:paraId="19627BBC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Десятичное деление войска (тумен) </w:t>
      </w:r>
    </w:p>
    <w:p w14:paraId="726D1188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«рода войск, их «функционал» </w:t>
      </w:r>
    </w:p>
    <w:p w14:paraId="72AC7886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использование осадной военной техники, </w:t>
      </w:r>
    </w:p>
    <w:p w14:paraId="1C1E0D5D" w14:textId="77777777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 xml:space="preserve">особая военная тактика, </w:t>
      </w:r>
    </w:p>
    <w:p w14:paraId="6316BBF8" w14:textId="38CFEF59" w:rsidR="007D0328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военная разведка и военная дипломатия.</w:t>
      </w:r>
    </w:p>
    <w:p w14:paraId="16218B11" w14:textId="47F36F11" w:rsidR="00D561FA" w:rsidRDefault="007D0328" w:rsidP="007D0328">
      <w:pPr>
        <w:pStyle w:val="a3"/>
        <w:numPr>
          <w:ilvl w:val="0"/>
          <w:numId w:val="23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sz w:val="28"/>
          <w:szCs w:val="28"/>
        </w:rPr>
        <w:t>Яса – кодекс чести.</w:t>
      </w:r>
      <w:r w:rsidR="00D561FA" w:rsidRPr="007D03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61E80" w14:textId="77777777" w:rsidR="005165BC" w:rsidRDefault="007D0328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7D0328">
        <w:rPr>
          <w:rFonts w:ascii="Times New Roman" w:hAnsi="Times New Roman" w:cs="Times New Roman"/>
          <w:b/>
          <w:bCs/>
          <w:sz w:val="28"/>
          <w:szCs w:val="28"/>
        </w:rPr>
        <w:t>Битва на Калке (31.05.1223)</w:t>
      </w:r>
      <w:r>
        <w:rPr>
          <w:rFonts w:ascii="Times New Roman" w:hAnsi="Times New Roman" w:cs="Times New Roman"/>
          <w:sz w:val="28"/>
          <w:szCs w:val="28"/>
        </w:rPr>
        <w:t xml:space="preserve"> – Первое военное столкновение с монголами (объединенное русско-половецкое войско против разведывательного отряда монголов)</w:t>
      </w:r>
      <w:r w:rsidR="005165BC">
        <w:rPr>
          <w:rFonts w:ascii="Times New Roman" w:hAnsi="Times New Roman" w:cs="Times New Roman"/>
          <w:sz w:val="28"/>
          <w:szCs w:val="28"/>
        </w:rPr>
        <w:t xml:space="preserve"> – жестокое поражение (пир на костях)</w:t>
      </w:r>
    </w:p>
    <w:p w14:paraId="71AAFF12" w14:textId="77777777" w:rsidR="005165BC" w:rsidRPr="005165BC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1237-1238 гг. – первый поход Батыя (Северо-Восточная Русь)</w:t>
      </w:r>
    </w:p>
    <w:p w14:paraId="7691E84E" w14:textId="20B8FA5B" w:rsidR="007D0328" w:rsidRDefault="005165BC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 w:rsidRPr="005165BC">
        <w:rPr>
          <w:rFonts w:ascii="Times New Roman" w:hAnsi="Times New Roman" w:cs="Times New Roman"/>
          <w:sz w:val="28"/>
          <w:szCs w:val="28"/>
        </w:rPr>
        <w:t>1239-</w:t>
      </w:r>
      <w:r>
        <w:rPr>
          <w:rFonts w:ascii="Times New Roman" w:hAnsi="Times New Roman" w:cs="Times New Roman"/>
          <w:sz w:val="28"/>
          <w:szCs w:val="28"/>
        </w:rPr>
        <w:t xml:space="preserve">1242 гг. – второй поход Батыя (Южная и Юго-Западная Русь)  </w:t>
      </w:r>
    </w:p>
    <w:p w14:paraId="7369277C" w14:textId="7F883707" w:rsidR="005165BC" w:rsidRDefault="00A37950" w:rsidP="007D0328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 «Батыева нашествия»:</w:t>
      </w:r>
    </w:p>
    <w:p w14:paraId="27B40B45" w14:textId="129C7209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74 городов – 49 разорены (две трети)</w:t>
      </w:r>
    </w:p>
    <w:p w14:paraId="16CF6BA9" w14:textId="6BF7144F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Из 49 разоренных городов 14 впоследс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37950">
        <w:rPr>
          <w:rFonts w:ascii="Times New Roman" w:hAnsi="Times New Roman" w:cs="Times New Roman"/>
          <w:sz w:val="28"/>
          <w:szCs w:val="28"/>
        </w:rPr>
        <w:t xml:space="preserve">вии не возродились; </w:t>
      </w:r>
    </w:p>
    <w:p w14:paraId="4AB8B921" w14:textId="70D8FE74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15 – превратились в села</w:t>
      </w:r>
    </w:p>
    <w:p w14:paraId="4FA69E4D" w14:textId="6625BBCE" w:rsidR="00A37950" w:rsidRP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Гибель 10% населения страны (дружина и городское ополчение</w:t>
      </w:r>
    </w:p>
    <w:p w14:paraId="50A2C6D8" w14:textId="00D30CE5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37950">
        <w:rPr>
          <w:rFonts w:ascii="Times New Roman" w:hAnsi="Times New Roman" w:cs="Times New Roman"/>
          <w:sz w:val="28"/>
          <w:szCs w:val="28"/>
        </w:rPr>
        <w:t>Удар по городской культуре (ремеслу)</w:t>
      </w:r>
    </w:p>
    <w:p w14:paraId="3BA259C6" w14:textId="40B4551F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влияния вече, усиление роли князя</w:t>
      </w:r>
    </w:p>
    <w:p w14:paraId="61325622" w14:textId="58E14863" w:rsidR="00A37950" w:rsidRDefault="00A37950" w:rsidP="00A3795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первое место окраинных городов: Тверь, Москва, Нижний Новгород</w:t>
      </w:r>
    </w:p>
    <w:p w14:paraId="55A2D4CE" w14:textId="78E66EED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Агрессия Запада в </w:t>
      </w:r>
      <w:r>
        <w:rPr>
          <w:rFonts w:ascii="Times New Roman" w:hAnsi="Times New Roman" w:cs="Times New Roman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sz w:val="28"/>
          <w:szCs w:val="28"/>
        </w:rPr>
        <w:t xml:space="preserve"> веке:</w:t>
      </w:r>
    </w:p>
    <w:p w14:paraId="3B3A7FC5" w14:textId="002B9F83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1240 г. - Невская битва (со шведами) Александр Невский (ему 16 лет)</w:t>
      </w:r>
    </w:p>
    <w:p w14:paraId="66DC5B7B" w14:textId="0488199A" w:rsidR="00A37950" w:rsidRDefault="00A37950" w:rsidP="00A3795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1242 г. – Битва на Чудском озере («Ледовое побоище») против Тевтонского ордена</w:t>
      </w:r>
    </w:p>
    <w:p w14:paraId="744AE6E8" w14:textId="7B8D21FE" w:rsidR="00A37950" w:rsidRDefault="00A37950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694215">
        <w:rPr>
          <w:rFonts w:ascii="Times New Roman" w:hAnsi="Times New Roman" w:cs="Times New Roman"/>
          <w:b/>
          <w:bCs/>
          <w:sz w:val="28"/>
          <w:szCs w:val="28"/>
        </w:rPr>
        <w:t>Выбор Александра Невского</w:t>
      </w:r>
      <w:r w:rsidR="006942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311"/>
        <w:gridCol w:w="4325"/>
      </w:tblGrid>
      <w:tr w:rsidR="00694215" w14:paraId="75B2D447" w14:textId="77777777" w:rsidTr="00694215">
        <w:tc>
          <w:tcPr>
            <w:tcW w:w="4672" w:type="dxa"/>
          </w:tcPr>
          <w:p w14:paraId="1A811D3D" w14:textId="5ED60FF4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Союз с монголами</w:t>
            </w:r>
          </w:p>
        </w:tc>
        <w:tc>
          <w:tcPr>
            <w:tcW w:w="4673" w:type="dxa"/>
          </w:tcPr>
          <w:p w14:paraId="664B66C7" w14:textId="4674706B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Борьба с рыцарями</w:t>
            </w:r>
          </w:p>
        </w:tc>
      </w:tr>
      <w:tr w:rsidR="00694215" w14:paraId="4527A4E6" w14:textId="77777777" w:rsidTr="00694215">
        <w:tc>
          <w:tcPr>
            <w:tcW w:w="4672" w:type="dxa"/>
          </w:tcPr>
          <w:p w14:paraId="6886AEE3" w14:textId="6633C543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Военное могущество Золотой орды (невозможность противостоять «военной машине» монголов</w:t>
            </w:r>
          </w:p>
        </w:tc>
        <w:tc>
          <w:tcPr>
            <w:tcW w:w="4673" w:type="dxa"/>
          </w:tcPr>
          <w:p w14:paraId="11F0277D" w14:textId="74A449F1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Относительная малочисленность отрядов Западных завоевателей</w:t>
            </w:r>
          </w:p>
        </w:tc>
      </w:tr>
      <w:tr w:rsidR="00694215" w14:paraId="7F17A2D6" w14:textId="77777777" w:rsidTr="00694215">
        <w:tc>
          <w:tcPr>
            <w:tcW w:w="4672" w:type="dxa"/>
          </w:tcPr>
          <w:p w14:paraId="1CEDF821" w14:textId="425B6689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Более мягкая форма зависимости (выплата дани, сохранение за князьями их земель, веротерпимость)</w:t>
            </w:r>
          </w:p>
        </w:tc>
        <w:tc>
          <w:tcPr>
            <w:tcW w:w="4673" w:type="dxa"/>
          </w:tcPr>
          <w:p w14:paraId="7054C507" w14:textId="270AA575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Более жесткая форма зависимости: рыцарям было нужно хозяйственное освоение захваченных территорий и окатоличивание покорного населения</w:t>
            </w:r>
          </w:p>
        </w:tc>
      </w:tr>
      <w:tr w:rsidR="00694215" w14:paraId="0BDC1FE2" w14:textId="77777777" w:rsidTr="00694215">
        <w:tc>
          <w:tcPr>
            <w:tcW w:w="4672" w:type="dxa"/>
          </w:tcPr>
          <w:p w14:paraId="48CEF157" w14:textId="054D76A2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 ресурсов Золотой орды в своих целях</w:t>
            </w:r>
          </w:p>
        </w:tc>
        <w:tc>
          <w:tcPr>
            <w:tcW w:w="4673" w:type="dxa"/>
          </w:tcPr>
          <w:p w14:paraId="460D6B59" w14:textId="77777777" w:rsidR="00694215" w:rsidRDefault="00694215" w:rsidP="00A37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05E030F" w14:textId="65BADEE6" w:rsidR="00694215" w:rsidRPr="00694215" w:rsidRDefault="00694215" w:rsidP="00A37950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00B5C" w14:textId="7E0C6F81" w:rsidR="00D561FA" w:rsidRDefault="00FC119C" w:rsidP="007F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зрения на взаимоотношения Руси и Золотой Орды:</w:t>
      </w:r>
    </w:p>
    <w:p w14:paraId="3E1EA8BE" w14:textId="222856A7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 Сталин, советские историки</w:t>
      </w:r>
    </w:p>
    <w:p w14:paraId="0091106D" w14:textId="35383988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Геноцид местного населения в результате карательных походов</w:t>
      </w:r>
    </w:p>
    <w:p w14:paraId="4903EF32" w14:textId="700B9F64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Казнь русских князей в ставке ханов</w:t>
      </w:r>
    </w:p>
    <w:p w14:paraId="08EEB9B1" w14:textId="09B4514B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суверинитета</w:t>
      </w:r>
    </w:p>
    <w:p w14:paraId="4AA387DE" w14:textId="6CB72B42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Односторонняя политическая зависимость Руси от Золотой Орды</w:t>
      </w:r>
    </w:p>
    <w:p w14:paraId="4A0370D2" w14:textId="3E8849F4" w:rsidR="00FC119C" w:rsidRDefault="00FC119C" w:rsidP="00FC119C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 Н. Гумилев, современные исследователи</w:t>
      </w:r>
    </w:p>
    <w:p w14:paraId="0D89DFD3" w14:textId="68342920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прежнего порядка престонаследие, земельной собственности князей династии Рюриковичей в обмен на лояльность</w:t>
      </w:r>
    </w:p>
    <w:p w14:paraId="341AAD9B" w14:textId="06E5DCD7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монгольских гарнизонов, наместников и администрации на Руси</w:t>
      </w:r>
    </w:p>
    <w:p w14:paraId="3B55CF91" w14:textId="53060D9E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в выдаче ярлыка и уплате относительно небольшой дани </w:t>
      </w:r>
    </w:p>
    <w:p w14:paraId="2A4553DF" w14:textId="0E4CEE79" w:rsidR="00FC119C" w:rsidRDefault="00FC119C" w:rsidP="00FC119C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Двухсторонние обязательства Руси и Золотой орды</w:t>
      </w:r>
    </w:p>
    <w:p w14:paraId="27A78609" w14:textId="7C2D12EA" w:rsidR="00FC119C" w:rsidRDefault="00FC119C" w:rsidP="00FC1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Вассальная зависимость Руси от Золотой орды</w:t>
      </w:r>
    </w:p>
    <w:p w14:paraId="683B8A6D" w14:textId="0E726DCC" w:rsidR="00FC119C" w:rsidRDefault="00FC119C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Ярлык на великое княжение давал право на княжение с 14 века – н на сбор дани </w:t>
      </w:r>
    </w:p>
    <w:p w14:paraId="56EAF1FE" w14:textId="2E9E48E2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– перепись платежеспособного населения</w:t>
      </w:r>
    </w:p>
    <w:p w14:paraId="095EC964" w14:textId="6E12089D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Баскак – представитель хана Золотой орды, ответственный за сбор «Ордынского выхода»</w:t>
      </w:r>
    </w:p>
    <w:p w14:paraId="44E1619A" w14:textId="5F543665" w:rsidR="00D452AD" w:rsidRDefault="00D452AD" w:rsidP="00FC119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Кормление – с 13 века содержание должностных лиц Золотой орды за счет местного покоренного населения</w:t>
      </w:r>
    </w:p>
    <w:p w14:paraId="3CB79AFB" w14:textId="1540EC28" w:rsidR="00D452AD" w:rsidRDefault="00D452AD" w:rsidP="00D4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Военные столкновения вооруженных сил Московской Руси и Золотой орды</w:t>
      </w:r>
    </w:p>
    <w:p w14:paraId="76B0714D" w14:textId="0738C871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1378 г. – битва на р. Вожа</w:t>
      </w:r>
    </w:p>
    <w:p w14:paraId="286E4702" w14:textId="7E8CA682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г. – Куликовская битва (Дмитрий Донской против Темника Мамая)</w:t>
      </w:r>
    </w:p>
    <w:p w14:paraId="74DCC1EF" w14:textId="752EE555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1382 г. – сожжение Москвы войсками хана Тохтамыша</w:t>
      </w:r>
    </w:p>
    <w:p w14:paraId="2320DFC6" w14:textId="1A829A67" w:rsidR="00D452AD" w:rsidRDefault="00D452AD" w:rsidP="00D452AD">
      <w:pPr>
        <w:pStyle w:val="a3"/>
        <w:numPr>
          <w:ilvl w:val="0"/>
          <w:numId w:val="27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г. – стояние на реке Угра (Иван 3 против хана Ахмата) длилось полгода</w:t>
      </w:r>
    </w:p>
    <w:p w14:paraId="72E30A0B" w14:textId="38BC3388" w:rsidR="00D452AD" w:rsidRDefault="00D452AD" w:rsidP="00D45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Стратегические последствия зависимости Руси от Золотой Орды:</w:t>
      </w:r>
    </w:p>
    <w:p w14:paraId="2711C94A" w14:textId="7CF1B637" w:rsidR="00D452AD" w:rsidRDefault="00D452AD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новой политической системы (укрепление</w:t>
      </w:r>
      <w:r w:rsidR="00B610C4">
        <w:rPr>
          <w:rFonts w:ascii="Times New Roman" w:hAnsi="Times New Roman" w:cs="Times New Roman"/>
          <w:sz w:val="28"/>
          <w:szCs w:val="28"/>
        </w:rPr>
        <w:t xml:space="preserve"> власти князя)</w:t>
      </w:r>
    </w:p>
    <w:p w14:paraId="5FE85C2E" w14:textId="28B4AAA5" w:rsidR="00B610C4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Прикрепление общества к интересам государства</w:t>
      </w:r>
    </w:p>
    <w:p w14:paraId="3603320A" w14:textId="20923E7F" w:rsidR="00B610C4" w:rsidRPr="00D452AD" w:rsidRDefault="00B610C4" w:rsidP="00D452AD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Приобщение к ценностям восточной цивилизации (заимствования культуры и языка, системы права, военного дела)</w:t>
      </w:r>
    </w:p>
    <w:p w14:paraId="08A03DCB" w14:textId="5F57BA09" w:rsidR="00C927CC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Лекция 6. Становление Русского (Московского) государства.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2737" w14:paraId="786A0EDA" w14:textId="77777777" w:rsidTr="00EC2737">
        <w:tc>
          <w:tcPr>
            <w:tcW w:w="3115" w:type="dxa"/>
          </w:tcPr>
          <w:p w14:paraId="5DFD9FEC" w14:textId="71A6C891" w:rsidR="00EC2737" w:rsidRDefault="00EC2737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Этапы и хронологические рамки</w:t>
            </w:r>
          </w:p>
        </w:tc>
        <w:tc>
          <w:tcPr>
            <w:tcW w:w="3115" w:type="dxa"/>
          </w:tcPr>
          <w:p w14:paraId="65ED1BC4" w14:textId="5A640781" w:rsidR="00EC2737" w:rsidRDefault="00EC2737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Князья</w:t>
            </w:r>
          </w:p>
        </w:tc>
        <w:tc>
          <w:tcPr>
            <w:tcW w:w="3115" w:type="dxa"/>
          </w:tcPr>
          <w:p w14:paraId="544F11C8" w14:textId="7D86EF6F" w:rsidR="00EC2737" w:rsidRDefault="00EC2737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Краткая характеристика этапа</w:t>
            </w:r>
          </w:p>
        </w:tc>
      </w:tr>
      <w:tr w:rsidR="00EC2737" w14:paraId="691CDEEA" w14:textId="77777777" w:rsidTr="00EC2737">
        <w:tc>
          <w:tcPr>
            <w:tcW w:w="3115" w:type="dxa"/>
          </w:tcPr>
          <w:p w14:paraId="17C8C24D" w14:textId="761C6D5E" w:rsidR="00EC2737" w:rsidRPr="00EC2737" w:rsidRDefault="00EC2737" w:rsidP="00EC27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 Этап. Рубеж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XIII</w:t>
            </w:r>
            <w:r w:rsidRPr="00EC2737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XIV</w:t>
            </w:r>
            <w:r w:rsidRPr="00EC273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вв. – середина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XIV</w:t>
            </w:r>
            <w:r w:rsidRPr="00EC273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</w:p>
        </w:tc>
        <w:tc>
          <w:tcPr>
            <w:tcW w:w="3115" w:type="dxa"/>
          </w:tcPr>
          <w:p w14:paraId="0BD2B641" w14:textId="6E8EE24D" w:rsidR="00EC2737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Даниил Александрович – Иван 1 Калита</w:t>
            </w:r>
          </w:p>
        </w:tc>
        <w:tc>
          <w:tcPr>
            <w:tcW w:w="3115" w:type="dxa"/>
          </w:tcPr>
          <w:p w14:paraId="4BD55D5C" w14:textId="424CCC80" w:rsidR="00EC2737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Борьба городов Северо-Восточной Руси за лидерство в объединении (борьба князей за ярлык).</w:t>
            </w:r>
          </w:p>
          <w:p w14:paraId="2DA68A85" w14:textId="0ABC8E96" w:rsidR="00992E95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Победа Москвы</w:t>
            </w:r>
          </w:p>
        </w:tc>
      </w:tr>
      <w:tr w:rsidR="00EC2737" w14:paraId="49E76001" w14:textId="77777777" w:rsidTr="00EC2737">
        <w:tc>
          <w:tcPr>
            <w:tcW w:w="3115" w:type="dxa"/>
          </w:tcPr>
          <w:p w14:paraId="13A0A59B" w14:textId="1F73E191" w:rsidR="00EC2737" w:rsidRPr="00992E95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 этап. Вторая половина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XIV</w:t>
            </w:r>
            <w:r w:rsidRPr="00992E9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в. – середина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XV</w:t>
            </w:r>
            <w:r w:rsidRPr="00992E9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в.</w:t>
            </w:r>
          </w:p>
        </w:tc>
        <w:tc>
          <w:tcPr>
            <w:tcW w:w="3115" w:type="dxa"/>
          </w:tcPr>
          <w:p w14:paraId="14FDE2AF" w14:textId="3BD8A6F7" w:rsidR="00EC2737" w:rsidRPr="00992E95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Дмитрий Донской – Василий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Темный</w:t>
            </w:r>
          </w:p>
        </w:tc>
        <w:tc>
          <w:tcPr>
            <w:tcW w:w="3115" w:type="dxa"/>
          </w:tcPr>
          <w:p w14:paraId="6AEE0FF7" w14:textId="34711014" w:rsidR="00EC2737" w:rsidRPr="00992E95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Борьба основной и боковых ветвей Московский Рюриковичей за власть в условиях открытого противостояния Орде. Феодальная война.</w:t>
            </w:r>
          </w:p>
        </w:tc>
      </w:tr>
      <w:tr w:rsidR="00EC2737" w14:paraId="6B91721B" w14:textId="77777777" w:rsidTr="00EC2737">
        <w:tc>
          <w:tcPr>
            <w:tcW w:w="3115" w:type="dxa"/>
          </w:tcPr>
          <w:p w14:paraId="4C5AE825" w14:textId="7166651C" w:rsidR="00EC2737" w:rsidRPr="00992E95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 этап. Вторая половина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XV</w:t>
            </w:r>
            <w:r w:rsidRPr="00992E9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в. –</w:t>
            </w:r>
            <w:r w:rsidRPr="00992E9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конец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XVI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в.</w:t>
            </w:r>
          </w:p>
        </w:tc>
        <w:tc>
          <w:tcPr>
            <w:tcW w:w="3115" w:type="dxa"/>
          </w:tcPr>
          <w:p w14:paraId="5688AEDA" w14:textId="28ADD111" w:rsidR="00EC2737" w:rsidRPr="00992E95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Иван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III</w:t>
            </w:r>
            <w:r w:rsidRPr="00992E9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Великий - Иван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IV</w:t>
            </w:r>
            <w:r w:rsidRPr="00992E9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Грозный</w:t>
            </w:r>
          </w:p>
        </w:tc>
        <w:tc>
          <w:tcPr>
            <w:tcW w:w="3115" w:type="dxa"/>
          </w:tcPr>
          <w:p w14:paraId="54A8D21C" w14:textId="3608573F" w:rsidR="00EC2737" w:rsidRPr="00992E95" w:rsidRDefault="00992E95" w:rsidP="00EC273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Апогей процессов централизации</w:t>
            </w:r>
          </w:p>
        </w:tc>
      </w:tr>
    </w:tbl>
    <w:p w14:paraId="4388C329" w14:textId="7907E2A7" w:rsidR="00EC2737" w:rsidRDefault="00EC2737" w:rsidP="00EC273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8F078C" w14:textId="348D9AFD" w:rsidR="00992E95" w:rsidRDefault="00992E95" w:rsidP="00EC27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Факторы возвышения Москвы</w:t>
      </w:r>
    </w:p>
    <w:p w14:paraId="760B3F51" w14:textId="77777777" w:rsidR="009D4E61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Дружественная политика первых московских князей к ханам Золотой Орды (подавление восстания в Твери в 1327 г.)</w:t>
      </w:r>
      <w:r w:rsidR="009D4E61">
        <w:rPr>
          <w:rFonts w:ascii="Times New Roman" w:hAnsi="Times New Roman" w:cs="Times New Roman"/>
          <w:sz w:val="36"/>
          <w:szCs w:val="36"/>
        </w:rPr>
        <w:t xml:space="preserve"> – </w:t>
      </w:r>
    </w:p>
    <w:p w14:paraId="377FA6B1" w14:textId="5840BB3C" w:rsidR="00992E95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получение ярлыка на Великое княжение и право сбора дани с большинства русских земель (накопление финансовых ресурсов)</w:t>
      </w:r>
    </w:p>
    <w:p w14:paraId="465BDF70" w14:textId="62892678" w:rsidR="009D4E61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покупка земель других княжеств и раздача земель в качестве поместий</w:t>
      </w:r>
    </w:p>
    <w:p w14:paraId="032A10CE" w14:textId="77777777" w:rsidR="009D4E61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Особенности географического положения</w:t>
      </w:r>
      <w:r w:rsidR="009D4E6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E868E4" w14:textId="685BCC2B" w:rsidR="00992E95" w:rsidRDefault="009D4E61" w:rsidP="009D4E61">
      <w:pPr>
        <w:pStyle w:val="a3"/>
        <w:numPr>
          <w:ilvl w:val="1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Нахождение Москвы на пересечении торговых путей</w:t>
      </w:r>
    </w:p>
    <w:p w14:paraId="3C211096" w14:textId="5582B2FB" w:rsidR="00992E95" w:rsidRDefault="00992E95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Превращение Москвы </w:t>
      </w:r>
      <w:r w:rsidR="009D4E61">
        <w:rPr>
          <w:rFonts w:ascii="Times New Roman" w:hAnsi="Times New Roman" w:cs="Times New Roman"/>
          <w:sz w:val="36"/>
          <w:szCs w:val="36"/>
        </w:rPr>
        <w:t>в «порт пяти морей» (экономическая столица русских земель)</w:t>
      </w:r>
    </w:p>
    <w:p w14:paraId="12192E23" w14:textId="5C836D73" w:rsidR="009D4E61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Перемещение в Москву резиденции главы РПЦ</w:t>
      </w:r>
    </w:p>
    <w:p w14:paraId="390AC46C" w14:textId="24B48EB9" w:rsidR="009D4E61" w:rsidRDefault="009D4E61" w:rsidP="00992E9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Привлечение на службу военных профессионалов</w:t>
      </w:r>
    </w:p>
    <w:p w14:paraId="7B3EF995" w14:textId="1844481E" w:rsidR="009D4E61" w:rsidRDefault="009D4E61" w:rsidP="009D4E6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Итог: Москва – центр консолидации военных и административных ресурсов Руси (Куликовская битва) для противостояния Орде.</w:t>
      </w:r>
    </w:p>
    <w:p w14:paraId="0E8F665E" w14:textId="3D8F1AC5" w:rsidR="00557A82" w:rsidRDefault="00557A82" w:rsidP="009D4E6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Феодальная война 1433-1453 г. – Василий 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 w:rsidRPr="00557A8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передал трон своему сыну Василию </w:t>
      </w:r>
      <w:r>
        <w:rPr>
          <w:rFonts w:ascii="Times New Roman" w:hAnsi="Times New Roman" w:cs="Times New Roman"/>
          <w:sz w:val="36"/>
          <w:szCs w:val="36"/>
          <w:lang w:val="en-US"/>
        </w:rPr>
        <w:t>II</w:t>
      </w:r>
      <w:r w:rsidRPr="00557A8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Темному, вопреки решению любечевского съезда. Его дяди были недовольны. Начались семейные разборки</w:t>
      </w:r>
    </w:p>
    <w:p w14:paraId="3602C92A" w14:textId="5766D704" w:rsidR="00557A82" w:rsidRDefault="00557A82" w:rsidP="009D4E6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Значение феодальной войны:</w:t>
      </w:r>
    </w:p>
    <w:p w14:paraId="1F538C7F" w14:textId="00A50320" w:rsidR="00557A82" w:rsidRDefault="00557A82" w:rsidP="009D4E6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Заложены основы для окончательной ликвидации политической раздробленности и создания централизованного государства:</w:t>
      </w:r>
    </w:p>
    <w:p w14:paraId="55759653" w14:textId="2A0C1299" w:rsidR="00557A82" w:rsidRDefault="00557A82" w:rsidP="00557A8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D77B05">
        <w:rPr>
          <w:rFonts w:ascii="Times New Roman" w:hAnsi="Times New Roman" w:cs="Times New Roman"/>
          <w:sz w:val="36"/>
          <w:szCs w:val="36"/>
        </w:rPr>
        <w:t>Закрепление нового порядка престо</w:t>
      </w:r>
      <w:r w:rsidR="00D77B05" w:rsidRPr="00D77B05">
        <w:rPr>
          <w:rFonts w:ascii="Times New Roman" w:hAnsi="Times New Roman" w:cs="Times New Roman"/>
          <w:sz w:val="36"/>
          <w:szCs w:val="36"/>
        </w:rPr>
        <w:t>ло</w:t>
      </w:r>
      <w:r w:rsidRPr="00D77B05">
        <w:rPr>
          <w:rFonts w:ascii="Times New Roman" w:hAnsi="Times New Roman" w:cs="Times New Roman"/>
          <w:sz w:val="36"/>
          <w:szCs w:val="36"/>
        </w:rPr>
        <w:t>наследия:</w:t>
      </w:r>
      <w:r w:rsidR="00D77B05" w:rsidRPr="00D77B05">
        <w:rPr>
          <w:rFonts w:ascii="Times New Roman" w:hAnsi="Times New Roman" w:cs="Times New Roman"/>
          <w:sz w:val="36"/>
          <w:szCs w:val="36"/>
        </w:rPr>
        <w:t xml:space="preserve"> от отца к старшему сыну</w:t>
      </w:r>
      <w:r w:rsidR="00D77B05">
        <w:rPr>
          <w:rFonts w:ascii="Times New Roman" w:hAnsi="Times New Roman" w:cs="Times New Roman"/>
          <w:sz w:val="36"/>
          <w:szCs w:val="36"/>
        </w:rPr>
        <w:t>, большая часть земель – старшему сыну, остальным – небольшие уделы</w:t>
      </w:r>
    </w:p>
    <w:p w14:paraId="217A3BF3" w14:textId="0D16DFCA" w:rsidR="00D77B05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Закрепление в правовых обычаях понятия «государственного преступления («измена государю») с конфискацией земельных владений в пользу государства и лишение жизни в качестве наказания.</w:t>
      </w:r>
    </w:p>
    <w:p w14:paraId="419403A7" w14:textId="05EC61D1" w:rsidR="00D77B05" w:rsidRDefault="00D77B05" w:rsidP="00D77B0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Формирование самодержавно</w:t>
      </w:r>
      <w:r w:rsidR="00D8146F">
        <w:rPr>
          <w:rFonts w:ascii="Times New Roman" w:hAnsi="Times New Roman" w:cs="Times New Roman"/>
          <w:sz w:val="36"/>
          <w:szCs w:val="36"/>
        </w:rPr>
        <w:t>й монархии и крепостного права как закрепление победы интересов Великого Московского князя и служилых людей</w:t>
      </w:r>
    </w:p>
    <w:p w14:paraId="5871477F" w14:textId="1FA8C1AB" w:rsidR="00D8146F" w:rsidRDefault="00D8146F" w:rsidP="00D814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81A8966" w14:textId="1784D7E4" w:rsidR="00D8146F" w:rsidRDefault="00D8146F" w:rsidP="00D814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Политические тенденции централизации</w:t>
      </w:r>
    </w:p>
    <w:p w14:paraId="5E5B0D4F" w14:textId="3801B400" w:rsidR="00E2074C" w:rsidRPr="00E2074C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Собирание земель вокруг Москвы (заканчивается на Иване </w:t>
      </w:r>
      <w:r>
        <w:rPr>
          <w:rFonts w:ascii="Times New Roman" w:hAnsi="Times New Roman" w:cs="Times New Roman"/>
          <w:sz w:val="36"/>
          <w:szCs w:val="36"/>
          <w:lang w:val="en-US"/>
        </w:rPr>
        <w:t>III</w:t>
      </w:r>
      <w:r w:rsidRPr="00E2074C">
        <w:rPr>
          <w:rFonts w:ascii="Times New Roman" w:hAnsi="Times New Roman" w:cs="Times New Roman"/>
          <w:sz w:val="36"/>
          <w:szCs w:val="36"/>
        </w:rPr>
        <w:t>)</w:t>
      </w:r>
    </w:p>
    <w:p w14:paraId="53BF078B" w14:textId="629153B5" w:rsidR="00E2074C" w:rsidRDefault="00D8146F" w:rsidP="00E2074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1478 г. – присоединение Новгородской республики</w:t>
      </w:r>
    </w:p>
    <w:p w14:paraId="15C9E488" w14:textId="7C453C63" w:rsidR="00D8146F" w:rsidRDefault="00D8146F" w:rsidP="00D8146F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1485 г. – присоединение Твери (Иван </w:t>
      </w:r>
      <w:r>
        <w:rPr>
          <w:rFonts w:ascii="Times New Roman" w:hAnsi="Times New Roman" w:cs="Times New Roman"/>
          <w:sz w:val="36"/>
          <w:szCs w:val="36"/>
          <w:lang w:val="en-US"/>
        </w:rPr>
        <w:t>III</w:t>
      </w:r>
      <w:r w:rsidRPr="00D8146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D8146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государь всея Руси)</w:t>
      </w:r>
    </w:p>
    <w:p w14:paraId="072AA8EA" w14:textId="61072D96" w:rsidR="00E2074C" w:rsidRDefault="00E2074C" w:rsidP="00E2074C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Формирование подданнических отношений между монархом и народом</w:t>
      </w:r>
    </w:p>
    <w:p w14:paraId="6B6CC741" w14:textId="3D1C5E4C" w:rsidR="00E2074C" w:rsidRDefault="00E2074C" w:rsidP="00E2074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Подданство – отношения службы, в которых отсутствует договорная основа, то есть слуга находится в прямой и безусловной зависимости от своего господина </w:t>
      </w:r>
    </w:p>
    <w:p w14:paraId="045A5717" w14:textId="22530EA9" w:rsidR="00E2074C" w:rsidRDefault="00E2074C" w:rsidP="00E2074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Вотчинное государство – концепция власти, заимствованная московскими князьями у ханов Золотой Орды, согласно которой население – собственность государя)</w:t>
      </w:r>
    </w:p>
    <w:p w14:paraId="67663A2A" w14:textId="627C4F63" w:rsidR="00E2074C" w:rsidRDefault="00E2074C" w:rsidP="00E2074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Василий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II </w:t>
      </w:r>
      <w:r>
        <w:rPr>
          <w:rFonts w:ascii="Times New Roman" w:hAnsi="Times New Roman" w:cs="Times New Roman"/>
          <w:sz w:val="36"/>
          <w:szCs w:val="36"/>
        </w:rPr>
        <w:t xml:space="preserve">Темный </w:t>
      </w:r>
      <w:r>
        <w:rPr>
          <w:rFonts w:ascii="Times New Roman" w:hAnsi="Times New Roman" w:cs="Times New Roman"/>
          <w:sz w:val="36"/>
          <w:szCs w:val="36"/>
          <w:lang w:val="en-US"/>
        </w:rPr>
        <w:t>(1425- 1462)</w:t>
      </w:r>
    </w:p>
    <w:p w14:paraId="6A4A591C" w14:textId="51FFC491" w:rsidR="00E2074C" w:rsidRDefault="00E2074C" w:rsidP="00E2074C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Иван </w:t>
      </w:r>
      <w:r>
        <w:rPr>
          <w:rFonts w:ascii="Times New Roman" w:hAnsi="Times New Roman" w:cs="Times New Roman"/>
          <w:sz w:val="36"/>
          <w:szCs w:val="36"/>
          <w:lang w:val="en-US"/>
        </w:rPr>
        <w:t>III (1462-1505)</w:t>
      </w:r>
    </w:p>
    <w:p w14:paraId="5C24CEA8" w14:textId="7E966C7B" w:rsidR="00E2074C" w:rsidRDefault="00E2074C" w:rsidP="00E2074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Иван </w:t>
      </w:r>
      <w:r>
        <w:rPr>
          <w:rFonts w:ascii="Times New Roman" w:hAnsi="Times New Roman" w:cs="Times New Roman"/>
          <w:sz w:val="36"/>
          <w:szCs w:val="36"/>
          <w:lang w:val="en-US"/>
        </w:rPr>
        <w:t>IV</w:t>
      </w:r>
      <w:r>
        <w:rPr>
          <w:rFonts w:ascii="Times New Roman" w:hAnsi="Times New Roman" w:cs="Times New Roman"/>
          <w:sz w:val="36"/>
          <w:szCs w:val="36"/>
        </w:rPr>
        <w:t xml:space="preserve"> (1533-1584)</w:t>
      </w:r>
    </w:p>
    <w:p w14:paraId="79495F65" w14:textId="48A1F731" w:rsidR="00672830" w:rsidRDefault="00672830" w:rsidP="0067283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Алексей Михайлович Романов (1645-1676)</w:t>
      </w:r>
    </w:p>
    <w:p w14:paraId="0894EB98" w14:textId="150426AF" w:rsidR="00672830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Появление новой системы государственной символики\</w:t>
      </w:r>
    </w:p>
    <w:p w14:paraId="5B4CBFD8" w14:textId="26A9BC9A" w:rsidR="00672830" w:rsidRDefault="00672830" w:rsidP="0067283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Иван Ш сделал гербом своего государства византийский герб – двуглавый орел, а себе взял титул «государь всея Руси»</w:t>
      </w:r>
    </w:p>
    <w:p w14:paraId="58B529C0" w14:textId="18751DBF" w:rsidR="00672830" w:rsidRPr="00672830" w:rsidRDefault="00672830" w:rsidP="00672830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Формирование государственной идеологии «Москва – Третий Рим» (монах Филофей в посланиях Василию</w:t>
      </w:r>
      <w:r w:rsidRPr="006728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III)</w:t>
      </w:r>
    </w:p>
    <w:sectPr w:rsidR="00672830" w:rsidRPr="0067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141"/>
    <w:multiLevelType w:val="hybridMultilevel"/>
    <w:tmpl w:val="A8A43F82"/>
    <w:lvl w:ilvl="0" w:tplc="2DB62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E21C2"/>
    <w:multiLevelType w:val="hybridMultilevel"/>
    <w:tmpl w:val="3A94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0D42"/>
    <w:multiLevelType w:val="hybridMultilevel"/>
    <w:tmpl w:val="62A81E14"/>
    <w:lvl w:ilvl="0" w:tplc="5D308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8E13B0"/>
    <w:multiLevelType w:val="hybridMultilevel"/>
    <w:tmpl w:val="959617BC"/>
    <w:lvl w:ilvl="0" w:tplc="68D05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544FD0"/>
    <w:multiLevelType w:val="multilevel"/>
    <w:tmpl w:val="1FA09AAA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8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6" w:hanging="2520"/>
      </w:pPr>
      <w:rPr>
        <w:rFonts w:hint="default"/>
      </w:rPr>
    </w:lvl>
  </w:abstractNum>
  <w:abstractNum w:abstractNumId="5" w15:restartNumberingAfterBreak="0">
    <w:nsid w:val="1D173E07"/>
    <w:multiLevelType w:val="hybridMultilevel"/>
    <w:tmpl w:val="03BC9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39C2"/>
    <w:multiLevelType w:val="hybridMultilevel"/>
    <w:tmpl w:val="B33A3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A20CF"/>
    <w:multiLevelType w:val="hybridMultilevel"/>
    <w:tmpl w:val="92F2C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42CF2"/>
    <w:multiLevelType w:val="hybridMultilevel"/>
    <w:tmpl w:val="1892E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19B4293"/>
    <w:multiLevelType w:val="hybridMultilevel"/>
    <w:tmpl w:val="E276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D346C"/>
    <w:multiLevelType w:val="hybridMultilevel"/>
    <w:tmpl w:val="0C00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740B5"/>
    <w:multiLevelType w:val="multilevel"/>
    <w:tmpl w:val="3B4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3A2A1EC5"/>
    <w:multiLevelType w:val="hybridMultilevel"/>
    <w:tmpl w:val="B9883BE4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400F2E98"/>
    <w:multiLevelType w:val="hybridMultilevel"/>
    <w:tmpl w:val="9438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754E6"/>
    <w:multiLevelType w:val="hybridMultilevel"/>
    <w:tmpl w:val="6ACEF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C51FA"/>
    <w:multiLevelType w:val="hybridMultilevel"/>
    <w:tmpl w:val="2C88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D2924"/>
    <w:multiLevelType w:val="hybridMultilevel"/>
    <w:tmpl w:val="B19E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96E"/>
    <w:multiLevelType w:val="hybridMultilevel"/>
    <w:tmpl w:val="73502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90BE8"/>
    <w:multiLevelType w:val="hybridMultilevel"/>
    <w:tmpl w:val="E334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B6818"/>
    <w:multiLevelType w:val="hybridMultilevel"/>
    <w:tmpl w:val="22080E4A"/>
    <w:lvl w:ilvl="0" w:tplc="4D924A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04587F"/>
    <w:multiLevelType w:val="hybridMultilevel"/>
    <w:tmpl w:val="01A67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95259"/>
    <w:multiLevelType w:val="hybridMultilevel"/>
    <w:tmpl w:val="E8221E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403CF4"/>
    <w:multiLevelType w:val="hybridMultilevel"/>
    <w:tmpl w:val="42B2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13800"/>
    <w:multiLevelType w:val="hybridMultilevel"/>
    <w:tmpl w:val="B798E348"/>
    <w:lvl w:ilvl="0" w:tplc="381AA5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4FE30CC"/>
    <w:multiLevelType w:val="hybridMultilevel"/>
    <w:tmpl w:val="A3208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95648BC"/>
    <w:multiLevelType w:val="hybridMultilevel"/>
    <w:tmpl w:val="84DA10A0"/>
    <w:lvl w:ilvl="0" w:tplc="C25254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FED25F9"/>
    <w:multiLevelType w:val="hybridMultilevel"/>
    <w:tmpl w:val="EC5E8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4528E"/>
    <w:multiLevelType w:val="hybridMultilevel"/>
    <w:tmpl w:val="C3A87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A6774D"/>
    <w:multiLevelType w:val="hybridMultilevel"/>
    <w:tmpl w:val="FFAC2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E3501"/>
    <w:multiLevelType w:val="hybridMultilevel"/>
    <w:tmpl w:val="9AF2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5EE"/>
    <w:multiLevelType w:val="hybridMultilevel"/>
    <w:tmpl w:val="C942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F046B"/>
    <w:multiLevelType w:val="hybridMultilevel"/>
    <w:tmpl w:val="0E46D074"/>
    <w:lvl w:ilvl="0" w:tplc="4FBE91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7"/>
  </w:num>
  <w:num w:numId="2">
    <w:abstractNumId w:val="23"/>
  </w:num>
  <w:num w:numId="3">
    <w:abstractNumId w:val="2"/>
  </w:num>
  <w:num w:numId="4">
    <w:abstractNumId w:val="31"/>
  </w:num>
  <w:num w:numId="5">
    <w:abstractNumId w:val="3"/>
  </w:num>
  <w:num w:numId="6">
    <w:abstractNumId w:val="4"/>
  </w:num>
  <w:num w:numId="7">
    <w:abstractNumId w:val="20"/>
  </w:num>
  <w:num w:numId="8">
    <w:abstractNumId w:val="22"/>
  </w:num>
  <w:num w:numId="9">
    <w:abstractNumId w:val="9"/>
  </w:num>
  <w:num w:numId="10">
    <w:abstractNumId w:val="1"/>
  </w:num>
  <w:num w:numId="11">
    <w:abstractNumId w:val="14"/>
  </w:num>
  <w:num w:numId="12">
    <w:abstractNumId w:val="25"/>
  </w:num>
  <w:num w:numId="13">
    <w:abstractNumId w:val="7"/>
  </w:num>
  <w:num w:numId="14">
    <w:abstractNumId w:val="15"/>
  </w:num>
  <w:num w:numId="15">
    <w:abstractNumId w:val="29"/>
  </w:num>
  <w:num w:numId="16">
    <w:abstractNumId w:val="28"/>
  </w:num>
  <w:num w:numId="17">
    <w:abstractNumId w:val="6"/>
  </w:num>
  <w:num w:numId="18">
    <w:abstractNumId w:val="11"/>
  </w:num>
  <w:num w:numId="19">
    <w:abstractNumId w:val="26"/>
  </w:num>
  <w:num w:numId="20">
    <w:abstractNumId w:val="19"/>
  </w:num>
  <w:num w:numId="21">
    <w:abstractNumId w:val="0"/>
  </w:num>
  <w:num w:numId="22">
    <w:abstractNumId w:val="8"/>
  </w:num>
  <w:num w:numId="23">
    <w:abstractNumId w:val="12"/>
  </w:num>
  <w:num w:numId="24">
    <w:abstractNumId w:val="24"/>
  </w:num>
  <w:num w:numId="25">
    <w:abstractNumId w:val="30"/>
  </w:num>
  <w:num w:numId="26">
    <w:abstractNumId w:val="18"/>
  </w:num>
  <w:num w:numId="27">
    <w:abstractNumId w:val="21"/>
  </w:num>
  <w:num w:numId="28">
    <w:abstractNumId w:val="5"/>
  </w:num>
  <w:num w:numId="29">
    <w:abstractNumId w:val="13"/>
  </w:num>
  <w:num w:numId="30">
    <w:abstractNumId w:val="10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025466"/>
    <w:rsid w:val="000425F8"/>
    <w:rsid w:val="00054B50"/>
    <w:rsid w:val="0006163F"/>
    <w:rsid w:val="00112E78"/>
    <w:rsid w:val="00132512"/>
    <w:rsid w:val="00143AFE"/>
    <w:rsid w:val="0015567E"/>
    <w:rsid w:val="001B4BAE"/>
    <w:rsid w:val="001B53A4"/>
    <w:rsid w:val="001D2C52"/>
    <w:rsid w:val="002020AD"/>
    <w:rsid w:val="00223AAF"/>
    <w:rsid w:val="002402B2"/>
    <w:rsid w:val="002411F1"/>
    <w:rsid w:val="00284FB8"/>
    <w:rsid w:val="00297F25"/>
    <w:rsid w:val="002C53C4"/>
    <w:rsid w:val="002F3474"/>
    <w:rsid w:val="00323A21"/>
    <w:rsid w:val="0034031A"/>
    <w:rsid w:val="0035172E"/>
    <w:rsid w:val="003565BD"/>
    <w:rsid w:val="00360942"/>
    <w:rsid w:val="00360CE6"/>
    <w:rsid w:val="00393EF5"/>
    <w:rsid w:val="00397B69"/>
    <w:rsid w:val="003D7C28"/>
    <w:rsid w:val="003F26E5"/>
    <w:rsid w:val="0042244D"/>
    <w:rsid w:val="004447BD"/>
    <w:rsid w:val="00447C13"/>
    <w:rsid w:val="00482233"/>
    <w:rsid w:val="00486592"/>
    <w:rsid w:val="004B0822"/>
    <w:rsid w:val="004E0201"/>
    <w:rsid w:val="005072A9"/>
    <w:rsid w:val="00512AA8"/>
    <w:rsid w:val="005165BC"/>
    <w:rsid w:val="005571D2"/>
    <w:rsid w:val="00557A82"/>
    <w:rsid w:val="00596CA9"/>
    <w:rsid w:val="005B5289"/>
    <w:rsid w:val="005C7AF7"/>
    <w:rsid w:val="00645FDA"/>
    <w:rsid w:val="00672830"/>
    <w:rsid w:val="00675DFF"/>
    <w:rsid w:val="006831E7"/>
    <w:rsid w:val="0069133E"/>
    <w:rsid w:val="00694215"/>
    <w:rsid w:val="00695535"/>
    <w:rsid w:val="006A77C2"/>
    <w:rsid w:val="006B0C9B"/>
    <w:rsid w:val="006D0500"/>
    <w:rsid w:val="006D68EA"/>
    <w:rsid w:val="006E1A67"/>
    <w:rsid w:val="006F6B91"/>
    <w:rsid w:val="007048D5"/>
    <w:rsid w:val="007120B5"/>
    <w:rsid w:val="007222A3"/>
    <w:rsid w:val="007467E9"/>
    <w:rsid w:val="007D0328"/>
    <w:rsid w:val="007D4BC3"/>
    <w:rsid w:val="007F2CB7"/>
    <w:rsid w:val="007F7E3F"/>
    <w:rsid w:val="0080249A"/>
    <w:rsid w:val="00804612"/>
    <w:rsid w:val="00827B97"/>
    <w:rsid w:val="00854591"/>
    <w:rsid w:val="008578FF"/>
    <w:rsid w:val="00873613"/>
    <w:rsid w:val="008E18A0"/>
    <w:rsid w:val="00910CDC"/>
    <w:rsid w:val="00914871"/>
    <w:rsid w:val="00920CE5"/>
    <w:rsid w:val="00964B13"/>
    <w:rsid w:val="00967985"/>
    <w:rsid w:val="00992E95"/>
    <w:rsid w:val="0099747B"/>
    <w:rsid w:val="009C6A26"/>
    <w:rsid w:val="009D4E61"/>
    <w:rsid w:val="009D7910"/>
    <w:rsid w:val="00A1187A"/>
    <w:rsid w:val="00A37950"/>
    <w:rsid w:val="00AB40B3"/>
    <w:rsid w:val="00AC037B"/>
    <w:rsid w:val="00AD3328"/>
    <w:rsid w:val="00B2348C"/>
    <w:rsid w:val="00B610C4"/>
    <w:rsid w:val="00B6131D"/>
    <w:rsid w:val="00B9339A"/>
    <w:rsid w:val="00BB0A3F"/>
    <w:rsid w:val="00BB349C"/>
    <w:rsid w:val="00BD0FAE"/>
    <w:rsid w:val="00BE28CF"/>
    <w:rsid w:val="00C72B4D"/>
    <w:rsid w:val="00C927CC"/>
    <w:rsid w:val="00C94993"/>
    <w:rsid w:val="00CB7145"/>
    <w:rsid w:val="00CC0259"/>
    <w:rsid w:val="00CD656B"/>
    <w:rsid w:val="00D2349C"/>
    <w:rsid w:val="00D370F8"/>
    <w:rsid w:val="00D452AD"/>
    <w:rsid w:val="00D5061F"/>
    <w:rsid w:val="00D561FA"/>
    <w:rsid w:val="00D77B05"/>
    <w:rsid w:val="00D8146F"/>
    <w:rsid w:val="00DA0401"/>
    <w:rsid w:val="00DB7274"/>
    <w:rsid w:val="00DC7915"/>
    <w:rsid w:val="00DF5673"/>
    <w:rsid w:val="00E03D65"/>
    <w:rsid w:val="00E06A41"/>
    <w:rsid w:val="00E2074C"/>
    <w:rsid w:val="00E44786"/>
    <w:rsid w:val="00E77E73"/>
    <w:rsid w:val="00EA448C"/>
    <w:rsid w:val="00EC2737"/>
    <w:rsid w:val="00F143DB"/>
    <w:rsid w:val="00F44FF2"/>
    <w:rsid w:val="00FC119C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D20"/>
  <w15:chartTrackingRefBased/>
  <w15:docId w15:val="{7864F291-6E2A-4FA0-9341-7B6D24CD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AE"/>
    <w:pPr>
      <w:ind w:left="720"/>
      <w:contextualSpacing/>
    </w:pPr>
  </w:style>
  <w:style w:type="table" w:styleId="a4">
    <w:name w:val="Table Grid"/>
    <w:basedOn w:val="a1"/>
    <w:uiPriority w:val="39"/>
    <w:rsid w:val="0069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96</cp:revision>
  <dcterms:created xsi:type="dcterms:W3CDTF">2023-09-05T06:25:00Z</dcterms:created>
  <dcterms:modified xsi:type="dcterms:W3CDTF">2023-10-10T07:57:00Z</dcterms:modified>
</cp:coreProperties>
</file>