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2A7" w:rsidRPr="0015694C" w:rsidRDefault="002362A7" w:rsidP="0015694C">
      <w:pPr>
        <w:jc w:val="center"/>
        <w:rPr>
          <w:b/>
          <w:sz w:val="44"/>
          <w:lang w:val="en-US"/>
        </w:rPr>
      </w:pPr>
      <w:r w:rsidRPr="0015694C">
        <w:rPr>
          <w:b/>
          <w:sz w:val="44"/>
          <w:lang w:val="en-US"/>
        </w:rPr>
        <w:t>Changelog</w:t>
      </w:r>
    </w:p>
    <w:p w:rsidR="00234412" w:rsidRDefault="00234412" w:rsidP="00983373">
      <w:pPr>
        <w:spacing w:after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24 Apr 2018</w:t>
      </w:r>
    </w:p>
    <w:p w:rsidR="00234412" w:rsidRDefault="00234412" w:rsidP="00983373">
      <w:pPr>
        <w:spacing w:after="0"/>
        <w:jc w:val="both"/>
        <w:rPr>
          <w:rFonts w:ascii="Arial" w:hAnsi="Arial" w:cs="Arial"/>
          <w:b/>
          <w:lang w:val="en-US"/>
        </w:rPr>
      </w:pPr>
    </w:p>
    <w:p w:rsidR="00234412" w:rsidRPr="00234412" w:rsidRDefault="00234412" w:rsidP="00983373">
      <w:pPr>
        <w:spacing w:after="240"/>
        <w:jc w:val="both"/>
        <w:rPr>
          <w:rFonts w:ascii="Arial" w:hAnsi="Arial" w:cs="Arial"/>
          <w:u w:val="single"/>
          <w:lang w:val="en-US"/>
        </w:rPr>
      </w:pPr>
      <w:r w:rsidRPr="002362A7">
        <w:rPr>
          <w:rFonts w:ascii="Arial" w:hAnsi="Arial" w:cs="Arial"/>
          <w:u w:val="single"/>
          <w:lang w:val="en-US"/>
        </w:rPr>
        <w:t>Fixes</w:t>
      </w:r>
    </w:p>
    <w:p w:rsidR="00234412" w:rsidRDefault="00234412" w:rsidP="00983373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lang w:val="en-US"/>
        </w:rPr>
        <w:t xml:space="preserve">The file menu’s </w:t>
      </w:r>
      <w:proofErr w:type="spellStart"/>
      <w:r>
        <w:rPr>
          <w:rFonts w:ascii="Arial" w:hAnsi="Arial" w:cs="Arial"/>
          <w:lang w:val="en-US"/>
        </w:rPr>
        <w:t>MultiEvaluate</w:t>
      </w:r>
      <w:proofErr w:type="spellEnd"/>
      <w:r>
        <w:rPr>
          <w:rFonts w:ascii="Arial" w:hAnsi="Arial" w:cs="Arial"/>
          <w:lang w:val="en-US"/>
        </w:rPr>
        <w:t xml:space="preserve"> function now generates the summary file, similar to when it’s accessed via the command line.</w:t>
      </w:r>
    </w:p>
    <w:p w:rsidR="00234412" w:rsidRPr="00234412" w:rsidRDefault="00234412" w:rsidP="00983373">
      <w:pPr>
        <w:pStyle w:val="ListParagraph"/>
        <w:spacing w:after="0"/>
        <w:jc w:val="both"/>
        <w:rPr>
          <w:rFonts w:ascii="Arial" w:hAnsi="Arial" w:cs="Arial"/>
          <w:b/>
          <w:lang w:val="en-US"/>
        </w:rPr>
      </w:pPr>
      <w:bookmarkStart w:id="0" w:name="_GoBack"/>
      <w:bookmarkEnd w:id="0"/>
    </w:p>
    <w:p w:rsidR="00234412" w:rsidRPr="00234412" w:rsidRDefault="00234412" w:rsidP="00983373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  <w:lang w:val="en-US"/>
        </w:rPr>
      </w:pPr>
      <w:r w:rsidRPr="00234412">
        <w:rPr>
          <w:rFonts w:ascii="Arial" w:hAnsi="Arial" w:cs="Arial"/>
          <w:color w:val="222222"/>
          <w:shd w:val="clear" w:color="auto" w:fill="FFFFFF"/>
          <w:lang w:val="en-US"/>
        </w:rPr>
        <w:t xml:space="preserve">Added </w:t>
      </w:r>
      <w:proofErr w:type="spellStart"/>
      <w:r w:rsidRPr="00234412">
        <w:rPr>
          <w:rFonts w:ascii="Arial" w:hAnsi="Arial" w:cs="Arial"/>
          <w:color w:val="222222"/>
          <w:shd w:val="clear" w:color="auto" w:fill="FFFFFF"/>
          <w:lang w:val="en-US"/>
        </w:rPr>
        <w:t>Filename_compiler</w:t>
      </w:r>
      <w:proofErr w:type="spellEnd"/>
      <w:r w:rsidRPr="00234412">
        <w:rPr>
          <w:rFonts w:ascii="Arial" w:hAnsi="Arial" w:cs="Arial"/>
          <w:color w:val="222222"/>
          <w:shd w:val="clear" w:color="auto" w:fill="FFFFFF"/>
          <w:lang w:val="en-US"/>
        </w:rPr>
        <w:t xml:space="preserve"> and </w:t>
      </w:r>
      <w:proofErr w:type="spellStart"/>
      <w:r w:rsidRPr="00234412">
        <w:rPr>
          <w:rFonts w:ascii="Arial" w:hAnsi="Arial" w:cs="Arial"/>
          <w:color w:val="222222"/>
          <w:shd w:val="clear" w:color="auto" w:fill="FFFFFF"/>
          <w:lang w:val="en-US"/>
        </w:rPr>
        <w:t>R</w:t>
      </w:r>
      <w:r>
        <w:rPr>
          <w:rFonts w:ascii="Arial" w:hAnsi="Arial" w:cs="Arial"/>
          <w:color w:val="222222"/>
          <w:shd w:val="clear" w:color="auto" w:fill="FFFFFF"/>
          <w:lang w:val="en-US"/>
        </w:rPr>
        <w:t>esult_compiler</w:t>
      </w:r>
      <w:proofErr w:type="spellEnd"/>
      <w:r>
        <w:rPr>
          <w:rFonts w:ascii="Arial" w:hAnsi="Arial" w:cs="Arial"/>
          <w:color w:val="222222"/>
          <w:shd w:val="clear" w:color="auto" w:fill="FFFFFF"/>
          <w:lang w:val="en-US"/>
        </w:rPr>
        <w:t xml:space="preserve"> to the file menu.</w:t>
      </w:r>
    </w:p>
    <w:p w:rsidR="00234412" w:rsidRPr="00234412" w:rsidRDefault="00234412" w:rsidP="00234412">
      <w:pPr>
        <w:spacing w:after="0"/>
        <w:jc w:val="both"/>
        <w:rPr>
          <w:rFonts w:ascii="Arial" w:hAnsi="Arial" w:cs="Arial"/>
          <w:b/>
          <w:lang w:val="en-US"/>
        </w:rPr>
      </w:pPr>
    </w:p>
    <w:p w:rsidR="00234412" w:rsidRPr="00234412" w:rsidRDefault="00234412" w:rsidP="000F63B8">
      <w:pPr>
        <w:spacing w:after="0"/>
        <w:jc w:val="both"/>
        <w:rPr>
          <w:rFonts w:ascii="Arial" w:hAnsi="Arial" w:cs="Arial"/>
          <w:b/>
          <w:lang w:val="en-US"/>
        </w:rPr>
      </w:pPr>
    </w:p>
    <w:p w:rsidR="00252DB1" w:rsidRDefault="00252DB1" w:rsidP="000F63B8">
      <w:pPr>
        <w:spacing w:after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13 Dec 2017</w:t>
      </w:r>
    </w:p>
    <w:p w:rsidR="00252DB1" w:rsidRDefault="00252DB1" w:rsidP="000F63B8">
      <w:pPr>
        <w:spacing w:after="0"/>
        <w:jc w:val="both"/>
        <w:rPr>
          <w:rFonts w:ascii="Arial" w:hAnsi="Arial" w:cs="Arial"/>
          <w:b/>
          <w:lang w:val="en-US"/>
        </w:rPr>
      </w:pPr>
    </w:p>
    <w:p w:rsidR="00252DB1" w:rsidRDefault="00252DB1" w:rsidP="000F63B8">
      <w:pPr>
        <w:spacing w:after="0"/>
        <w:jc w:val="both"/>
        <w:rPr>
          <w:rFonts w:ascii="Arial" w:hAnsi="Arial" w:cs="Arial"/>
          <w:u w:val="single"/>
          <w:lang w:val="en-US"/>
        </w:rPr>
      </w:pPr>
      <w:r w:rsidRPr="00252DB1">
        <w:rPr>
          <w:rFonts w:ascii="Arial" w:hAnsi="Arial" w:cs="Arial"/>
          <w:u w:val="single"/>
          <w:lang w:val="en-US"/>
        </w:rPr>
        <w:t>Fixes</w:t>
      </w:r>
    </w:p>
    <w:p w:rsidR="00252DB1" w:rsidRDefault="00252DB1" w:rsidP="000F63B8">
      <w:pPr>
        <w:spacing w:after="0"/>
        <w:jc w:val="both"/>
        <w:rPr>
          <w:rFonts w:ascii="Arial" w:hAnsi="Arial" w:cs="Arial"/>
          <w:u w:val="single"/>
          <w:lang w:val="en-US"/>
        </w:rPr>
      </w:pPr>
    </w:p>
    <w:p w:rsidR="00252DB1" w:rsidRPr="00D91960" w:rsidRDefault="00D91960" w:rsidP="00252DB1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  <w:lang w:val="en-US"/>
        </w:rPr>
      </w:pPr>
      <w:r w:rsidRPr="00D91960">
        <w:rPr>
          <w:rFonts w:ascii="Arial" w:hAnsi="Arial" w:cs="Arial"/>
          <w:lang w:val="en-US"/>
        </w:rPr>
        <w:t xml:space="preserve">Fixed </w:t>
      </w:r>
      <w:r>
        <w:rPr>
          <w:rFonts w:ascii="Arial" w:hAnsi="Arial" w:cs="Arial"/>
          <w:lang w:val="en-US"/>
        </w:rPr>
        <w:t>bug for when the fly has more than 4 feet ON in the same frame.</w:t>
      </w:r>
    </w:p>
    <w:p w:rsidR="00252DB1" w:rsidRDefault="00252DB1" w:rsidP="000F63B8">
      <w:pPr>
        <w:spacing w:after="0"/>
        <w:jc w:val="both"/>
        <w:rPr>
          <w:rFonts w:ascii="Arial" w:hAnsi="Arial" w:cs="Arial"/>
          <w:b/>
          <w:lang w:val="en-US"/>
        </w:rPr>
      </w:pPr>
    </w:p>
    <w:p w:rsidR="000F63B8" w:rsidRDefault="000F63B8" w:rsidP="000F63B8">
      <w:pPr>
        <w:spacing w:after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31 Oct 2017</w:t>
      </w:r>
    </w:p>
    <w:p w:rsidR="000F63B8" w:rsidRPr="005F7D5E" w:rsidRDefault="000F63B8" w:rsidP="000F63B8">
      <w:pPr>
        <w:jc w:val="both"/>
        <w:rPr>
          <w:rFonts w:ascii="Arial" w:hAnsi="Arial" w:cs="Arial"/>
          <w:b/>
          <w:lang w:val="en-US"/>
        </w:rPr>
      </w:pPr>
    </w:p>
    <w:p w:rsidR="000F63B8" w:rsidRPr="00A4684D" w:rsidRDefault="000F63B8" w:rsidP="000F63B8">
      <w:pPr>
        <w:spacing w:after="240"/>
        <w:jc w:val="both"/>
        <w:rPr>
          <w:rFonts w:ascii="Arial" w:hAnsi="Arial" w:cs="Arial"/>
          <w:u w:val="single"/>
          <w:lang w:val="en-US"/>
        </w:rPr>
      </w:pPr>
      <w:r w:rsidRPr="002362A7">
        <w:rPr>
          <w:rFonts w:ascii="Arial" w:hAnsi="Arial" w:cs="Arial"/>
          <w:u w:val="single"/>
          <w:lang w:val="en-US"/>
        </w:rPr>
        <w:t>Fixes</w:t>
      </w:r>
    </w:p>
    <w:p w:rsidR="009D38EA" w:rsidRPr="00252DB1" w:rsidRDefault="000F63B8" w:rsidP="00252DB1">
      <w:pPr>
        <w:pStyle w:val="ListParagraph"/>
        <w:numPr>
          <w:ilvl w:val="0"/>
          <w:numId w:val="5"/>
        </w:numPr>
        <w:ind w:left="714" w:hanging="35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stability ratio is now computed as represented bellow:</w:t>
      </w:r>
    </w:p>
    <w:p w:rsidR="00234412" w:rsidRDefault="00234412" w:rsidP="00234412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pt-P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383540</wp:posOffset>
            </wp:positionV>
            <wp:extent cx="4884420" cy="3459480"/>
            <wp:effectExtent l="19050" t="19050" r="11430" b="266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r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2" t="2396" r="2352" b="2563"/>
                    <a:stretch/>
                  </pic:blipFill>
                  <pic:spPr bwMode="auto">
                    <a:xfrm>
                      <a:off x="0" y="0"/>
                      <a:ext cx="4884420" cy="3459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4412" w:rsidRDefault="00234412" w:rsidP="00234412">
      <w:pPr>
        <w:jc w:val="both"/>
        <w:rPr>
          <w:rFonts w:ascii="Arial" w:hAnsi="Arial" w:cs="Arial"/>
          <w:lang w:val="en-US"/>
        </w:rPr>
      </w:pPr>
    </w:p>
    <w:p w:rsidR="00234412" w:rsidRDefault="00234412" w:rsidP="00234412">
      <w:pPr>
        <w:jc w:val="both"/>
        <w:rPr>
          <w:rFonts w:ascii="Arial" w:hAnsi="Arial" w:cs="Arial"/>
          <w:lang w:val="en-US"/>
        </w:rPr>
      </w:pPr>
    </w:p>
    <w:p w:rsidR="00234412" w:rsidRDefault="00234412" w:rsidP="00234412">
      <w:pPr>
        <w:jc w:val="both"/>
        <w:rPr>
          <w:rFonts w:ascii="Arial" w:hAnsi="Arial" w:cs="Arial"/>
          <w:lang w:val="en-US"/>
        </w:rPr>
      </w:pPr>
    </w:p>
    <w:p w:rsidR="00234412" w:rsidRPr="00234412" w:rsidRDefault="00234412" w:rsidP="00234412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pt-PT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-298450</wp:posOffset>
            </wp:positionV>
            <wp:extent cx="4892040" cy="3337560"/>
            <wp:effectExtent l="19050" t="19050" r="22860" b="152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r2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1" t="3627" r="2050" b="3359"/>
                    <a:stretch/>
                  </pic:blipFill>
                  <pic:spPr bwMode="auto">
                    <a:xfrm>
                      <a:off x="0" y="0"/>
                      <a:ext cx="4892040" cy="3337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63B8" w:rsidRPr="000F63B8" w:rsidRDefault="009D38EA" w:rsidP="009D38E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For the frames in between the first and last, the reference side is the one closer to the Fly’s COM (Center of Mass).</w:t>
      </w:r>
    </w:p>
    <w:p w:rsidR="000F63B8" w:rsidRDefault="000F63B8" w:rsidP="007972C7">
      <w:pPr>
        <w:spacing w:after="0"/>
        <w:jc w:val="both"/>
        <w:rPr>
          <w:rFonts w:ascii="Arial" w:hAnsi="Arial" w:cs="Arial"/>
          <w:b/>
          <w:lang w:val="en-US"/>
        </w:rPr>
      </w:pPr>
    </w:p>
    <w:p w:rsidR="007972C7" w:rsidRDefault="007972C7" w:rsidP="007972C7">
      <w:pPr>
        <w:spacing w:after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30 Sep 2017</w:t>
      </w:r>
    </w:p>
    <w:p w:rsidR="007972C7" w:rsidRPr="005F7D5E" w:rsidRDefault="007972C7" w:rsidP="007972C7">
      <w:pPr>
        <w:jc w:val="both"/>
        <w:rPr>
          <w:rFonts w:ascii="Arial" w:hAnsi="Arial" w:cs="Arial"/>
          <w:b/>
          <w:lang w:val="en-US"/>
        </w:rPr>
      </w:pPr>
    </w:p>
    <w:p w:rsidR="007972C7" w:rsidRPr="00A4684D" w:rsidRDefault="007972C7" w:rsidP="007972C7">
      <w:pPr>
        <w:spacing w:after="240"/>
        <w:jc w:val="both"/>
        <w:rPr>
          <w:rFonts w:ascii="Arial" w:hAnsi="Arial" w:cs="Arial"/>
          <w:u w:val="single"/>
          <w:lang w:val="en-US"/>
        </w:rPr>
      </w:pPr>
      <w:r w:rsidRPr="002362A7">
        <w:rPr>
          <w:rFonts w:ascii="Arial" w:hAnsi="Arial" w:cs="Arial"/>
          <w:u w:val="single"/>
          <w:lang w:val="en-US"/>
        </w:rPr>
        <w:t>Fixes</w:t>
      </w:r>
    </w:p>
    <w:p w:rsidR="007972C7" w:rsidRDefault="007972C7" w:rsidP="007972C7">
      <w:pPr>
        <w:pStyle w:val="ListParagraph"/>
        <w:numPr>
          <w:ilvl w:val="0"/>
          <w:numId w:val="5"/>
        </w:numPr>
        <w:ind w:left="714" w:hanging="35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Fixed </w:t>
      </w:r>
      <w:proofErr w:type="spellStart"/>
      <w:r>
        <w:rPr>
          <w:rFonts w:ascii="Arial" w:hAnsi="Arial" w:cs="Arial"/>
          <w:lang w:val="en-US"/>
        </w:rPr>
        <w:t>MultiEvaluate.m</w:t>
      </w:r>
      <w:proofErr w:type="spellEnd"/>
      <w:r>
        <w:rPr>
          <w:rFonts w:ascii="Arial" w:hAnsi="Arial" w:cs="Arial"/>
          <w:lang w:val="en-US"/>
        </w:rPr>
        <w:t xml:space="preserve"> script.</w:t>
      </w:r>
    </w:p>
    <w:p w:rsidR="007972C7" w:rsidRDefault="007972C7" w:rsidP="007972C7">
      <w:pPr>
        <w:pStyle w:val="ListParagraph"/>
        <w:ind w:left="714"/>
        <w:jc w:val="both"/>
        <w:rPr>
          <w:rFonts w:ascii="Arial" w:hAnsi="Arial" w:cs="Arial"/>
          <w:lang w:val="en-US"/>
        </w:rPr>
      </w:pPr>
    </w:p>
    <w:p w:rsidR="007972C7" w:rsidRDefault="007972C7" w:rsidP="007972C7">
      <w:pPr>
        <w:pStyle w:val="ListParagraph"/>
        <w:numPr>
          <w:ilvl w:val="0"/>
          <w:numId w:val="5"/>
        </w:numPr>
        <w:ind w:left="714" w:hanging="35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Fixed quad variable names in “1.Info_sheet”:</w:t>
      </w:r>
    </w:p>
    <w:p w:rsidR="007972C7" w:rsidRDefault="007972C7" w:rsidP="007972C7">
      <w:pPr>
        <w:pStyle w:val="ListParagraph"/>
        <w:spacing w:after="0"/>
        <w:jc w:val="both"/>
        <w:rPr>
          <w:rFonts w:ascii="Arial" w:hAnsi="Arial" w:cs="Arial"/>
          <w:lang w:val="en-US"/>
        </w:rPr>
      </w:pPr>
    </w:p>
    <w:p w:rsidR="007972C7" w:rsidRDefault="007972C7" w:rsidP="007972C7">
      <w:pPr>
        <w:pStyle w:val="ListParagraph"/>
        <w:numPr>
          <w:ilvl w:val="1"/>
          <w:numId w:val="5"/>
        </w:num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“trip index” → “pace index” (cell C40);</w:t>
      </w:r>
    </w:p>
    <w:p w:rsidR="00AF24C7" w:rsidRDefault="00AF24C7" w:rsidP="00AF24C7">
      <w:pPr>
        <w:pStyle w:val="ListParagraph"/>
        <w:spacing w:after="0"/>
        <w:ind w:left="1440"/>
        <w:jc w:val="both"/>
        <w:rPr>
          <w:rFonts w:ascii="Arial" w:hAnsi="Arial" w:cs="Arial"/>
          <w:lang w:val="en-US"/>
        </w:rPr>
      </w:pPr>
    </w:p>
    <w:p w:rsidR="007972C7" w:rsidRDefault="007972C7" w:rsidP="007972C7">
      <w:pPr>
        <w:pStyle w:val="ListParagraph"/>
        <w:numPr>
          <w:ilvl w:val="1"/>
          <w:numId w:val="5"/>
        </w:num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“tetrapod index” → “trot index” (cell D40);</w:t>
      </w:r>
    </w:p>
    <w:p w:rsidR="00AF24C7" w:rsidRPr="00AF24C7" w:rsidRDefault="00AF24C7" w:rsidP="00AF24C7">
      <w:pPr>
        <w:spacing w:after="0"/>
        <w:jc w:val="both"/>
        <w:rPr>
          <w:rFonts w:ascii="Arial" w:hAnsi="Arial" w:cs="Arial"/>
          <w:lang w:val="en-US"/>
        </w:rPr>
      </w:pPr>
    </w:p>
    <w:p w:rsidR="007972C7" w:rsidRPr="007972C7" w:rsidRDefault="007972C7" w:rsidP="007972C7">
      <w:pPr>
        <w:pStyle w:val="ListParagraph"/>
        <w:numPr>
          <w:ilvl w:val="1"/>
          <w:numId w:val="5"/>
        </w:num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“</w:t>
      </w:r>
      <w:proofErr w:type="gramStart"/>
      <w:r>
        <w:rPr>
          <w:rFonts w:ascii="Arial" w:hAnsi="Arial" w:cs="Arial"/>
          <w:lang w:val="en-US"/>
        </w:rPr>
        <w:t>wave</w:t>
      </w:r>
      <w:proofErr w:type="gramEnd"/>
      <w:r>
        <w:rPr>
          <w:rFonts w:ascii="Arial" w:hAnsi="Arial" w:cs="Arial"/>
          <w:lang w:val="en-US"/>
        </w:rPr>
        <w:t xml:space="preserve"> index” → “walk index” (CX40).</w:t>
      </w:r>
    </w:p>
    <w:p w:rsidR="007972C7" w:rsidRDefault="007972C7" w:rsidP="007972C7">
      <w:pPr>
        <w:jc w:val="both"/>
        <w:rPr>
          <w:rFonts w:ascii="Arial" w:hAnsi="Arial" w:cs="Arial"/>
          <w:b/>
          <w:lang w:val="en-US"/>
        </w:rPr>
      </w:pPr>
    </w:p>
    <w:p w:rsidR="005F7D5E" w:rsidRDefault="005F7D5E" w:rsidP="005F7D5E">
      <w:pPr>
        <w:spacing w:after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23 Sep 2017</w:t>
      </w:r>
    </w:p>
    <w:p w:rsidR="005F7D5E" w:rsidRPr="005F7D5E" w:rsidRDefault="005F7D5E" w:rsidP="005F7D5E">
      <w:pPr>
        <w:jc w:val="both"/>
        <w:rPr>
          <w:rFonts w:ascii="Arial" w:hAnsi="Arial" w:cs="Arial"/>
          <w:b/>
          <w:lang w:val="en-US"/>
        </w:rPr>
      </w:pPr>
    </w:p>
    <w:p w:rsidR="005667D1" w:rsidRPr="00A4684D" w:rsidRDefault="005667D1" w:rsidP="005667D1">
      <w:pPr>
        <w:spacing w:after="240"/>
        <w:jc w:val="both"/>
        <w:rPr>
          <w:rFonts w:ascii="Arial" w:hAnsi="Arial" w:cs="Arial"/>
          <w:u w:val="single"/>
          <w:lang w:val="en-US"/>
        </w:rPr>
      </w:pPr>
      <w:r w:rsidRPr="002362A7">
        <w:rPr>
          <w:rFonts w:ascii="Arial" w:hAnsi="Arial" w:cs="Arial"/>
          <w:u w:val="single"/>
          <w:lang w:val="en-US"/>
        </w:rPr>
        <w:t>Fixes</w:t>
      </w:r>
    </w:p>
    <w:p w:rsidR="005667D1" w:rsidRDefault="005667D1" w:rsidP="005667D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proofErr w:type="spellStart"/>
      <w:r w:rsidRPr="005667D1">
        <w:rPr>
          <w:rFonts w:ascii="Arial" w:hAnsi="Arial" w:cs="Arial"/>
          <w:lang w:val="en-US"/>
        </w:rPr>
        <w:t>Hexa</w:t>
      </w:r>
      <w:proofErr w:type="spellEnd"/>
      <w:r>
        <w:rPr>
          <w:rFonts w:ascii="Arial" w:hAnsi="Arial" w:cs="Arial"/>
          <w:lang w:val="en-US"/>
        </w:rPr>
        <w:t xml:space="preserve"> or Quad versions of the software are now accessible through the File menu, instead of the Settings menu.</w:t>
      </w:r>
    </w:p>
    <w:p w:rsidR="005667D1" w:rsidRDefault="005667D1" w:rsidP="005667D1">
      <w:pPr>
        <w:pStyle w:val="ListParagraph"/>
        <w:jc w:val="both"/>
        <w:rPr>
          <w:rFonts w:ascii="Arial" w:hAnsi="Arial" w:cs="Arial"/>
          <w:lang w:val="en-US"/>
        </w:rPr>
      </w:pPr>
    </w:p>
    <w:p w:rsidR="005667D1" w:rsidRDefault="005667D1" w:rsidP="005667D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Changed the title of the triangles plot to “Gait Configurations”.</w:t>
      </w:r>
    </w:p>
    <w:p w:rsidR="005667D1" w:rsidRPr="005667D1" w:rsidRDefault="005667D1" w:rsidP="005667D1">
      <w:pPr>
        <w:pStyle w:val="ListParagraph"/>
        <w:rPr>
          <w:rFonts w:ascii="Arial" w:hAnsi="Arial" w:cs="Arial"/>
          <w:lang w:val="en-US"/>
        </w:rPr>
      </w:pPr>
    </w:p>
    <w:p w:rsidR="005667D1" w:rsidRDefault="005667D1" w:rsidP="005667D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Added legend to the trajectory plot.</w:t>
      </w:r>
    </w:p>
    <w:p w:rsidR="005667D1" w:rsidRPr="005667D1" w:rsidRDefault="005667D1" w:rsidP="005667D1">
      <w:pPr>
        <w:pStyle w:val="ListParagraph"/>
        <w:rPr>
          <w:rFonts w:ascii="Arial" w:hAnsi="Arial" w:cs="Arial"/>
          <w:lang w:val="en-US"/>
        </w:rPr>
      </w:pPr>
    </w:p>
    <w:p w:rsidR="005667D1" w:rsidRDefault="005667D1" w:rsidP="005667D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Changed the 19</w:t>
      </w:r>
      <w:r w:rsidRPr="005667D1">
        <w:rPr>
          <w:rFonts w:ascii="Arial" w:hAnsi="Arial" w:cs="Arial"/>
          <w:vertAlign w:val="superscript"/>
          <w:lang w:val="en-US"/>
        </w:rPr>
        <w:t>th</w:t>
      </w:r>
      <w:r>
        <w:rPr>
          <w:rFonts w:ascii="Arial" w:hAnsi="Arial" w:cs="Arial"/>
          <w:vertAlign w:val="superscript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tab’s name to </w:t>
      </w:r>
      <w:r w:rsidRPr="005667D1">
        <w:rPr>
          <w:rFonts w:ascii="Arial" w:hAnsi="Arial" w:cs="Arial"/>
          <w:lang w:val="en-US"/>
        </w:rPr>
        <w:t>"19.Body_Track_Straightness"</w:t>
      </w:r>
      <w:r>
        <w:rPr>
          <w:rFonts w:ascii="Arial" w:hAnsi="Arial" w:cs="Arial"/>
          <w:lang w:val="en-US"/>
        </w:rPr>
        <w:t>.</w:t>
      </w:r>
    </w:p>
    <w:p w:rsidR="005667D1" w:rsidRPr="005667D1" w:rsidRDefault="005667D1" w:rsidP="005667D1">
      <w:pPr>
        <w:pStyle w:val="ListParagraph"/>
        <w:rPr>
          <w:rFonts w:ascii="Arial" w:hAnsi="Arial" w:cs="Arial"/>
          <w:lang w:val="en-US"/>
        </w:rPr>
      </w:pPr>
    </w:p>
    <w:p w:rsidR="005667D1" w:rsidRDefault="005667D1" w:rsidP="005667D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Changed the “</w:t>
      </w:r>
      <w:proofErr w:type="spellStart"/>
      <w:r w:rsidRPr="005667D1">
        <w:rPr>
          <w:rFonts w:ascii="Arial" w:hAnsi="Arial" w:cs="Arial"/>
          <w:lang w:val="en-US"/>
        </w:rPr>
        <w:t>StepStartRelativePosition</w:t>
      </w:r>
      <w:proofErr w:type="spellEnd"/>
      <w:r>
        <w:rPr>
          <w:rFonts w:ascii="Arial" w:hAnsi="Arial" w:cs="Arial"/>
          <w:lang w:val="en-US"/>
        </w:rPr>
        <w:t xml:space="preserve">” plot’s name to </w:t>
      </w:r>
      <w:r w:rsidRPr="005667D1">
        <w:rPr>
          <w:rFonts w:ascii="Arial" w:hAnsi="Arial" w:cs="Arial"/>
          <w:lang w:val="en-US"/>
        </w:rPr>
        <w:t>"Step AEP"</w:t>
      </w:r>
      <w:r>
        <w:rPr>
          <w:rFonts w:ascii="Arial" w:hAnsi="Arial" w:cs="Arial"/>
          <w:lang w:val="en-US"/>
        </w:rPr>
        <w:t>.</w:t>
      </w:r>
    </w:p>
    <w:p w:rsidR="005667D1" w:rsidRPr="005667D1" w:rsidRDefault="005667D1" w:rsidP="005667D1">
      <w:pPr>
        <w:pStyle w:val="ListParagraph"/>
        <w:rPr>
          <w:rFonts w:ascii="Arial" w:hAnsi="Arial" w:cs="Arial"/>
          <w:lang w:val="en-US"/>
        </w:rPr>
      </w:pPr>
    </w:p>
    <w:p w:rsidR="005667D1" w:rsidRDefault="0093255F" w:rsidP="005667D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Fixed multi-evaluate error.</w:t>
      </w:r>
    </w:p>
    <w:p w:rsidR="0093255F" w:rsidRPr="0093255F" w:rsidRDefault="0093255F" w:rsidP="0093255F">
      <w:pPr>
        <w:pStyle w:val="ListParagraph"/>
        <w:rPr>
          <w:rFonts w:ascii="Arial" w:hAnsi="Arial" w:cs="Arial"/>
          <w:lang w:val="en-US"/>
        </w:rPr>
      </w:pPr>
    </w:p>
    <w:p w:rsidR="0093255F" w:rsidRDefault="0093255F" w:rsidP="005667D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Fixed “4feeton” output.</w:t>
      </w:r>
    </w:p>
    <w:p w:rsidR="0093255F" w:rsidRPr="0093255F" w:rsidRDefault="0093255F" w:rsidP="0093255F">
      <w:pPr>
        <w:pStyle w:val="ListParagraph"/>
        <w:rPr>
          <w:rFonts w:ascii="Arial" w:hAnsi="Arial" w:cs="Arial"/>
          <w:lang w:val="en-US"/>
        </w:rPr>
      </w:pPr>
    </w:p>
    <w:p w:rsidR="0093255F" w:rsidRDefault="0093255F" w:rsidP="005667D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Regarding the “Triangles” sheet and plot:</w:t>
      </w:r>
    </w:p>
    <w:p w:rsidR="0093255F" w:rsidRPr="0093255F" w:rsidRDefault="0093255F" w:rsidP="0093255F">
      <w:pPr>
        <w:pStyle w:val="ListParagraph"/>
        <w:rPr>
          <w:rFonts w:ascii="Arial" w:hAnsi="Arial" w:cs="Arial"/>
          <w:lang w:val="en-US"/>
        </w:rPr>
      </w:pPr>
    </w:p>
    <w:p w:rsidR="0093255F" w:rsidRDefault="0093255F" w:rsidP="0093255F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Fixed leg legend.</w:t>
      </w:r>
    </w:p>
    <w:p w:rsidR="004642CA" w:rsidRDefault="004642CA" w:rsidP="004642CA">
      <w:pPr>
        <w:pStyle w:val="ListParagraph"/>
        <w:ind w:left="1440"/>
        <w:jc w:val="both"/>
        <w:rPr>
          <w:rFonts w:ascii="Arial" w:hAnsi="Arial" w:cs="Arial"/>
          <w:lang w:val="en-US"/>
        </w:rPr>
      </w:pPr>
    </w:p>
    <w:p w:rsidR="004642CA" w:rsidRPr="004642CA" w:rsidRDefault="0093255F" w:rsidP="004642CA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Metrics are now calculated for every analyzed frame.</w:t>
      </w:r>
    </w:p>
    <w:p w:rsidR="004642CA" w:rsidRPr="004642CA" w:rsidRDefault="004642CA" w:rsidP="004642CA">
      <w:pPr>
        <w:pStyle w:val="ListParagraph"/>
        <w:ind w:left="1440"/>
        <w:jc w:val="both"/>
        <w:rPr>
          <w:rFonts w:ascii="Arial" w:hAnsi="Arial" w:cs="Arial"/>
          <w:lang w:val="en-US"/>
        </w:rPr>
      </w:pPr>
    </w:p>
    <w:p w:rsidR="0093255F" w:rsidRDefault="0093255F" w:rsidP="0093255F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Added post processing code: sequences with less than 3 frames are deleted from both the plot and spreadsheet (i.e., replaced with “No data” cells).</w:t>
      </w:r>
    </w:p>
    <w:p w:rsidR="004642CA" w:rsidRDefault="004642CA" w:rsidP="004642CA">
      <w:pPr>
        <w:pStyle w:val="ListParagraph"/>
        <w:ind w:left="1440"/>
        <w:jc w:val="both"/>
        <w:rPr>
          <w:rFonts w:ascii="Arial" w:hAnsi="Arial" w:cs="Arial"/>
          <w:lang w:val="en-US"/>
        </w:rPr>
      </w:pPr>
    </w:p>
    <w:p w:rsidR="004642CA" w:rsidRPr="004642CA" w:rsidRDefault="0093255F" w:rsidP="004642CA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Added column indicating the number of points of contact of each sequence.</w:t>
      </w:r>
    </w:p>
    <w:p w:rsidR="004642CA" w:rsidRDefault="004642CA" w:rsidP="004642CA">
      <w:pPr>
        <w:pStyle w:val="ListParagraph"/>
        <w:ind w:left="1440"/>
        <w:jc w:val="both"/>
        <w:rPr>
          <w:rFonts w:ascii="Arial" w:hAnsi="Arial" w:cs="Arial"/>
          <w:lang w:val="en-US"/>
        </w:rPr>
      </w:pPr>
    </w:p>
    <w:p w:rsidR="0093255F" w:rsidRDefault="0093255F" w:rsidP="0093255F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Added the requested outputs: “Stability index”, “Average stability ratio”, “Average area of all 3-point contacts”, “Average area of all 4-point contacts”, “Average area of all configurations”.</w:t>
      </w:r>
    </w:p>
    <w:p w:rsidR="004642CA" w:rsidRDefault="004642CA" w:rsidP="004642CA">
      <w:pPr>
        <w:pStyle w:val="ListParagraph"/>
        <w:ind w:left="1440"/>
        <w:jc w:val="both"/>
        <w:rPr>
          <w:rFonts w:ascii="Arial" w:hAnsi="Arial" w:cs="Arial"/>
          <w:lang w:val="en-US"/>
        </w:rPr>
      </w:pPr>
    </w:p>
    <w:p w:rsidR="0093255F" w:rsidRDefault="0093255F" w:rsidP="0093255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Added outputs from tabs 19 and 20 to the info sheet.</w:t>
      </w:r>
    </w:p>
    <w:p w:rsidR="004642CA" w:rsidRPr="005667D1" w:rsidRDefault="004642CA" w:rsidP="004642CA">
      <w:pPr>
        <w:pStyle w:val="ListParagraph"/>
        <w:jc w:val="both"/>
        <w:rPr>
          <w:rFonts w:ascii="Arial" w:hAnsi="Arial" w:cs="Arial"/>
          <w:lang w:val="en-US"/>
        </w:rPr>
      </w:pPr>
    </w:p>
    <w:p w:rsidR="002362A7" w:rsidRDefault="005667D1" w:rsidP="0015694C">
      <w:pPr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11 </w:t>
      </w:r>
      <w:r w:rsidR="005E5DEA" w:rsidRPr="002362A7">
        <w:rPr>
          <w:rFonts w:ascii="Arial" w:hAnsi="Arial" w:cs="Arial"/>
          <w:b/>
          <w:lang w:val="en-US"/>
        </w:rPr>
        <w:t>Sep 2017</w:t>
      </w:r>
    </w:p>
    <w:p w:rsidR="0015694C" w:rsidRDefault="0015694C" w:rsidP="0015694C">
      <w:pPr>
        <w:spacing w:after="0"/>
        <w:jc w:val="both"/>
        <w:rPr>
          <w:rFonts w:ascii="Arial" w:hAnsi="Arial" w:cs="Arial"/>
          <w:b/>
          <w:lang w:val="en-US"/>
        </w:rPr>
      </w:pPr>
    </w:p>
    <w:p w:rsidR="00A4684D" w:rsidRPr="00A4684D" w:rsidRDefault="002362A7" w:rsidP="0015694C">
      <w:pPr>
        <w:spacing w:after="240"/>
        <w:jc w:val="both"/>
        <w:rPr>
          <w:rFonts w:ascii="Arial" w:hAnsi="Arial" w:cs="Arial"/>
          <w:u w:val="single"/>
          <w:lang w:val="en-US"/>
        </w:rPr>
      </w:pPr>
      <w:r w:rsidRPr="002362A7">
        <w:rPr>
          <w:rFonts w:ascii="Arial" w:hAnsi="Arial" w:cs="Arial"/>
          <w:u w:val="single"/>
          <w:lang w:val="en-US"/>
        </w:rPr>
        <w:t>Fixes</w:t>
      </w:r>
    </w:p>
    <w:p w:rsidR="00A4684D" w:rsidRPr="00A4684D" w:rsidRDefault="00A4684D" w:rsidP="0015694C">
      <w:pPr>
        <w:pStyle w:val="ListParagraph"/>
        <w:numPr>
          <w:ilvl w:val="0"/>
          <w:numId w:val="1"/>
        </w:numPr>
        <w:spacing w:after="240"/>
        <w:jc w:val="both"/>
        <w:rPr>
          <w:rFonts w:ascii="Arial" w:hAnsi="Arial" w:cs="Arial"/>
          <w:b/>
          <w:u w:val="single"/>
          <w:lang w:val="en-US"/>
        </w:rPr>
      </w:pPr>
      <w:proofErr w:type="spellStart"/>
      <w:r>
        <w:rPr>
          <w:rFonts w:ascii="Arial" w:hAnsi="Arial" w:cs="Arial"/>
          <w:lang w:val="en-US"/>
        </w:rPr>
        <w:t>FlyWalker_Hexa</w:t>
      </w:r>
      <w:proofErr w:type="spellEnd"/>
      <w:r>
        <w:rPr>
          <w:rFonts w:ascii="Arial" w:hAnsi="Arial" w:cs="Arial"/>
          <w:lang w:val="en-US"/>
        </w:rPr>
        <w:t xml:space="preserve"> and </w:t>
      </w:r>
      <w:proofErr w:type="spellStart"/>
      <w:r>
        <w:rPr>
          <w:rFonts w:ascii="Arial" w:hAnsi="Arial" w:cs="Arial"/>
          <w:lang w:val="en-US"/>
        </w:rPr>
        <w:t>FlyWalker_Quad</w:t>
      </w:r>
      <w:proofErr w:type="spellEnd"/>
      <w:r>
        <w:rPr>
          <w:rFonts w:ascii="Arial" w:hAnsi="Arial" w:cs="Arial"/>
          <w:lang w:val="en-US"/>
        </w:rPr>
        <w:t xml:space="preserve"> are now merged into one single version of the software, </w:t>
      </w:r>
      <w:proofErr w:type="spellStart"/>
      <w:r>
        <w:rPr>
          <w:rFonts w:ascii="Arial" w:hAnsi="Arial" w:cs="Arial"/>
          <w:lang w:val="en-US"/>
        </w:rPr>
        <w:t>FlyWalker_Hexa+Quad</w:t>
      </w:r>
      <w:proofErr w:type="spellEnd"/>
      <w:r>
        <w:rPr>
          <w:rFonts w:ascii="Arial" w:hAnsi="Arial" w:cs="Arial"/>
          <w:lang w:val="en-US"/>
        </w:rPr>
        <w:t>. In order to access either version, users must select “H” or “Q” under the Settings menu, before pressing “Evaluate”. Other software functions were not affected by this fusion.</w:t>
      </w:r>
    </w:p>
    <w:p w:rsidR="00A4684D" w:rsidRPr="00A4684D" w:rsidRDefault="00A4684D" w:rsidP="0015694C">
      <w:pPr>
        <w:pStyle w:val="ListParagraph"/>
        <w:jc w:val="both"/>
        <w:rPr>
          <w:rFonts w:ascii="Arial" w:hAnsi="Arial" w:cs="Arial"/>
          <w:b/>
          <w:u w:val="single"/>
          <w:lang w:val="en-US"/>
        </w:rPr>
      </w:pPr>
    </w:p>
    <w:p w:rsidR="002362A7" w:rsidRPr="002362A7" w:rsidRDefault="002362A7" w:rsidP="0015694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lang w:val="en-US"/>
        </w:rPr>
        <w:t>Renamed the “Displacement ratio” outputs in the .</w:t>
      </w:r>
      <w:proofErr w:type="spellStart"/>
      <w:r>
        <w:rPr>
          <w:rFonts w:ascii="Arial" w:hAnsi="Arial" w:cs="Arial"/>
          <w:lang w:val="en-US"/>
        </w:rPr>
        <w:t>xls</w:t>
      </w:r>
      <w:proofErr w:type="spellEnd"/>
      <w:r>
        <w:rPr>
          <w:rFonts w:ascii="Arial" w:hAnsi="Arial" w:cs="Arial"/>
          <w:lang w:val="en-US"/>
        </w:rPr>
        <w:t xml:space="preserve"> output file to “Displacement” and “Total path”.</w:t>
      </w:r>
    </w:p>
    <w:p w:rsidR="002362A7" w:rsidRPr="002362A7" w:rsidRDefault="002362A7" w:rsidP="0015694C">
      <w:pPr>
        <w:pStyle w:val="ListParagraph"/>
        <w:jc w:val="both"/>
        <w:rPr>
          <w:rFonts w:ascii="Arial" w:hAnsi="Arial" w:cs="Arial"/>
          <w:b/>
          <w:lang w:val="en-US"/>
        </w:rPr>
      </w:pPr>
    </w:p>
    <w:p w:rsidR="002362A7" w:rsidRPr="002362A7" w:rsidRDefault="002362A7" w:rsidP="0015694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lang w:val="en-US"/>
        </w:rPr>
        <w:t>The .</w:t>
      </w:r>
      <w:proofErr w:type="spellStart"/>
      <w:r>
        <w:rPr>
          <w:rFonts w:ascii="Arial" w:hAnsi="Arial" w:cs="Arial"/>
          <w:lang w:val="en-US"/>
        </w:rPr>
        <w:t>png</w:t>
      </w:r>
      <w:proofErr w:type="spellEnd"/>
      <w:r>
        <w:rPr>
          <w:rFonts w:ascii="Arial" w:hAnsi="Arial" w:cs="Arial"/>
          <w:lang w:val="en-US"/>
        </w:rPr>
        <w:t xml:space="preserve"> file containing the plotted trajectory now shows the same scale on </w:t>
      </w:r>
      <w:proofErr w:type="gramStart"/>
      <w:r>
        <w:rPr>
          <w:rFonts w:ascii="Arial" w:hAnsi="Arial" w:cs="Arial"/>
          <w:lang w:val="en-US"/>
        </w:rPr>
        <w:t xml:space="preserve">the </w:t>
      </w:r>
      <m:oMath>
        <m:r>
          <w:rPr>
            <w:rFonts w:ascii="Cambria Math" w:hAnsi="Cambria Math" w:cs="Arial"/>
            <w:lang w:val="en-US"/>
          </w:rPr>
          <m:t>x</m:t>
        </m:r>
      </m:oMath>
      <w:r>
        <w:rPr>
          <w:rFonts w:ascii="Arial" w:hAnsi="Arial" w:cs="Arial"/>
          <w:lang w:val="en-US"/>
        </w:rPr>
        <w:t xml:space="preserve"> and</w:t>
      </w:r>
      <w:proofErr w:type="gramEnd"/>
      <w:r>
        <w:rPr>
          <w:rFonts w:ascii="Arial" w:hAnsi="Arial" w:cs="Arial"/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y</m:t>
        </m:r>
      </m:oMath>
      <w:r>
        <w:rPr>
          <w:rFonts w:ascii="Arial" w:hAnsi="Arial" w:cs="Arial"/>
          <w:lang w:val="en-US"/>
        </w:rPr>
        <w:t xml:space="preserve"> axis.</w:t>
      </w:r>
    </w:p>
    <w:p w:rsidR="002362A7" w:rsidRPr="002362A7" w:rsidRDefault="002362A7" w:rsidP="0015694C">
      <w:pPr>
        <w:pStyle w:val="ListParagraph"/>
        <w:jc w:val="both"/>
        <w:rPr>
          <w:rFonts w:ascii="Arial" w:hAnsi="Arial" w:cs="Arial"/>
          <w:b/>
          <w:lang w:val="en-US"/>
        </w:rPr>
      </w:pPr>
    </w:p>
    <w:p w:rsidR="002362A7" w:rsidRDefault="002362A7" w:rsidP="0015694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Regarding the “Triangles” sheet and stability ratio output:</w:t>
      </w:r>
    </w:p>
    <w:p w:rsidR="002362A7" w:rsidRPr="002362A7" w:rsidRDefault="002362A7" w:rsidP="0015694C">
      <w:pPr>
        <w:pStyle w:val="ListParagraph"/>
        <w:jc w:val="both"/>
        <w:rPr>
          <w:rFonts w:ascii="Arial" w:hAnsi="Arial" w:cs="Arial"/>
          <w:lang w:val="en-US"/>
        </w:rPr>
      </w:pPr>
    </w:p>
    <w:p w:rsidR="002362A7" w:rsidRDefault="002362A7" w:rsidP="0015694C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It can now assume positive values between 0 and 1, with 1 indicating the most stable situation, and negative values, indicating that the fly is unstable (the lower the ratio, the more unstable the fly is);</w:t>
      </w:r>
    </w:p>
    <w:p w:rsidR="002362A7" w:rsidRDefault="002362A7" w:rsidP="0015694C">
      <w:pPr>
        <w:pStyle w:val="ListParagraph"/>
        <w:ind w:left="1440"/>
        <w:jc w:val="both"/>
        <w:rPr>
          <w:rFonts w:ascii="Arial" w:hAnsi="Arial" w:cs="Arial"/>
          <w:lang w:val="en-US"/>
        </w:rPr>
      </w:pPr>
    </w:p>
    <w:p w:rsidR="002362A7" w:rsidRDefault="002362A7" w:rsidP="0015694C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It is only computed for the first and last frame</w:t>
      </w:r>
      <w:r w:rsidR="00A4684D">
        <w:rPr>
          <w:rFonts w:ascii="Arial" w:hAnsi="Arial" w:cs="Arial"/>
          <w:lang w:val="en-US"/>
        </w:rPr>
        <w:t>s of each sequence of polygon. This is also used to compute the average onset</w:t>
      </w:r>
      <w:r w:rsidR="00A4684D" w:rsidRPr="00A4684D">
        <w:rPr>
          <w:rFonts w:ascii="Arial" w:hAnsi="Arial" w:cs="Arial"/>
          <w:lang w:val="en-US"/>
        </w:rPr>
        <w:t xml:space="preserve"> and </w:t>
      </w:r>
      <w:r w:rsidR="00A4684D">
        <w:rPr>
          <w:rFonts w:ascii="Arial" w:hAnsi="Arial" w:cs="Arial"/>
          <w:lang w:val="en-US"/>
        </w:rPr>
        <w:t>a</w:t>
      </w:r>
      <w:r w:rsidR="00A4684D" w:rsidRPr="00A4684D">
        <w:rPr>
          <w:rFonts w:ascii="Arial" w:hAnsi="Arial" w:cs="Arial"/>
          <w:lang w:val="en-US"/>
        </w:rPr>
        <w:t>verage offset ratio</w:t>
      </w:r>
      <w:r w:rsidR="00A4684D">
        <w:rPr>
          <w:rFonts w:ascii="Arial" w:hAnsi="Arial" w:cs="Arial"/>
          <w:lang w:val="en-US"/>
        </w:rPr>
        <w:t>s.</w:t>
      </w:r>
    </w:p>
    <w:p w:rsidR="00A4684D" w:rsidRPr="00A4684D" w:rsidRDefault="00A4684D" w:rsidP="0015694C">
      <w:pPr>
        <w:pStyle w:val="ListParagraph"/>
        <w:jc w:val="both"/>
        <w:rPr>
          <w:rFonts w:ascii="Arial" w:hAnsi="Arial" w:cs="Arial"/>
          <w:lang w:val="en-US"/>
        </w:rPr>
      </w:pPr>
    </w:p>
    <w:p w:rsidR="00A4684D" w:rsidRDefault="00A4684D" w:rsidP="0015694C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All of the computed distances and polygon areas are now computed in </w:t>
      </w:r>
      <w:proofErr w:type="spellStart"/>
      <w:r>
        <w:rPr>
          <w:rFonts w:ascii="Arial" w:hAnsi="Arial" w:cs="Arial"/>
          <w:lang w:val="en-US"/>
        </w:rPr>
        <w:t>BodyUnits</w:t>
      </w:r>
      <w:proofErr w:type="spellEnd"/>
      <w:r>
        <w:rPr>
          <w:rFonts w:ascii="Arial" w:hAnsi="Arial" w:cs="Arial"/>
          <w:lang w:val="en-US"/>
        </w:rPr>
        <w:t xml:space="preserve"> and BodyUnits</w:t>
      </w:r>
      <w:r>
        <w:rPr>
          <w:rFonts w:ascii="Arial" w:hAnsi="Arial" w:cs="Arial"/>
          <w:vertAlign w:val="superscript"/>
          <w:lang w:val="en-US"/>
        </w:rPr>
        <w:t>2</w:t>
      </w:r>
      <w:r>
        <w:rPr>
          <w:rFonts w:ascii="Arial" w:hAnsi="Arial" w:cs="Arial"/>
          <w:lang w:val="en-US"/>
        </w:rPr>
        <w:t>, respectively.</w:t>
      </w:r>
    </w:p>
    <w:p w:rsidR="00A4684D" w:rsidRPr="00A4684D" w:rsidRDefault="00A4684D" w:rsidP="0015694C">
      <w:pPr>
        <w:pStyle w:val="ListParagraph"/>
        <w:jc w:val="both"/>
        <w:rPr>
          <w:rFonts w:ascii="Arial" w:hAnsi="Arial" w:cs="Arial"/>
          <w:lang w:val="en-US"/>
        </w:rPr>
      </w:pPr>
    </w:p>
    <w:p w:rsidR="00A4684D" w:rsidRDefault="00A4684D" w:rsidP="0015694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Renamed the </w:t>
      </w:r>
      <w:r w:rsidR="0015694C">
        <w:rPr>
          <w:rFonts w:ascii="Arial" w:hAnsi="Arial" w:cs="Arial"/>
          <w:lang w:val="en-US"/>
        </w:rPr>
        <w:t>t</w:t>
      </w:r>
      <w:r>
        <w:rPr>
          <w:rFonts w:ascii="Arial" w:hAnsi="Arial" w:cs="Arial"/>
          <w:lang w:val="en-US"/>
        </w:rPr>
        <w:t>riangles plot to “Tripod Stability”</w:t>
      </w:r>
      <w:r w:rsidR="0015694C">
        <w:rPr>
          <w:rFonts w:ascii="Arial" w:hAnsi="Arial" w:cs="Arial"/>
          <w:lang w:val="en-US"/>
        </w:rPr>
        <w:t xml:space="preserve"> (where it previously shown the video path).</w:t>
      </w:r>
    </w:p>
    <w:p w:rsidR="0015694C" w:rsidRDefault="0015694C" w:rsidP="0015694C">
      <w:pPr>
        <w:pStyle w:val="ListParagraph"/>
        <w:jc w:val="both"/>
        <w:rPr>
          <w:rFonts w:ascii="Arial" w:hAnsi="Arial" w:cs="Arial"/>
          <w:lang w:val="en-US"/>
        </w:rPr>
      </w:pPr>
    </w:p>
    <w:p w:rsidR="0015694C" w:rsidRDefault="0015694C" w:rsidP="0015694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Reinstated the “Stance Traces” output.</w:t>
      </w:r>
    </w:p>
    <w:p w:rsidR="0015694C" w:rsidRPr="0015694C" w:rsidRDefault="0015694C" w:rsidP="0015694C">
      <w:pPr>
        <w:jc w:val="both"/>
        <w:rPr>
          <w:rFonts w:ascii="Arial" w:hAnsi="Arial" w:cs="Arial"/>
          <w:lang w:val="en-US"/>
        </w:rPr>
      </w:pPr>
    </w:p>
    <w:p w:rsidR="0015694C" w:rsidRDefault="0015694C" w:rsidP="0015694C">
      <w:pPr>
        <w:spacing w:after="240"/>
        <w:jc w:val="both"/>
        <w:rPr>
          <w:rFonts w:ascii="Arial" w:hAnsi="Arial" w:cs="Arial"/>
          <w:u w:val="single"/>
          <w:lang w:val="en-US"/>
        </w:rPr>
      </w:pPr>
      <w:r w:rsidRPr="0015694C">
        <w:rPr>
          <w:rFonts w:ascii="Arial" w:hAnsi="Arial" w:cs="Arial"/>
          <w:u w:val="single"/>
          <w:lang w:val="en-US"/>
        </w:rPr>
        <w:t>Extra buttons</w:t>
      </w:r>
    </w:p>
    <w:p w:rsidR="006D27B0" w:rsidRDefault="0015694C" w:rsidP="006D27B0">
      <w:pPr>
        <w:pStyle w:val="ListParagraph"/>
        <w:numPr>
          <w:ilvl w:val="0"/>
          <w:numId w:val="2"/>
        </w:numPr>
        <w:spacing w:after="240"/>
        <w:jc w:val="both"/>
        <w:rPr>
          <w:rFonts w:ascii="Arial" w:hAnsi="Arial" w:cs="Arial"/>
          <w:lang w:val="en-US"/>
        </w:rPr>
      </w:pPr>
      <w:r w:rsidRPr="0015694C">
        <w:rPr>
          <w:rFonts w:ascii="Arial" w:hAnsi="Arial" w:cs="Arial"/>
          <w:lang w:val="en-US"/>
        </w:rPr>
        <w:t>TF</w:t>
      </w:r>
      <w:r>
        <w:rPr>
          <w:rFonts w:ascii="Arial" w:hAnsi="Arial" w:cs="Arial"/>
          <w:lang w:val="en-US"/>
        </w:rPr>
        <w:t xml:space="preserve"> button (shortcut ‘l’): similar in function to the TC button, only for the front of the fly, allowing users to change the front without tampering with the back end or centroid.</w:t>
      </w:r>
    </w:p>
    <w:p w:rsidR="006D27B0" w:rsidRPr="006D27B0" w:rsidRDefault="006D27B0" w:rsidP="006D27B0">
      <w:pPr>
        <w:pStyle w:val="ListParagraph"/>
        <w:spacing w:after="240"/>
        <w:jc w:val="both"/>
        <w:rPr>
          <w:rFonts w:ascii="Arial" w:hAnsi="Arial" w:cs="Arial"/>
          <w:lang w:val="en-US"/>
        </w:rPr>
      </w:pPr>
    </w:p>
    <w:p w:rsidR="005E5DEA" w:rsidRPr="00C6114B" w:rsidRDefault="0015694C" w:rsidP="00C6114B">
      <w:pPr>
        <w:spacing w:after="240"/>
        <w:jc w:val="both"/>
        <w:rPr>
          <w:rFonts w:ascii="Arial" w:hAnsi="Arial" w:cs="Arial"/>
          <w:lang w:val="en-US"/>
        </w:rPr>
      </w:pPr>
      <w:r w:rsidRPr="00C6114B">
        <w:rPr>
          <w:rFonts w:ascii="Arial" w:hAnsi="Arial" w:cs="Arial"/>
          <w:b/>
          <w:lang w:val="en-US"/>
        </w:rPr>
        <w:t>Jul-Aug 2017</w:t>
      </w:r>
    </w:p>
    <w:p w:rsidR="0015694C" w:rsidRPr="0015694C" w:rsidRDefault="0015694C" w:rsidP="0015694C">
      <w:pPr>
        <w:spacing w:after="0"/>
        <w:jc w:val="both"/>
        <w:rPr>
          <w:rFonts w:ascii="Arial" w:hAnsi="Arial" w:cs="Arial"/>
          <w:b/>
          <w:lang w:val="en-US"/>
        </w:rPr>
      </w:pPr>
    </w:p>
    <w:p w:rsidR="005E5DEA" w:rsidRPr="0015694C" w:rsidRDefault="0015694C" w:rsidP="0015694C">
      <w:pPr>
        <w:spacing w:after="240"/>
        <w:jc w:val="both"/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u w:val="single"/>
          <w:lang w:val="en-US"/>
        </w:rPr>
        <w:t>Fixes</w:t>
      </w:r>
    </w:p>
    <w:p w:rsidR="005E5DEA" w:rsidRDefault="0015694C" w:rsidP="0015694C">
      <w:pPr>
        <w:pStyle w:val="ListParagraph"/>
        <w:numPr>
          <w:ilvl w:val="0"/>
          <w:numId w:val="3"/>
        </w:numPr>
        <w:spacing w:after="24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“Center to front </w:t>
      </w:r>
      <w:proofErr w:type="spellStart"/>
      <w:r>
        <w:rPr>
          <w:rFonts w:ascii="Arial" w:hAnsi="Arial" w:cs="Arial"/>
          <w:lang w:val="en-US"/>
        </w:rPr>
        <w:t>dist</w:t>
      </w:r>
      <w:proofErr w:type="spellEnd"/>
      <w:r>
        <w:rPr>
          <w:rFonts w:ascii="Arial" w:hAnsi="Arial" w:cs="Arial"/>
          <w:lang w:val="en-US"/>
        </w:rPr>
        <w:t>”</w:t>
      </w:r>
      <w:r w:rsidR="005E5DEA" w:rsidRPr="0015694C">
        <w:rPr>
          <w:rFonts w:ascii="Arial" w:hAnsi="Arial" w:cs="Arial"/>
          <w:lang w:val="en-US"/>
        </w:rPr>
        <w:t xml:space="preserve"> can now be changed without affecting the ellipse's position.</w:t>
      </w:r>
    </w:p>
    <w:p w:rsidR="0015694C" w:rsidRPr="0015694C" w:rsidRDefault="0015694C" w:rsidP="0015694C">
      <w:pPr>
        <w:pStyle w:val="ListParagraph"/>
        <w:spacing w:after="240"/>
        <w:jc w:val="both"/>
        <w:rPr>
          <w:rFonts w:ascii="Arial" w:hAnsi="Arial" w:cs="Arial"/>
          <w:lang w:val="en-US"/>
        </w:rPr>
      </w:pPr>
    </w:p>
    <w:p w:rsidR="0015694C" w:rsidRDefault="0015694C" w:rsidP="00C6114B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“</w:t>
      </w:r>
      <w:proofErr w:type="spellStart"/>
      <w:r>
        <w:rPr>
          <w:rFonts w:ascii="Arial" w:hAnsi="Arial" w:cs="Arial"/>
          <w:lang w:val="en-US"/>
        </w:rPr>
        <w:t>EvaluateFlyTable</w:t>
      </w:r>
      <w:proofErr w:type="spellEnd"/>
      <w:r>
        <w:rPr>
          <w:rFonts w:ascii="Arial" w:hAnsi="Arial" w:cs="Arial"/>
          <w:lang w:val="en-US"/>
        </w:rPr>
        <w:t>”</w:t>
      </w:r>
      <w:r w:rsidR="005E5DEA" w:rsidRPr="0015694C">
        <w:rPr>
          <w:rFonts w:ascii="Arial" w:hAnsi="Arial" w:cs="Arial"/>
          <w:lang w:val="en-US"/>
        </w:rPr>
        <w:t xml:space="preserve"> now uses ActiveX instead of </w:t>
      </w:r>
      <w:proofErr w:type="spellStart"/>
      <w:r w:rsidR="005E5DEA" w:rsidRPr="0015694C">
        <w:rPr>
          <w:rFonts w:ascii="Arial" w:hAnsi="Arial" w:cs="Arial"/>
          <w:lang w:val="en-US"/>
        </w:rPr>
        <w:t>xlswrite</w:t>
      </w:r>
      <w:proofErr w:type="spellEnd"/>
      <w:r w:rsidR="005E5DEA" w:rsidRPr="0015694C">
        <w:rPr>
          <w:rFonts w:ascii="Arial" w:hAnsi="Arial" w:cs="Arial"/>
          <w:lang w:val="en-US"/>
        </w:rPr>
        <w:t>, improving evaluation speed by ~60%.</w:t>
      </w:r>
    </w:p>
    <w:p w:rsidR="00C6114B" w:rsidRPr="00C6114B" w:rsidRDefault="00C6114B" w:rsidP="00C6114B">
      <w:pPr>
        <w:jc w:val="both"/>
        <w:rPr>
          <w:rFonts w:ascii="Arial" w:hAnsi="Arial" w:cs="Arial"/>
          <w:lang w:val="en-US"/>
        </w:rPr>
      </w:pPr>
    </w:p>
    <w:p w:rsidR="005E5DEA" w:rsidRPr="0015694C" w:rsidRDefault="005E5DEA" w:rsidP="0015694C">
      <w:pPr>
        <w:spacing w:after="240"/>
        <w:jc w:val="both"/>
        <w:rPr>
          <w:rFonts w:ascii="Arial" w:hAnsi="Arial" w:cs="Arial"/>
          <w:u w:val="single"/>
          <w:lang w:val="en-US"/>
        </w:rPr>
      </w:pPr>
      <w:r w:rsidRPr="0015694C">
        <w:rPr>
          <w:rFonts w:ascii="Arial" w:hAnsi="Arial" w:cs="Arial"/>
          <w:u w:val="single"/>
          <w:lang w:val="en-US"/>
        </w:rPr>
        <w:t>Extra buttons</w:t>
      </w:r>
    </w:p>
    <w:p w:rsidR="005E5DEA" w:rsidRDefault="005E5DEA" w:rsidP="0015694C">
      <w:pPr>
        <w:pStyle w:val="ListParagraph"/>
        <w:numPr>
          <w:ilvl w:val="0"/>
          <w:numId w:val="4"/>
        </w:numPr>
        <w:spacing w:after="240"/>
        <w:jc w:val="both"/>
        <w:rPr>
          <w:rFonts w:ascii="Arial" w:hAnsi="Arial" w:cs="Arial"/>
          <w:lang w:val="en-US"/>
        </w:rPr>
      </w:pPr>
      <w:r w:rsidRPr="0015694C">
        <w:rPr>
          <w:rFonts w:ascii="Arial" w:hAnsi="Arial" w:cs="Arial"/>
          <w:lang w:val="en-US"/>
        </w:rPr>
        <w:t xml:space="preserve">TC button (shortcut 'o'): allows user to change the centroid of the fly without tampering with the ellipse (it is recommended that the user presses the 'Save' button after doing so). </w:t>
      </w:r>
    </w:p>
    <w:p w:rsidR="0015694C" w:rsidRPr="0015694C" w:rsidRDefault="0015694C" w:rsidP="0015694C">
      <w:pPr>
        <w:pStyle w:val="ListParagraph"/>
        <w:spacing w:after="240"/>
        <w:jc w:val="both"/>
        <w:rPr>
          <w:rFonts w:ascii="Arial" w:hAnsi="Arial" w:cs="Arial"/>
          <w:lang w:val="en-US"/>
        </w:rPr>
      </w:pPr>
    </w:p>
    <w:p w:rsidR="005E5DEA" w:rsidRPr="0015694C" w:rsidRDefault="0015694C" w:rsidP="0015694C">
      <w:pPr>
        <w:spacing w:after="240"/>
        <w:jc w:val="both"/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u w:val="single"/>
          <w:lang w:val="en-US"/>
        </w:rPr>
        <w:t>Added outputs</w:t>
      </w:r>
    </w:p>
    <w:p w:rsidR="005E5DEA" w:rsidRDefault="005E5DEA" w:rsidP="0015694C">
      <w:pPr>
        <w:pStyle w:val="ListParagraph"/>
        <w:numPr>
          <w:ilvl w:val="0"/>
          <w:numId w:val="4"/>
        </w:numPr>
        <w:spacing w:after="240"/>
        <w:jc w:val="both"/>
        <w:rPr>
          <w:rFonts w:ascii="Arial" w:hAnsi="Arial" w:cs="Arial"/>
          <w:lang w:val="en-US"/>
        </w:rPr>
      </w:pPr>
      <w:r w:rsidRPr="0015694C">
        <w:rPr>
          <w:rFonts w:ascii="Arial" w:hAnsi="Arial" w:cs="Arial"/>
          <w:lang w:val="en-US"/>
        </w:rPr>
        <w:t xml:space="preserve">Displacement ratio: extra Excel sheet containing data regarding the centroid's </w:t>
      </w:r>
      <w:proofErr w:type="gramStart"/>
      <w:r w:rsidRPr="0015694C">
        <w:rPr>
          <w:rFonts w:ascii="Arial" w:hAnsi="Arial" w:cs="Arial"/>
          <w:lang w:val="en-US"/>
        </w:rPr>
        <w:t>displacement</w:t>
      </w:r>
      <w:proofErr w:type="gramEnd"/>
      <w:r w:rsidRPr="0015694C">
        <w:rPr>
          <w:rFonts w:ascii="Arial" w:hAnsi="Arial" w:cs="Arial"/>
          <w:lang w:val="en-US"/>
        </w:rPr>
        <w:t xml:space="preserve"> over the fly's path, as well as a .</w:t>
      </w:r>
      <w:proofErr w:type="spellStart"/>
      <w:r w:rsidRPr="0015694C">
        <w:rPr>
          <w:rFonts w:ascii="Arial" w:hAnsi="Arial" w:cs="Arial"/>
          <w:lang w:val="en-US"/>
        </w:rPr>
        <w:t>png</w:t>
      </w:r>
      <w:proofErr w:type="spellEnd"/>
      <w:r w:rsidRPr="0015694C">
        <w:rPr>
          <w:rFonts w:ascii="Arial" w:hAnsi="Arial" w:cs="Arial"/>
          <w:lang w:val="en-US"/>
        </w:rPr>
        <w:t xml:space="preserve"> file with the plotted trajectory and the line connecting the start and finish positions.</w:t>
      </w:r>
    </w:p>
    <w:p w:rsidR="0015694C" w:rsidRPr="0015694C" w:rsidRDefault="0015694C" w:rsidP="0015694C">
      <w:pPr>
        <w:pStyle w:val="ListParagraph"/>
        <w:spacing w:after="240"/>
        <w:jc w:val="both"/>
        <w:rPr>
          <w:rFonts w:ascii="Arial" w:hAnsi="Arial" w:cs="Arial"/>
          <w:lang w:val="en-US"/>
        </w:rPr>
      </w:pPr>
    </w:p>
    <w:p w:rsidR="005E5DEA" w:rsidRPr="0015694C" w:rsidRDefault="005E5DEA" w:rsidP="0015694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lang w:val="en-US"/>
        </w:rPr>
      </w:pPr>
      <w:r w:rsidRPr="0015694C">
        <w:rPr>
          <w:rFonts w:ascii="Arial" w:hAnsi="Arial" w:cs="Arial"/>
          <w:lang w:val="en-US"/>
        </w:rPr>
        <w:t>Triangles: extra Excel sheet containing data regarding the plotted polygons: 'State' ('Stable' or 'Unstable'), 'Stability ratio' (</w:t>
      </w:r>
      <w:r w:rsidRPr="0015694C">
        <w:rPr>
          <w:rFonts w:ascii="Arial" w:hAnsi="Arial" w:cs="Arial"/>
          <w:strike/>
          <w:lang w:val="en-US"/>
        </w:rPr>
        <w:t>the fly is the most stable when this value is the lowest</w:t>
      </w:r>
      <w:r w:rsidR="0015694C" w:rsidRPr="0015694C">
        <w:rPr>
          <w:rFonts w:ascii="Arial" w:hAnsi="Arial" w:cs="Arial"/>
          <w:lang w:val="en-US"/>
        </w:rPr>
        <w:t xml:space="preserve"> </w:t>
      </w:r>
      <w:r w:rsidR="0015694C">
        <w:rPr>
          <w:rFonts w:ascii="Arial" w:hAnsi="Arial" w:cs="Arial"/>
          <w:lang w:val="en-US"/>
        </w:rPr>
        <w:t>– outdated, see fixes from September 2017</w:t>
      </w:r>
      <w:r w:rsidRPr="0015694C">
        <w:rPr>
          <w:rFonts w:ascii="Arial" w:hAnsi="Arial" w:cs="Arial"/>
          <w:lang w:val="en-US"/>
        </w:rPr>
        <w:t>) and 'Polygon Area'. Furthermore, if the fly is 'Unstable' at a given frame, the plotted centroid will now be colored red.</w:t>
      </w:r>
    </w:p>
    <w:p w:rsidR="00392541" w:rsidRDefault="00392541">
      <w:pPr>
        <w:rPr>
          <w:rFonts w:ascii="Arial" w:hAnsi="Arial" w:cs="Arial"/>
          <w:lang w:val="en-US"/>
        </w:rPr>
      </w:pPr>
    </w:p>
    <w:p w:rsidR="00726E47" w:rsidRDefault="00726E47">
      <w:pPr>
        <w:rPr>
          <w:rFonts w:ascii="Arial" w:hAnsi="Arial" w:cs="Arial"/>
          <w:lang w:val="en-US"/>
        </w:rPr>
      </w:pPr>
    </w:p>
    <w:p w:rsidR="00726E47" w:rsidRDefault="00726E47" w:rsidP="00726E47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Added by Alexandre Carreira.</w:t>
      </w:r>
    </w:p>
    <w:p w:rsidR="00726E47" w:rsidRDefault="00726E47" w:rsidP="00726E47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For more information, please contact me at:</w:t>
      </w:r>
    </w:p>
    <w:p w:rsidR="00726E47" w:rsidRPr="002362A7" w:rsidRDefault="003366CE" w:rsidP="00726E47">
      <w:pPr>
        <w:jc w:val="center"/>
        <w:rPr>
          <w:rFonts w:ascii="Arial" w:hAnsi="Arial" w:cs="Arial"/>
          <w:lang w:val="en-US"/>
        </w:rPr>
      </w:pPr>
      <w:hyperlink r:id="rId9" w:history="1">
        <w:r w:rsidR="00726E47" w:rsidRPr="00DD2EC5">
          <w:rPr>
            <w:rStyle w:val="Hyperlink"/>
            <w:rFonts w:ascii="Arial" w:hAnsi="Arial" w:cs="Arial"/>
            <w:lang w:val="en-US"/>
          </w:rPr>
          <w:t>alex.s.carreira@gmail.com</w:t>
        </w:r>
      </w:hyperlink>
      <w:r w:rsidR="00726E47">
        <w:rPr>
          <w:rFonts w:ascii="Arial" w:hAnsi="Arial" w:cs="Arial"/>
          <w:lang w:val="en-US"/>
        </w:rPr>
        <w:t xml:space="preserve"> </w:t>
      </w:r>
    </w:p>
    <w:sectPr w:rsidR="00726E47" w:rsidRPr="002362A7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66CE" w:rsidRDefault="003366CE" w:rsidP="009D38EA">
      <w:pPr>
        <w:spacing w:after="0" w:line="240" w:lineRule="auto"/>
      </w:pPr>
      <w:r>
        <w:separator/>
      </w:r>
    </w:p>
  </w:endnote>
  <w:endnote w:type="continuationSeparator" w:id="0">
    <w:p w:rsidR="003366CE" w:rsidRDefault="003366CE" w:rsidP="009D3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62343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3373" w:rsidRDefault="009833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83373" w:rsidRDefault="009833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66CE" w:rsidRDefault="003366CE" w:rsidP="009D38EA">
      <w:pPr>
        <w:spacing w:after="0" w:line="240" w:lineRule="auto"/>
      </w:pPr>
      <w:r>
        <w:separator/>
      </w:r>
    </w:p>
  </w:footnote>
  <w:footnote w:type="continuationSeparator" w:id="0">
    <w:p w:rsidR="003366CE" w:rsidRDefault="003366CE" w:rsidP="009D38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BB53D2"/>
    <w:multiLevelType w:val="hybridMultilevel"/>
    <w:tmpl w:val="C5EED2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C0E7B"/>
    <w:multiLevelType w:val="hybridMultilevel"/>
    <w:tmpl w:val="70FE43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74605"/>
    <w:multiLevelType w:val="hybridMultilevel"/>
    <w:tmpl w:val="608078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81602"/>
    <w:multiLevelType w:val="hybridMultilevel"/>
    <w:tmpl w:val="84E6E5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90635"/>
    <w:multiLevelType w:val="hybridMultilevel"/>
    <w:tmpl w:val="B2C6FA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A3C43"/>
    <w:multiLevelType w:val="hybridMultilevel"/>
    <w:tmpl w:val="38383B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163E8"/>
    <w:multiLevelType w:val="hybridMultilevel"/>
    <w:tmpl w:val="7568B3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90E50A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DEA"/>
    <w:rsid w:val="000F63B8"/>
    <w:rsid w:val="0015694C"/>
    <w:rsid w:val="00234412"/>
    <w:rsid w:val="002362A7"/>
    <w:rsid w:val="00252DB1"/>
    <w:rsid w:val="003366CE"/>
    <w:rsid w:val="00353F9B"/>
    <w:rsid w:val="00392541"/>
    <w:rsid w:val="004642CA"/>
    <w:rsid w:val="005667D1"/>
    <w:rsid w:val="005E5DEA"/>
    <w:rsid w:val="005F7D5E"/>
    <w:rsid w:val="00675ADF"/>
    <w:rsid w:val="006D27B0"/>
    <w:rsid w:val="00726E47"/>
    <w:rsid w:val="007972C7"/>
    <w:rsid w:val="0093255F"/>
    <w:rsid w:val="00983373"/>
    <w:rsid w:val="009D38EA"/>
    <w:rsid w:val="00A4684D"/>
    <w:rsid w:val="00AF24C7"/>
    <w:rsid w:val="00C6114B"/>
    <w:rsid w:val="00C63D52"/>
    <w:rsid w:val="00D91960"/>
    <w:rsid w:val="00F5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1EEC7-6418-465F-9C20-95A4C642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2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6E4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38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8EA"/>
  </w:style>
  <w:style w:type="paragraph" w:styleId="Footer">
    <w:name w:val="footer"/>
    <w:basedOn w:val="Normal"/>
    <w:link w:val="FooterChar"/>
    <w:uiPriority w:val="99"/>
    <w:unhideWhenUsed/>
    <w:rsid w:val="009D38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6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alex.s.carr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662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Silva Carreira</dc:creator>
  <cp:keywords/>
  <dc:description/>
  <cp:lastModifiedBy>Alexandre Silva Carreira</cp:lastModifiedBy>
  <cp:revision>17</cp:revision>
  <dcterms:created xsi:type="dcterms:W3CDTF">2017-09-11T15:40:00Z</dcterms:created>
  <dcterms:modified xsi:type="dcterms:W3CDTF">2018-05-14T09:33:00Z</dcterms:modified>
</cp:coreProperties>
</file>