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D514B" w14:textId="53DBD018" w:rsidR="0088201C" w:rsidRPr="0088201C" w:rsidRDefault="0088201C" w:rsidP="0088201C">
      <w:pPr>
        <w:spacing w:line="480" w:lineRule="auto"/>
        <w:rPr>
          <w:rFonts w:ascii="Times New Roman" w:hAnsi="Times New Roman" w:cs="Times New Roman"/>
          <w:b/>
          <w:bCs/>
          <w:sz w:val="24"/>
          <w:szCs w:val="24"/>
        </w:rPr>
      </w:pPr>
      <w:r w:rsidRPr="0088201C">
        <w:rPr>
          <w:rFonts w:ascii="Times New Roman" w:hAnsi="Times New Roman" w:cs="Times New Roman"/>
          <w:b/>
          <w:bCs/>
          <w:sz w:val="24"/>
          <w:szCs w:val="24"/>
        </w:rPr>
        <w:t>Evaluation of the performance of climate reanalysis products in reproducing spatial and temporal variation in precipitation in central Panama</w:t>
      </w:r>
    </w:p>
    <w:p w14:paraId="32CB191D" w14:textId="348F32B2" w:rsidR="0088201C" w:rsidRDefault="0088201C" w:rsidP="0088201C">
      <w:pPr>
        <w:spacing w:line="480" w:lineRule="auto"/>
        <w:rPr>
          <w:rFonts w:ascii="Times New Roman" w:hAnsi="Times New Roman" w:cs="Times New Roman"/>
          <w:sz w:val="24"/>
          <w:szCs w:val="24"/>
        </w:rPr>
      </w:pPr>
    </w:p>
    <w:p w14:paraId="7498A33D" w14:textId="130829E9" w:rsidR="0088201C" w:rsidRPr="009A245D" w:rsidRDefault="0088201C" w:rsidP="0088201C">
      <w:pPr>
        <w:spacing w:line="480" w:lineRule="auto"/>
        <w:rPr>
          <w:rFonts w:ascii="Times New Roman" w:hAnsi="Times New Roman" w:cs="Times New Roman"/>
          <w:sz w:val="24"/>
          <w:szCs w:val="24"/>
        </w:rPr>
      </w:pPr>
      <w:r w:rsidRPr="009A245D">
        <w:rPr>
          <w:rFonts w:ascii="Times New Roman" w:hAnsi="Times New Roman" w:cs="Times New Roman"/>
          <w:sz w:val="24"/>
          <w:szCs w:val="24"/>
        </w:rPr>
        <w:t>Vicente Vasquez</w:t>
      </w:r>
      <w:r w:rsidRPr="009A245D">
        <w:rPr>
          <w:rFonts w:ascii="Times New Roman" w:hAnsi="Times New Roman" w:cs="Times New Roman"/>
          <w:sz w:val="24"/>
          <w:szCs w:val="24"/>
          <w:vertAlign w:val="superscript"/>
        </w:rPr>
        <w:t>1*</w:t>
      </w:r>
      <w:r w:rsidRPr="009A245D">
        <w:rPr>
          <w:rFonts w:ascii="Times New Roman" w:hAnsi="Times New Roman" w:cs="Times New Roman"/>
          <w:sz w:val="24"/>
          <w:szCs w:val="24"/>
        </w:rPr>
        <w:t xml:space="preserve"> and Helene C. Muller-Landau</w:t>
      </w:r>
      <w:r w:rsidRPr="009A245D">
        <w:rPr>
          <w:rFonts w:ascii="Times New Roman" w:hAnsi="Times New Roman" w:cs="Times New Roman"/>
          <w:sz w:val="24"/>
          <w:szCs w:val="24"/>
          <w:vertAlign w:val="superscript"/>
        </w:rPr>
        <w:t>1</w:t>
      </w:r>
    </w:p>
    <w:p w14:paraId="1166A36B" w14:textId="77777777" w:rsidR="0088201C" w:rsidRDefault="0088201C" w:rsidP="0088201C">
      <w:pPr>
        <w:spacing w:line="480" w:lineRule="auto"/>
        <w:rPr>
          <w:rFonts w:ascii="Times New Roman" w:hAnsi="Times New Roman" w:cs="Times New Roman"/>
          <w:b/>
          <w:bCs/>
          <w:sz w:val="24"/>
          <w:szCs w:val="24"/>
        </w:rPr>
      </w:pPr>
    </w:p>
    <w:p w14:paraId="6B959C57" w14:textId="37D44231" w:rsidR="0088201C" w:rsidRDefault="0088201C" w:rsidP="0088201C">
      <w:pPr>
        <w:spacing w:after="0" w:line="480" w:lineRule="auto"/>
        <w:rPr>
          <w:rFonts w:ascii="Times New Roman" w:hAnsi="Times New Roman" w:cs="Times New Roman"/>
          <w:sz w:val="24"/>
          <w:szCs w:val="24"/>
        </w:rPr>
      </w:pPr>
      <w:r w:rsidRPr="009507D5">
        <w:rPr>
          <w:rFonts w:ascii="Times New Roman" w:hAnsi="Times New Roman" w:cs="Times New Roman"/>
          <w:sz w:val="24"/>
          <w:szCs w:val="24"/>
          <w:vertAlign w:val="superscript"/>
        </w:rPr>
        <w:t xml:space="preserve">1 </w:t>
      </w:r>
      <w:r w:rsidRPr="009507D5">
        <w:rPr>
          <w:rFonts w:ascii="Times New Roman" w:hAnsi="Times New Roman" w:cs="Times New Roman"/>
          <w:sz w:val="24"/>
          <w:szCs w:val="24"/>
        </w:rPr>
        <w:t xml:space="preserve">Smithsonian Tropical Research Institute, P.O. Box 0843-03092, Balboa </w:t>
      </w:r>
      <w:proofErr w:type="spellStart"/>
      <w:r w:rsidRPr="009507D5">
        <w:rPr>
          <w:rFonts w:ascii="Times New Roman" w:hAnsi="Times New Roman" w:cs="Times New Roman"/>
          <w:sz w:val="24"/>
          <w:szCs w:val="24"/>
        </w:rPr>
        <w:t>Ancón</w:t>
      </w:r>
      <w:proofErr w:type="spellEnd"/>
      <w:r w:rsidRPr="009507D5">
        <w:rPr>
          <w:rFonts w:ascii="Times New Roman" w:hAnsi="Times New Roman" w:cs="Times New Roman"/>
          <w:sz w:val="24"/>
          <w:szCs w:val="24"/>
        </w:rPr>
        <w:t>, Republic of Panamá</w:t>
      </w:r>
    </w:p>
    <w:p w14:paraId="64FC2352" w14:textId="77777777" w:rsidR="0088201C" w:rsidRPr="009507D5" w:rsidRDefault="0088201C" w:rsidP="0088201C">
      <w:pPr>
        <w:spacing w:after="0" w:line="480" w:lineRule="auto"/>
        <w:rPr>
          <w:rFonts w:ascii="Times New Roman" w:hAnsi="Times New Roman" w:cs="Times New Roman"/>
          <w:sz w:val="24"/>
          <w:szCs w:val="24"/>
        </w:rPr>
      </w:pPr>
    </w:p>
    <w:p w14:paraId="4AAA8EE7" w14:textId="2EB58714" w:rsidR="0088201C" w:rsidRDefault="0088201C" w:rsidP="0088201C">
      <w:pPr>
        <w:spacing w:line="480" w:lineRule="auto"/>
        <w:rPr>
          <w:rFonts w:ascii="Times New Roman" w:hAnsi="Times New Roman" w:cs="Times New Roman"/>
          <w:b/>
          <w:bCs/>
          <w:sz w:val="24"/>
          <w:szCs w:val="24"/>
        </w:rPr>
      </w:pPr>
      <w:r w:rsidRPr="009507D5">
        <w:rPr>
          <w:rFonts w:ascii="Times New Roman" w:hAnsi="Times New Roman" w:cs="Times New Roman"/>
          <w:sz w:val="24"/>
          <w:szCs w:val="24"/>
        </w:rPr>
        <w:t xml:space="preserve">* Corresponding author:  </w:t>
      </w:r>
      <w:r w:rsidRPr="0088201C">
        <w:rPr>
          <w:rFonts w:ascii="Times New Roman" w:hAnsi="Times New Roman" w:cs="Times New Roman"/>
          <w:sz w:val="24"/>
          <w:szCs w:val="24"/>
        </w:rPr>
        <w:t>vicenteavv7@gmail.com</w:t>
      </w:r>
      <w:r>
        <w:rPr>
          <w:rFonts w:ascii="Times New Roman" w:hAnsi="Times New Roman" w:cs="Times New Roman"/>
          <w:b/>
          <w:bCs/>
          <w:sz w:val="24"/>
          <w:szCs w:val="24"/>
        </w:rPr>
        <w:br w:type="page"/>
      </w:r>
    </w:p>
    <w:p w14:paraId="19C8CB89" w14:textId="400CDCF2" w:rsidR="009224C5" w:rsidRPr="00BF00C4" w:rsidRDefault="009224C5" w:rsidP="00002E65">
      <w:pPr>
        <w:rPr>
          <w:rFonts w:ascii="Times New Roman" w:hAnsi="Times New Roman" w:cs="Times New Roman"/>
          <w:b/>
          <w:bCs/>
          <w:sz w:val="24"/>
          <w:szCs w:val="24"/>
        </w:rPr>
      </w:pPr>
      <w:r w:rsidRPr="00BF00C4">
        <w:rPr>
          <w:rFonts w:ascii="Times New Roman" w:hAnsi="Times New Roman" w:cs="Times New Roman"/>
          <w:b/>
          <w:bCs/>
          <w:sz w:val="24"/>
          <w:szCs w:val="24"/>
        </w:rPr>
        <w:lastRenderedPageBreak/>
        <w:t>Introduction</w:t>
      </w:r>
      <w:r w:rsidR="00630C4E">
        <w:rPr>
          <w:rFonts w:ascii="Times New Roman" w:hAnsi="Times New Roman" w:cs="Times New Roman"/>
          <w:b/>
          <w:bCs/>
          <w:sz w:val="24"/>
          <w:szCs w:val="24"/>
        </w:rPr>
        <w:t xml:space="preserve"> (</w:t>
      </w:r>
      <w:r w:rsidR="008A2D91">
        <w:rPr>
          <w:rFonts w:ascii="Times New Roman" w:hAnsi="Times New Roman" w:cs="Times New Roman"/>
          <w:b/>
          <w:bCs/>
          <w:sz w:val="24"/>
          <w:szCs w:val="24"/>
        </w:rPr>
        <w:t>~5</w:t>
      </w:r>
      <w:r w:rsidR="003D341C">
        <w:rPr>
          <w:rFonts w:ascii="Times New Roman" w:hAnsi="Times New Roman" w:cs="Times New Roman"/>
          <w:b/>
          <w:bCs/>
          <w:sz w:val="24"/>
          <w:szCs w:val="24"/>
        </w:rPr>
        <w:t>00</w:t>
      </w:r>
      <w:r w:rsidR="00C46E78">
        <w:rPr>
          <w:rFonts w:ascii="Times New Roman" w:hAnsi="Times New Roman" w:cs="Times New Roman"/>
          <w:b/>
          <w:bCs/>
          <w:sz w:val="24"/>
          <w:szCs w:val="24"/>
        </w:rPr>
        <w:t xml:space="preserve"> </w:t>
      </w:r>
      <w:r w:rsidR="00630C4E">
        <w:rPr>
          <w:rFonts w:ascii="Times New Roman" w:hAnsi="Times New Roman" w:cs="Times New Roman"/>
          <w:b/>
          <w:bCs/>
          <w:sz w:val="24"/>
          <w:szCs w:val="24"/>
        </w:rPr>
        <w:t>words)</w:t>
      </w:r>
    </w:p>
    <w:p w14:paraId="737306C1" w14:textId="7FED86CE" w:rsidR="0088201C" w:rsidRDefault="0088201C" w:rsidP="0088201C">
      <w:pPr>
        <w:rPr>
          <w:rFonts w:ascii="Times New Roman" w:hAnsi="Times New Roman" w:cs="Times New Roman"/>
          <w:sz w:val="24"/>
          <w:szCs w:val="24"/>
        </w:rPr>
      </w:pPr>
      <w:r>
        <w:rPr>
          <w:rFonts w:ascii="Times New Roman" w:hAnsi="Times New Roman" w:cs="Times New Roman"/>
          <w:sz w:val="24"/>
          <w:szCs w:val="24"/>
        </w:rPr>
        <w:t>[</w:t>
      </w:r>
      <w:r w:rsidR="00630C4E">
        <w:rPr>
          <w:rFonts w:ascii="Times New Roman" w:hAnsi="Times New Roman" w:cs="Times New Roman"/>
          <w:sz w:val="24"/>
          <w:szCs w:val="24"/>
        </w:rPr>
        <w:t xml:space="preserve">motivation for study: </w:t>
      </w:r>
      <w:r>
        <w:rPr>
          <w:rFonts w:ascii="Times New Roman" w:hAnsi="Times New Roman" w:cs="Times New Roman"/>
          <w:sz w:val="24"/>
          <w:szCs w:val="24"/>
        </w:rPr>
        <w:t xml:space="preserve">precipitation is important </w:t>
      </w:r>
      <w:r w:rsidR="00630C4E">
        <w:rPr>
          <w:rFonts w:ascii="Times New Roman" w:hAnsi="Times New Roman" w:cs="Times New Roman"/>
          <w:sz w:val="24"/>
          <w:szCs w:val="24"/>
        </w:rPr>
        <w:t>but such data often not available]</w:t>
      </w:r>
    </w:p>
    <w:p w14:paraId="2DFBE05D" w14:textId="059CE851" w:rsidR="00F46E50" w:rsidRPr="00B340B6" w:rsidRDefault="00F46E50" w:rsidP="00084047">
      <w:pPr>
        <w:pStyle w:val="ListParagraph"/>
        <w:numPr>
          <w:ilvl w:val="0"/>
          <w:numId w:val="5"/>
        </w:numPr>
        <w:rPr>
          <w:rFonts w:ascii="Times New Roman" w:hAnsi="Times New Roman" w:cs="Times New Roman"/>
          <w:sz w:val="24"/>
          <w:szCs w:val="24"/>
        </w:rPr>
      </w:pPr>
      <w:r w:rsidRPr="00B340B6">
        <w:rPr>
          <w:rFonts w:ascii="Times New Roman" w:hAnsi="Times New Roman" w:cs="Times New Roman"/>
          <w:sz w:val="24"/>
          <w:szCs w:val="24"/>
        </w:rPr>
        <w:t>Tropical forests vary widely in their total annual precipitation and its seasonal distribution, and thus in the frequency, intensity and duration of drought stress</w:t>
      </w:r>
      <w:r w:rsidR="00B340B6" w:rsidRPr="00B340B6">
        <w:rPr>
          <w:rFonts w:ascii="Times New Roman" w:hAnsi="Times New Roman" w:cs="Times New Roman"/>
          <w:sz w:val="24"/>
          <w:szCs w:val="24"/>
        </w:rPr>
        <w:t xml:space="preserve">, and </w:t>
      </w:r>
      <w:r w:rsidR="00B340B6">
        <w:rPr>
          <w:rFonts w:ascii="Times New Roman" w:hAnsi="Times New Roman" w:cs="Times New Roman"/>
          <w:sz w:val="24"/>
          <w:szCs w:val="24"/>
        </w:rPr>
        <w:t>th</w:t>
      </w:r>
      <w:r w:rsidRPr="00B340B6">
        <w:rPr>
          <w:rFonts w:ascii="Times New Roman" w:hAnsi="Times New Roman" w:cs="Times New Roman"/>
          <w:sz w:val="24"/>
          <w:szCs w:val="24"/>
        </w:rPr>
        <w:t xml:space="preserve">is in turn drives considerable variation in tropical forest </w:t>
      </w:r>
      <w:r w:rsidR="00B340B6" w:rsidRPr="00B340B6">
        <w:rPr>
          <w:rFonts w:ascii="Times New Roman" w:hAnsi="Times New Roman" w:cs="Times New Roman"/>
          <w:sz w:val="24"/>
          <w:szCs w:val="24"/>
        </w:rPr>
        <w:t>communities and ecosystems</w:t>
      </w:r>
      <w:r w:rsidR="00D05F7D">
        <w:rPr>
          <w:rFonts w:ascii="Times New Roman" w:hAnsi="Times New Roman" w:cs="Times New Roman"/>
          <w:sz w:val="24"/>
          <w:szCs w:val="24"/>
        </w:rPr>
        <w:t xml:space="preserve"> </w:t>
      </w:r>
      <w:r w:rsidR="00B020EF" w:rsidRPr="00B340B6">
        <w:rPr>
          <w:rFonts w:ascii="Times New Roman" w:hAnsi="Times New Roman" w:cs="Times New Roman"/>
          <w:sz w:val="24"/>
          <w:szCs w:val="24"/>
        </w:rPr>
        <w:t>(</w:t>
      </w:r>
      <w:commentRangeStart w:id="0"/>
      <w:r w:rsidR="00B020EF" w:rsidRPr="00B340B6">
        <w:rPr>
          <w:rFonts w:ascii="Times New Roman" w:hAnsi="Times New Roman" w:cs="Times New Roman"/>
          <w:sz w:val="24"/>
          <w:szCs w:val="24"/>
        </w:rPr>
        <w:t>Muller</w:t>
      </w:r>
      <w:commentRangeEnd w:id="0"/>
      <w:r w:rsidR="00B020EF">
        <w:rPr>
          <w:rStyle w:val="CommentReference"/>
        </w:rPr>
        <w:commentReference w:id="0"/>
      </w:r>
      <w:r w:rsidR="00B020EF" w:rsidRPr="00B340B6">
        <w:rPr>
          <w:rFonts w:ascii="Times New Roman" w:hAnsi="Times New Roman" w:cs="Times New Roman"/>
          <w:sz w:val="24"/>
          <w:szCs w:val="24"/>
        </w:rPr>
        <w:t>-Landau et al. 2021).</w:t>
      </w:r>
    </w:p>
    <w:p w14:paraId="4D203B7F" w14:textId="0800F85C" w:rsidR="00F46E50" w:rsidRDefault="00F46E50" w:rsidP="00701DBB">
      <w:pPr>
        <w:pStyle w:val="ListParagraph"/>
        <w:numPr>
          <w:ilvl w:val="0"/>
          <w:numId w:val="5"/>
        </w:numPr>
        <w:rPr>
          <w:rFonts w:ascii="Times New Roman" w:hAnsi="Times New Roman" w:cs="Times New Roman"/>
          <w:sz w:val="24"/>
          <w:szCs w:val="24"/>
        </w:rPr>
      </w:pPr>
      <w:r w:rsidRPr="00F46E50">
        <w:rPr>
          <w:rFonts w:ascii="Times New Roman" w:hAnsi="Times New Roman" w:cs="Times New Roman"/>
          <w:sz w:val="24"/>
          <w:szCs w:val="24"/>
        </w:rPr>
        <w:t>Information on local climate</w:t>
      </w:r>
      <w:r w:rsidR="00132CFE">
        <w:rPr>
          <w:rFonts w:ascii="Times New Roman" w:hAnsi="Times New Roman" w:cs="Times New Roman"/>
          <w:sz w:val="24"/>
          <w:szCs w:val="24"/>
        </w:rPr>
        <w:t>, and especially precipitation,</w:t>
      </w:r>
      <w:r w:rsidRPr="00F46E50">
        <w:rPr>
          <w:rFonts w:ascii="Times New Roman" w:hAnsi="Times New Roman" w:cs="Times New Roman"/>
          <w:sz w:val="24"/>
          <w:szCs w:val="24"/>
        </w:rPr>
        <w:t xml:space="preserve"> is thus critically important for ecological studie</w:t>
      </w:r>
      <w:r>
        <w:rPr>
          <w:rFonts w:ascii="Times New Roman" w:hAnsi="Times New Roman" w:cs="Times New Roman"/>
          <w:sz w:val="24"/>
          <w:szCs w:val="24"/>
        </w:rPr>
        <w:t>s</w:t>
      </w:r>
      <w:r w:rsidR="00132CFE">
        <w:rPr>
          <w:rFonts w:ascii="Times New Roman" w:hAnsi="Times New Roman" w:cs="Times New Roman"/>
          <w:sz w:val="24"/>
          <w:szCs w:val="24"/>
        </w:rPr>
        <w:t xml:space="preserve"> in tropical forests</w:t>
      </w:r>
      <w:r>
        <w:rPr>
          <w:rFonts w:ascii="Times New Roman" w:hAnsi="Times New Roman" w:cs="Times New Roman"/>
          <w:sz w:val="24"/>
          <w:szCs w:val="24"/>
        </w:rPr>
        <w:t xml:space="preserve">. </w:t>
      </w:r>
    </w:p>
    <w:p w14:paraId="2421450F" w14:textId="77777777" w:rsidR="00132CFE" w:rsidRDefault="00F46E50" w:rsidP="00701DB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Research on Barro Colorado Island (BCI) has benefited from an exceptionally strong meteorological monitoring program (Paton and Stallard, BCI climate, this volume)</w:t>
      </w:r>
      <w:r w:rsidR="00132CFE">
        <w:rPr>
          <w:rFonts w:ascii="Times New Roman" w:hAnsi="Times New Roman" w:cs="Times New Roman"/>
          <w:sz w:val="24"/>
          <w:szCs w:val="24"/>
        </w:rPr>
        <w:t>.</w:t>
      </w:r>
    </w:p>
    <w:p w14:paraId="737A84F5" w14:textId="37D545A5" w:rsidR="00F46E50" w:rsidRDefault="00132CFE" w:rsidP="00701DB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However,</w:t>
      </w:r>
      <w:r w:rsidR="00F46E50">
        <w:rPr>
          <w:rFonts w:ascii="Times New Roman" w:hAnsi="Times New Roman" w:cs="Times New Roman"/>
          <w:sz w:val="24"/>
          <w:szCs w:val="24"/>
        </w:rPr>
        <w:t xml:space="preserve"> such high-quality </w:t>
      </w:r>
      <w:r w:rsidR="00F46E50" w:rsidRPr="00F46E50">
        <w:rPr>
          <w:rFonts w:ascii="Times New Roman" w:hAnsi="Times New Roman" w:cs="Times New Roman"/>
          <w:sz w:val="24"/>
          <w:szCs w:val="24"/>
        </w:rPr>
        <w:t xml:space="preserve">ground-based meteorological </w:t>
      </w:r>
      <w:r w:rsidR="00F46E50">
        <w:rPr>
          <w:rFonts w:ascii="Times New Roman" w:hAnsi="Times New Roman" w:cs="Times New Roman"/>
          <w:sz w:val="24"/>
          <w:szCs w:val="24"/>
        </w:rPr>
        <w:t>data</w:t>
      </w:r>
      <w:r w:rsidR="00F46E50" w:rsidRPr="00F46E50">
        <w:rPr>
          <w:rFonts w:ascii="Times New Roman" w:hAnsi="Times New Roman" w:cs="Times New Roman"/>
          <w:sz w:val="24"/>
          <w:szCs w:val="24"/>
        </w:rPr>
        <w:t xml:space="preserve"> are </w:t>
      </w:r>
      <w:r w:rsidR="00F46E50">
        <w:rPr>
          <w:rFonts w:ascii="Times New Roman" w:hAnsi="Times New Roman" w:cs="Times New Roman"/>
          <w:sz w:val="24"/>
          <w:szCs w:val="24"/>
        </w:rPr>
        <w:t>relatively scarce in Panama and most other tropical forest regions</w:t>
      </w:r>
      <w:r w:rsidR="00F46E50" w:rsidRPr="00F46E50">
        <w:rPr>
          <w:rFonts w:ascii="Times New Roman" w:hAnsi="Times New Roman" w:cs="Times New Roman"/>
          <w:sz w:val="24"/>
          <w:szCs w:val="24"/>
        </w:rPr>
        <w:t xml:space="preserve"> (</w:t>
      </w:r>
      <w:commentRangeStart w:id="1"/>
      <w:r w:rsidR="00F46E50" w:rsidRPr="00F46E50">
        <w:rPr>
          <w:rFonts w:ascii="Times New Roman" w:hAnsi="Times New Roman" w:cs="Times New Roman"/>
          <w:sz w:val="24"/>
          <w:szCs w:val="24"/>
        </w:rPr>
        <w:t>Malhi &amp; Wright 2004</w:t>
      </w:r>
      <w:commentRangeEnd w:id="1"/>
      <w:r w:rsidR="00B340B6">
        <w:rPr>
          <w:rStyle w:val="CommentReference"/>
        </w:rPr>
        <w:commentReference w:id="1"/>
      </w:r>
      <w:r w:rsidR="00B340B6">
        <w:rPr>
          <w:rFonts w:ascii="Times New Roman" w:hAnsi="Times New Roman" w:cs="Times New Roman"/>
          <w:sz w:val="24"/>
          <w:szCs w:val="24"/>
        </w:rPr>
        <w:t xml:space="preserve">; </w:t>
      </w:r>
      <w:commentRangeStart w:id="2"/>
      <w:r w:rsidR="00B340B6">
        <w:rPr>
          <w:rFonts w:ascii="Times New Roman" w:hAnsi="Times New Roman" w:cs="Times New Roman"/>
          <w:sz w:val="24"/>
          <w:szCs w:val="24"/>
        </w:rPr>
        <w:t>Clark 2007</w:t>
      </w:r>
      <w:commentRangeEnd w:id="2"/>
      <w:r w:rsidR="00B340B6">
        <w:rPr>
          <w:rStyle w:val="CommentReference"/>
        </w:rPr>
        <w:commentReference w:id="2"/>
      </w:r>
      <w:r w:rsidR="00F46E50" w:rsidRPr="00F46E50">
        <w:rPr>
          <w:rFonts w:ascii="Times New Roman" w:hAnsi="Times New Roman" w:cs="Times New Roman"/>
          <w:sz w:val="24"/>
          <w:szCs w:val="24"/>
        </w:rPr>
        <w:t xml:space="preserve">).  </w:t>
      </w:r>
    </w:p>
    <w:p w14:paraId="12A3A800" w14:textId="480F37CB" w:rsidR="00630C4E" w:rsidRDefault="00630C4E" w:rsidP="00630C4E">
      <w:pPr>
        <w:rPr>
          <w:rFonts w:ascii="Times New Roman" w:hAnsi="Times New Roman" w:cs="Times New Roman"/>
          <w:sz w:val="24"/>
          <w:szCs w:val="24"/>
        </w:rPr>
      </w:pPr>
      <w:r>
        <w:rPr>
          <w:rFonts w:ascii="Times New Roman" w:hAnsi="Times New Roman" w:cs="Times New Roman"/>
          <w:sz w:val="24"/>
          <w:szCs w:val="24"/>
        </w:rPr>
        <w:t xml:space="preserve">[Reanalysis datasets </w:t>
      </w:r>
      <w:r w:rsidR="00897F07">
        <w:rPr>
          <w:rFonts w:ascii="Times New Roman" w:hAnsi="Times New Roman" w:cs="Times New Roman"/>
          <w:sz w:val="24"/>
          <w:szCs w:val="24"/>
        </w:rPr>
        <w:t xml:space="preserve">are a potential </w:t>
      </w:r>
      <w:r w:rsidR="00F3747B">
        <w:rPr>
          <w:rFonts w:ascii="Times New Roman" w:hAnsi="Times New Roman" w:cs="Times New Roman"/>
          <w:sz w:val="24"/>
          <w:szCs w:val="24"/>
        </w:rPr>
        <w:t>solution,</w:t>
      </w:r>
      <w:r w:rsidR="00897F07">
        <w:rPr>
          <w:rFonts w:ascii="Times New Roman" w:hAnsi="Times New Roman" w:cs="Times New Roman"/>
          <w:sz w:val="24"/>
          <w:szCs w:val="24"/>
        </w:rPr>
        <w:t xml:space="preserve"> but little evaluated in tropics</w:t>
      </w:r>
      <w:r>
        <w:rPr>
          <w:rFonts w:ascii="Times New Roman" w:hAnsi="Times New Roman" w:cs="Times New Roman"/>
          <w:sz w:val="24"/>
          <w:szCs w:val="24"/>
        </w:rPr>
        <w:t>]</w:t>
      </w:r>
    </w:p>
    <w:p w14:paraId="390898C3" w14:textId="600A55DD" w:rsidR="00132CFE" w:rsidRDefault="00132CFE" w:rsidP="00132CFE">
      <w:pPr>
        <w:pStyle w:val="ListParagraph"/>
        <w:numPr>
          <w:ilvl w:val="0"/>
          <w:numId w:val="5"/>
        </w:numPr>
        <w:rPr>
          <w:rFonts w:ascii="Times New Roman" w:hAnsi="Times New Roman" w:cs="Times New Roman"/>
          <w:sz w:val="24"/>
          <w:szCs w:val="24"/>
        </w:rPr>
      </w:pPr>
      <w:r w:rsidRPr="00132CFE">
        <w:rPr>
          <w:rFonts w:ascii="Times New Roman" w:hAnsi="Times New Roman" w:cs="Times New Roman"/>
          <w:sz w:val="24"/>
          <w:szCs w:val="24"/>
        </w:rPr>
        <w:t>Global gridded climate products provide a potential alternative for characterizing climate when local ground data are not available</w:t>
      </w:r>
      <w:r>
        <w:rPr>
          <w:rFonts w:ascii="Times New Roman" w:hAnsi="Times New Roman" w:cs="Times New Roman"/>
          <w:sz w:val="24"/>
          <w:szCs w:val="24"/>
        </w:rPr>
        <w:t xml:space="preserve"> </w:t>
      </w:r>
      <w:r w:rsidRPr="00132CFE">
        <w:rPr>
          <w:rFonts w:ascii="Times New Roman" w:hAnsi="Times New Roman" w:cs="Times New Roman"/>
          <w:sz w:val="24"/>
          <w:szCs w:val="24"/>
        </w:rPr>
        <w:t>(</w:t>
      </w:r>
      <w:commentRangeStart w:id="3"/>
      <w:r w:rsidRPr="00132CFE">
        <w:rPr>
          <w:rFonts w:ascii="Times New Roman" w:hAnsi="Times New Roman" w:cs="Times New Roman"/>
          <w:sz w:val="24"/>
          <w:szCs w:val="24"/>
        </w:rPr>
        <w:t>Burton et al. 2018</w:t>
      </w:r>
      <w:commentRangeEnd w:id="3"/>
      <w:r>
        <w:rPr>
          <w:rStyle w:val="CommentReference"/>
        </w:rPr>
        <w:commentReference w:id="3"/>
      </w:r>
      <w:r w:rsidRPr="00132CFE">
        <w:rPr>
          <w:rFonts w:ascii="Times New Roman" w:hAnsi="Times New Roman" w:cs="Times New Roman"/>
          <w:sz w:val="24"/>
          <w:szCs w:val="24"/>
        </w:rPr>
        <w:t>)</w:t>
      </w:r>
      <w:r>
        <w:rPr>
          <w:rFonts w:ascii="Times New Roman" w:hAnsi="Times New Roman" w:cs="Times New Roman"/>
          <w:sz w:val="24"/>
          <w:szCs w:val="24"/>
        </w:rPr>
        <w:t>.</w:t>
      </w:r>
      <w:r w:rsidRPr="00132CFE">
        <w:rPr>
          <w:rFonts w:ascii="Times New Roman" w:hAnsi="Times New Roman" w:cs="Times New Roman"/>
          <w:sz w:val="24"/>
          <w:szCs w:val="24"/>
        </w:rPr>
        <w:t xml:space="preserve"> </w:t>
      </w:r>
    </w:p>
    <w:p w14:paraId="76281A47" w14:textId="77777777" w:rsidR="00D05F7D" w:rsidRDefault="00D05F7D" w:rsidP="00132CF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These global climate products are produced by combining data from ground-based and/or satellite sensors with statistical and/or mechanistic models.</w:t>
      </w:r>
    </w:p>
    <w:p w14:paraId="1CE11B72" w14:textId="690CB5AC" w:rsidR="00630C4E" w:rsidRDefault="00D05F7D" w:rsidP="00897F0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A plethora of such datasets now yields a wide array of options for researchers; e.g., an initial </w:t>
      </w:r>
      <w:r w:rsidR="00897F07">
        <w:rPr>
          <w:rFonts w:ascii="Times New Roman" w:hAnsi="Times New Roman" w:cs="Times New Roman"/>
          <w:sz w:val="24"/>
          <w:szCs w:val="24"/>
        </w:rPr>
        <w:t>search</w:t>
      </w:r>
      <w:r>
        <w:rPr>
          <w:rFonts w:ascii="Times New Roman" w:hAnsi="Times New Roman" w:cs="Times New Roman"/>
          <w:sz w:val="24"/>
          <w:szCs w:val="24"/>
        </w:rPr>
        <w:t xml:space="preserve"> for this study</w:t>
      </w:r>
      <w:r w:rsidR="00897F07">
        <w:rPr>
          <w:rFonts w:ascii="Times New Roman" w:hAnsi="Times New Roman" w:cs="Times New Roman"/>
          <w:sz w:val="24"/>
          <w:szCs w:val="24"/>
        </w:rPr>
        <w:t xml:space="preserve"> </w:t>
      </w:r>
      <w:r w:rsidR="00186BCE" w:rsidRPr="00897F07">
        <w:rPr>
          <w:rFonts w:ascii="Times New Roman" w:hAnsi="Times New Roman" w:cs="Times New Roman"/>
          <w:sz w:val="24"/>
          <w:szCs w:val="24"/>
        </w:rPr>
        <w:t xml:space="preserve">yielded 23 publicly available precipitation products </w:t>
      </w:r>
      <w:r w:rsidRPr="00897F07">
        <w:rPr>
          <w:rFonts w:ascii="Times New Roman" w:hAnsi="Times New Roman" w:cs="Times New Roman"/>
          <w:sz w:val="24"/>
          <w:szCs w:val="24"/>
        </w:rPr>
        <w:t>(Table S2)</w:t>
      </w:r>
      <w:r w:rsidR="00186BCE" w:rsidRPr="00897F07">
        <w:rPr>
          <w:rFonts w:ascii="Times New Roman" w:hAnsi="Times New Roman" w:cs="Times New Roman"/>
          <w:sz w:val="24"/>
          <w:szCs w:val="24"/>
        </w:rPr>
        <w:t xml:space="preserve">. </w:t>
      </w:r>
    </w:p>
    <w:p w14:paraId="27A273C2" w14:textId="79F08ED8" w:rsidR="00897F07" w:rsidRPr="00897F07" w:rsidRDefault="00897F07" w:rsidP="00897F0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Unfortunately, relatively few studies have evaluated the performance of any of these datasets in reproducing spatial and temporal climate variation in tropical forests, much less provided quantitative comparisons to inform choice among these datasets (</w:t>
      </w:r>
      <w:commentRangeStart w:id="4"/>
      <w:r>
        <w:rPr>
          <w:rFonts w:ascii="Times New Roman" w:hAnsi="Times New Roman" w:cs="Times New Roman"/>
          <w:sz w:val="24"/>
          <w:szCs w:val="24"/>
        </w:rPr>
        <w:t xml:space="preserve">Trenberth </w:t>
      </w:r>
      <w:commentRangeEnd w:id="4"/>
      <w:r>
        <w:rPr>
          <w:rStyle w:val="CommentReference"/>
        </w:rPr>
        <w:commentReference w:id="4"/>
      </w:r>
      <w:r>
        <w:rPr>
          <w:rFonts w:ascii="Times New Roman" w:hAnsi="Times New Roman" w:cs="Times New Roman"/>
          <w:sz w:val="24"/>
          <w:szCs w:val="24"/>
        </w:rPr>
        <w:t xml:space="preserve">et al. 2001; Burton et al. 2018).  </w:t>
      </w:r>
    </w:p>
    <w:p w14:paraId="0241BA03" w14:textId="4CDEBBDE" w:rsidR="00630C4E" w:rsidRDefault="00630C4E" w:rsidP="00F67FB6">
      <w:pPr>
        <w:spacing w:before="240"/>
        <w:rPr>
          <w:rFonts w:ascii="Times New Roman" w:hAnsi="Times New Roman" w:cs="Times New Roman"/>
          <w:sz w:val="24"/>
          <w:szCs w:val="24"/>
        </w:rPr>
      </w:pPr>
      <w:r>
        <w:rPr>
          <w:rFonts w:ascii="Times New Roman" w:hAnsi="Times New Roman" w:cs="Times New Roman"/>
          <w:sz w:val="24"/>
          <w:szCs w:val="24"/>
        </w:rPr>
        <w:t>[</w:t>
      </w:r>
      <w:r w:rsidR="00897F07">
        <w:rPr>
          <w:rFonts w:ascii="Times New Roman" w:hAnsi="Times New Roman" w:cs="Times New Roman"/>
          <w:sz w:val="24"/>
          <w:szCs w:val="24"/>
        </w:rPr>
        <w:t>Central Panama offers a great option for evaluating rainfall products in the tropics</w:t>
      </w:r>
      <w:r>
        <w:rPr>
          <w:rFonts w:ascii="Times New Roman" w:hAnsi="Times New Roman" w:cs="Times New Roman"/>
          <w:sz w:val="24"/>
          <w:szCs w:val="24"/>
        </w:rPr>
        <w:t>]</w:t>
      </w:r>
    </w:p>
    <w:p w14:paraId="2249E313" w14:textId="77777777" w:rsidR="00897F07" w:rsidRDefault="00F67FB6" w:rsidP="00630C4E">
      <w:pPr>
        <w:pStyle w:val="ListParagraph"/>
        <w:numPr>
          <w:ilvl w:val="0"/>
          <w:numId w:val="5"/>
        </w:numPr>
        <w:spacing w:before="240"/>
        <w:rPr>
          <w:rFonts w:ascii="Times New Roman" w:hAnsi="Times New Roman" w:cs="Times New Roman"/>
          <w:sz w:val="24"/>
          <w:szCs w:val="24"/>
        </w:rPr>
      </w:pPr>
      <w:r w:rsidRPr="00630C4E">
        <w:rPr>
          <w:rFonts w:ascii="Times New Roman" w:hAnsi="Times New Roman" w:cs="Times New Roman"/>
          <w:sz w:val="24"/>
          <w:szCs w:val="24"/>
        </w:rPr>
        <w:t xml:space="preserve">Central Panama </w:t>
      </w:r>
      <w:r w:rsidR="00897F07">
        <w:rPr>
          <w:rFonts w:ascii="Times New Roman" w:hAnsi="Times New Roman" w:cs="Times New Roman"/>
          <w:sz w:val="24"/>
          <w:szCs w:val="24"/>
        </w:rPr>
        <w:t>is an excellent region for evaluating the performance of global climate products in reproducing precipitation patterns in the tropics.</w:t>
      </w:r>
    </w:p>
    <w:p w14:paraId="1310C4B5" w14:textId="06EDB880" w:rsidR="00897F07" w:rsidRDefault="00897F07" w:rsidP="00630C4E">
      <w:pPr>
        <w:pStyle w:val="ListParagraph"/>
        <w:numPr>
          <w:ilvl w:val="0"/>
          <w:numId w:val="5"/>
        </w:numPr>
        <w:spacing w:before="240"/>
        <w:rPr>
          <w:rFonts w:ascii="Times New Roman" w:hAnsi="Times New Roman" w:cs="Times New Roman"/>
          <w:sz w:val="24"/>
          <w:szCs w:val="24"/>
        </w:rPr>
      </w:pPr>
      <w:r>
        <w:rPr>
          <w:rFonts w:ascii="Times New Roman" w:hAnsi="Times New Roman" w:cs="Times New Roman"/>
          <w:sz w:val="24"/>
          <w:szCs w:val="24"/>
        </w:rPr>
        <w:t>Annual precipitation varies more than twofold due to a steep rainfall gradient from the drier Pacific to the wetter Caribbean side of the isthmus, as well as elevational rainfall variation</w:t>
      </w:r>
      <w:r w:rsidR="003D341C">
        <w:rPr>
          <w:rFonts w:ascii="Times New Roman" w:hAnsi="Times New Roman" w:cs="Times New Roman"/>
          <w:sz w:val="24"/>
          <w:szCs w:val="24"/>
        </w:rPr>
        <w:t xml:space="preserve"> (Paton and Stallard 2023 regional)</w:t>
      </w:r>
      <w:r>
        <w:rPr>
          <w:rFonts w:ascii="Times New Roman" w:hAnsi="Times New Roman" w:cs="Times New Roman"/>
          <w:sz w:val="24"/>
          <w:szCs w:val="24"/>
        </w:rPr>
        <w:t xml:space="preserve">.  </w:t>
      </w:r>
    </w:p>
    <w:p w14:paraId="6D984CA8" w14:textId="703FBF1F" w:rsidR="00897F07" w:rsidRDefault="00897F07" w:rsidP="00630C4E">
      <w:pPr>
        <w:pStyle w:val="ListParagraph"/>
        <w:numPr>
          <w:ilvl w:val="0"/>
          <w:numId w:val="5"/>
        </w:numPr>
        <w:spacing w:before="240"/>
        <w:rPr>
          <w:rFonts w:ascii="Times New Roman" w:hAnsi="Times New Roman" w:cs="Times New Roman"/>
          <w:sz w:val="24"/>
          <w:szCs w:val="24"/>
        </w:rPr>
      </w:pPr>
      <w:r>
        <w:rPr>
          <w:rFonts w:ascii="Times New Roman" w:hAnsi="Times New Roman" w:cs="Times New Roman"/>
          <w:sz w:val="24"/>
          <w:szCs w:val="24"/>
        </w:rPr>
        <w:t xml:space="preserve">And </w:t>
      </w:r>
      <w:r w:rsidR="003D341C">
        <w:rPr>
          <w:rFonts w:ascii="Times New Roman" w:hAnsi="Times New Roman" w:cs="Times New Roman"/>
          <w:sz w:val="24"/>
          <w:szCs w:val="24"/>
        </w:rPr>
        <w:t xml:space="preserve">importantly, </w:t>
      </w:r>
      <w:r>
        <w:rPr>
          <w:rFonts w:ascii="Times New Roman" w:hAnsi="Times New Roman" w:cs="Times New Roman"/>
          <w:sz w:val="24"/>
          <w:szCs w:val="24"/>
        </w:rPr>
        <w:t xml:space="preserve">the region </w:t>
      </w:r>
      <w:r w:rsidR="003D341C">
        <w:rPr>
          <w:rFonts w:ascii="Times New Roman" w:hAnsi="Times New Roman" w:cs="Times New Roman"/>
          <w:sz w:val="24"/>
          <w:szCs w:val="24"/>
        </w:rPr>
        <w:t>features</w:t>
      </w:r>
      <w:r>
        <w:rPr>
          <w:rFonts w:ascii="Times New Roman" w:hAnsi="Times New Roman" w:cs="Times New Roman"/>
          <w:sz w:val="24"/>
          <w:szCs w:val="24"/>
        </w:rPr>
        <w:t xml:space="preserve"> a </w:t>
      </w:r>
      <w:r w:rsidR="003D341C">
        <w:rPr>
          <w:rFonts w:ascii="Times New Roman" w:hAnsi="Times New Roman" w:cs="Times New Roman"/>
          <w:sz w:val="24"/>
          <w:szCs w:val="24"/>
        </w:rPr>
        <w:t xml:space="preserve">relatively large number of high-quality, long-term rainfall monitoring sites, reflecting the importance of rainfall for the operation of the Panama Canal as well as the legacy of the Smithsonian Tropical Research Institute </w:t>
      </w:r>
      <w:r w:rsidR="003D341C" w:rsidRPr="003D341C">
        <w:rPr>
          <w:rFonts w:ascii="Times New Roman" w:hAnsi="Times New Roman" w:cs="Times New Roman"/>
          <w:sz w:val="24"/>
          <w:szCs w:val="24"/>
        </w:rPr>
        <w:t xml:space="preserve">(Paton, Steve &amp; </w:t>
      </w:r>
      <w:proofErr w:type="spellStart"/>
      <w:r w:rsidR="003D341C" w:rsidRPr="003D341C">
        <w:rPr>
          <w:rFonts w:ascii="Times New Roman" w:hAnsi="Times New Roman" w:cs="Times New Roman"/>
          <w:sz w:val="24"/>
          <w:szCs w:val="24"/>
        </w:rPr>
        <w:t>Equipo</w:t>
      </w:r>
      <w:proofErr w:type="spellEnd"/>
      <w:r w:rsidR="003D341C" w:rsidRPr="003D341C">
        <w:rPr>
          <w:rFonts w:ascii="Times New Roman" w:hAnsi="Times New Roman" w:cs="Times New Roman"/>
          <w:sz w:val="24"/>
          <w:szCs w:val="24"/>
        </w:rPr>
        <w:t xml:space="preserve"> de </w:t>
      </w:r>
      <w:proofErr w:type="spellStart"/>
      <w:r w:rsidR="003D341C" w:rsidRPr="003D341C">
        <w:rPr>
          <w:rFonts w:ascii="Times New Roman" w:hAnsi="Times New Roman" w:cs="Times New Roman"/>
          <w:sz w:val="24"/>
          <w:szCs w:val="24"/>
        </w:rPr>
        <w:t>Análisis</w:t>
      </w:r>
      <w:proofErr w:type="spellEnd"/>
      <w:r w:rsidR="003D341C" w:rsidRPr="003D341C">
        <w:rPr>
          <w:rFonts w:ascii="Times New Roman" w:hAnsi="Times New Roman" w:cs="Times New Roman"/>
          <w:sz w:val="24"/>
          <w:szCs w:val="24"/>
        </w:rPr>
        <w:t xml:space="preserve"> de Calidad de Agua, Panama Canal Authority, 202</w:t>
      </w:r>
      <w:r w:rsidR="003D341C">
        <w:rPr>
          <w:rFonts w:ascii="Times New Roman" w:hAnsi="Times New Roman" w:cs="Times New Roman"/>
          <w:sz w:val="24"/>
          <w:szCs w:val="24"/>
        </w:rPr>
        <w:t xml:space="preserve">2; Paton &amp; Stallard 2023 </w:t>
      </w:r>
      <w:commentRangeStart w:id="5"/>
      <w:proofErr w:type="spellStart"/>
      <w:proofErr w:type="gramStart"/>
      <w:r w:rsidR="003D341C">
        <w:rPr>
          <w:rFonts w:ascii="Times New Roman" w:hAnsi="Times New Roman" w:cs="Times New Roman"/>
          <w:sz w:val="24"/>
          <w:szCs w:val="24"/>
        </w:rPr>
        <w:t>regional,BCI</w:t>
      </w:r>
      <w:commentRangeEnd w:id="5"/>
      <w:proofErr w:type="spellEnd"/>
      <w:proofErr w:type="gramEnd"/>
      <w:r w:rsidR="003D341C">
        <w:rPr>
          <w:rStyle w:val="CommentReference"/>
        </w:rPr>
        <w:commentReference w:id="5"/>
      </w:r>
      <w:r w:rsidR="003D341C">
        <w:rPr>
          <w:rFonts w:ascii="Times New Roman" w:hAnsi="Times New Roman" w:cs="Times New Roman"/>
          <w:sz w:val="24"/>
          <w:szCs w:val="24"/>
        </w:rPr>
        <w:t xml:space="preserve">).  </w:t>
      </w:r>
    </w:p>
    <w:p w14:paraId="65FBDB66" w14:textId="360DFFF6" w:rsidR="00630C4E" w:rsidRDefault="00630C4E" w:rsidP="009224C5">
      <w:pPr>
        <w:spacing w:before="240"/>
        <w:rPr>
          <w:rFonts w:ascii="Times New Roman" w:hAnsi="Times New Roman" w:cs="Times New Roman"/>
          <w:sz w:val="24"/>
          <w:szCs w:val="24"/>
        </w:rPr>
      </w:pPr>
      <w:r>
        <w:rPr>
          <w:rFonts w:ascii="Times New Roman" w:hAnsi="Times New Roman" w:cs="Times New Roman"/>
          <w:sz w:val="24"/>
          <w:szCs w:val="24"/>
        </w:rPr>
        <w:t xml:space="preserve">[objectives </w:t>
      </w:r>
      <w:r w:rsidR="008A2D91">
        <w:rPr>
          <w:rFonts w:ascii="Times New Roman" w:hAnsi="Times New Roman" w:cs="Times New Roman"/>
          <w:sz w:val="24"/>
          <w:szCs w:val="24"/>
        </w:rPr>
        <w:t xml:space="preserve">and approach </w:t>
      </w:r>
      <w:r>
        <w:rPr>
          <w:rFonts w:ascii="Times New Roman" w:hAnsi="Times New Roman" w:cs="Times New Roman"/>
          <w:sz w:val="24"/>
          <w:szCs w:val="24"/>
        </w:rPr>
        <w:t>of this study]</w:t>
      </w:r>
      <w:r w:rsidR="00BF5C8E" w:rsidRPr="00BF00C4">
        <w:rPr>
          <w:rFonts w:ascii="Times New Roman" w:hAnsi="Times New Roman" w:cs="Times New Roman"/>
          <w:sz w:val="24"/>
          <w:szCs w:val="24"/>
        </w:rPr>
        <w:t xml:space="preserve"> </w:t>
      </w:r>
    </w:p>
    <w:p w14:paraId="32D4BA9A" w14:textId="030ED473" w:rsidR="00630C4E" w:rsidRDefault="009224C5" w:rsidP="00630C4E">
      <w:pPr>
        <w:pStyle w:val="ListParagraph"/>
        <w:numPr>
          <w:ilvl w:val="0"/>
          <w:numId w:val="5"/>
        </w:numPr>
        <w:spacing w:before="240"/>
        <w:rPr>
          <w:rFonts w:ascii="Times New Roman" w:hAnsi="Times New Roman" w:cs="Times New Roman"/>
          <w:sz w:val="24"/>
          <w:szCs w:val="24"/>
        </w:rPr>
      </w:pPr>
      <w:r w:rsidRPr="00630C4E">
        <w:rPr>
          <w:rFonts w:ascii="Times New Roman" w:hAnsi="Times New Roman" w:cs="Times New Roman"/>
          <w:sz w:val="24"/>
          <w:szCs w:val="24"/>
        </w:rPr>
        <w:lastRenderedPageBreak/>
        <w:t xml:space="preserve">Here, we evaluate </w:t>
      </w:r>
      <w:r w:rsidR="00B020EF">
        <w:rPr>
          <w:rFonts w:ascii="Times New Roman" w:hAnsi="Times New Roman" w:cs="Times New Roman"/>
          <w:sz w:val="24"/>
          <w:szCs w:val="24"/>
        </w:rPr>
        <w:t>ten high-</w:t>
      </w:r>
      <w:r w:rsidR="003D341C">
        <w:rPr>
          <w:rFonts w:ascii="Times New Roman" w:hAnsi="Times New Roman" w:cs="Times New Roman"/>
          <w:sz w:val="24"/>
          <w:szCs w:val="24"/>
        </w:rPr>
        <w:t>spatial-</w:t>
      </w:r>
      <w:r w:rsidR="00B020EF">
        <w:rPr>
          <w:rFonts w:ascii="Times New Roman" w:hAnsi="Times New Roman" w:cs="Times New Roman"/>
          <w:sz w:val="24"/>
          <w:szCs w:val="24"/>
        </w:rPr>
        <w:t xml:space="preserve">resolution </w:t>
      </w:r>
      <w:r w:rsidRPr="00630C4E">
        <w:rPr>
          <w:rFonts w:ascii="Times New Roman" w:hAnsi="Times New Roman" w:cs="Times New Roman"/>
          <w:sz w:val="24"/>
          <w:szCs w:val="24"/>
        </w:rPr>
        <w:t>gridded climate reanalysis datasets against ground-based rainfall data in central Panama.</w:t>
      </w:r>
      <w:r w:rsidR="00BF5C8E" w:rsidRPr="00630C4E">
        <w:rPr>
          <w:rFonts w:ascii="Times New Roman" w:hAnsi="Times New Roman" w:cs="Times New Roman"/>
          <w:sz w:val="24"/>
          <w:szCs w:val="24"/>
        </w:rPr>
        <w:t xml:space="preserve"> </w:t>
      </w:r>
    </w:p>
    <w:p w14:paraId="35B319B2" w14:textId="756121D9" w:rsidR="00B020EF" w:rsidRDefault="00B020EF" w:rsidP="00630C4E">
      <w:pPr>
        <w:pStyle w:val="ListParagraph"/>
        <w:numPr>
          <w:ilvl w:val="0"/>
          <w:numId w:val="5"/>
        </w:numPr>
        <w:spacing w:before="240"/>
        <w:rPr>
          <w:rFonts w:ascii="Times New Roman" w:hAnsi="Times New Roman" w:cs="Times New Roman"/>
          <w:sz w:val="24"/>
          <w:szCs w:val="24"/>
        </w:rPr>
      </w:pPr>
      <w:r w:rsidRPr="00B020EF">
        <w:rPr>
          <w:rFonts w:ascii="Times New Roman" w:hAnsi="Times New Roman" w:cs="Times New Roman"/>
          <w:sz w:val="24"/>
          <w:szCs w:val="24"/>
        </w:rPr>
        <w:t xml:space="preserve">We first specifically assess their ability to capture spatial variation including the steep </w:t>
      </w:r>
      <w:r w:rsidR="003D341C">
        <w:rPr>
          <w:rFonts w:ascii="Times New Roman" w:hAnsi="Times New Roman" w:cs="Times New Roman"/>
          <w:sz w:val="24"/>
          <w:szCs w:val="24"/>
        </w:rPr>
        <w:t>regional rainfall gradient</w:t>
      </w:r>
      <w:r w:rsidRPr="00B020EF">
        <w:rPr>
          <w:rFonts w:ascii="Times New Roman" w:hAnsi="Times New Roman" w:cs="Times New Roman"/>
          <w:sz w:val="24"/>
          <w:szCs w:val="24"/>
        </w:rPr>
        <w:t xml:space="preserve">, as well as elevational variation.  </w:t>
      </w:r>
    </w:p>
    <w:p w14:paraId="20547C68" w14:textId="1280C36D" w:rsidR="00B020EF" w:rsidRDefault="00B020EF" w:rsidP="00630C4E">
      <w:pPr>
        <w:pStyle w:val="ListParagraph"/>
        <w:numPr>
          <w:ilvl w:val="0"/>
          <w:numId w:val="5"/>
        </w:numPr>
        <w:spacing w:before="240"/>
        <w:rPr>
          <w:rFonts w:ascii="Times New Roman" w:hAnsi="Times New Roman" w:cs="Times New Roman"/>
          <w:sz w:val="24"/>
          <w:szCs w:val="24"/>
        </w:rPr>
      </w:pPr>
      <w:r w:rsidRPr="00B020EF">
        <w:rPr>
          <w:rFonts w:ascii="Times New Roman" w:hAnsi="Times New Roman" w:cs="Times New Roman"/>
          <w:sz w:val="24"/>
          <w:szCs w:val="24"/>
        </w:rPr>
        <w:t xml:space="preserve">For those datasets with high temporal resolution data, we further evaluate their accuracy and precision in reproducing seasonal and interannual variation.    </w:t>
      </w:r>
    </w:p>
    <w:p w14:paraId="70D5E0F8" w14:textId="024FD156" w:rsidR="003D341C" w:rsidRDefault="003D341C" w:rsidP="00630C4E">
      <w:pPr>
        <w:pStyle w:val="ListParagraph"/>
        <w:numPr>
          <w:ilvl w:val="0"/>
          <w:numId w:val="5"/>
        </w:numPr>
        <w:spacing w:before="240"/>
        <w:rPr>
          <w:rFonts w:ascii="Times New Roman" w:hAnsi="Times New Roman" w:cs="Times New Roman"/>
          <w:sz w:val="24"/>
          <w:szCs w:val="24"/>
        </w:rPr>
      </w:pPr>
      <w:r>
        <w:rPr>
          <w:rFonts w:ascii="Times New Roman" w:hAnsi="Times New Roman" w:cs="Times New Roman"/>
          <w:sz w:val="24"/>
          <w:szCs w:val="24"/>
        </w:rPr>
        <w:t xml:space="preserve">Our aim is to provide guidance for researchers seeking to choose among available datasets to estimate rainfall in tropical sites lacking nearby ground stations.  </w:t>
      </w:r>
    </w:p>
    <w:p w14:paraId="152CC515" w14:textId="77777777" w:rsidR="008A2D91" w:rsidRDefault="008A2D91" w:rsidP="008A2D91">
      <w:pPr>
        <w:pStyle w:val="ListParagraph"/>
        <w:numPr>
          <w:ilvl w:val="0"/>
          <w:numId w:val="5"/>
        </w:numPr>
        <w:rPr>
          <w:rFonts w:ascii="Times New Roman" w:hAnsi="Times New Roman" w:cs="Times New Roman"/>
          <w:sz w:val="24"/>
          <w:szCs w:val="24"/>
        </w:rPr>
      </w:pPr>
      <w:r w:rsidRPr="008A2D91">
        <w:rPr>
          <w:rFonts w:ascii="Times New Roman" w:hAnsi="Times New Roman" w:cs="Times New Roman"/>
          <w:sz w:val="24"/>
          <w:szCs w:val="24"/>
        </w:rPr>
        <w:t xml:space="preserve">We treated the ground data as “truth” in evaluating the reanalysis datasets, though we recognize that not all differences between the gridded climate reanalysis products and the ground data necessarily reflect errors in the reanalysis products.  </w:t>
      </w:r>
    </w:p>
    <w:p w14:paraId="18F8DC70" w14:textId="77777777" w:rsidR="008A2D91" w:rsidRDefault="008A2D91" w:rsidP="008A2D91">
      <w:pPr>
        <w:pStyle w:val="ListParagraph"/>
        <w:numPr>
          <w:ilvl w:val="0"/>
          <w:numId w:val="5"/>
        </w:numPr>
        <w:rPr>
          <w:rFonts w:ascii="Times New Roman" w:hAnsi="Times New Roman" w:cs="Times New Roman"/>
          <w:sz w:val="24"/>
          <w:szCs w:val="24"/>
        </w:rPr>
      </w:pPr>
      <w:r w:rsidRPr="008A2D91">
        <w:rPr>
          <w:rFonts w:ascii="Times New Roman" w:hAnsi="Times New Roman" w:cs="Times New Roman"/>
          <w:sz w:val="24"/>
          <w:szCs w:val="24"/>
        </w:rPr>
        <w:t>Most fundamentally, rain gauge data reflect rainfall at a single point (&lt;0.1 m</w:t>
      </w:r>
      <w:r w:rsidRPr="008A2D91">
        <w:rPr>
          <w:rFonts w:ascii="Times New Roman" w:hAnsi="Times New Roman" w:cs="Times New Roman"/>
          <w:sz w:val="24"/>
          <w:szCs w:val="24"/>
          <w:vertAlign w:val="superscript"/>
        </w:rPr>
        <w:t>2</w:t>
      </w:r>
      <w:r w:rsidRPr="008A2D91">
        <w:rPr>
          <w:rFonts w:ascii="Times New Roman" w:hAnsi="Times New Roman" w:cs="Times New Roman"/>
          <w:sz w:val="24"/>
          <w:szCs w:val="24"/>
        </w:rPr>
        <w:t>), whereas reanalysis products estimate average rainfall over an area more than a million times larger (&gt;1 km</w:t>
      </w:r>
      <w:r w:rsidRPr="008A2D91">
        <w:rPr>
          <w:rFonts w:ascii="Times New Roman" w:hAnsi="Times New Roman" w:cs="Times New Roman"/>
          <w:sz w:val="24"/>
          <w:szCs w:val="24"/>
          <w:vertAlign w:val="superscript"/>
        </w:rPr>
        <w:t>2</w:t>
      </w:r>
      <w:r w:rsidRPr="008A2D91">
        <w:rPr>
          <w:rFonts w:ascii="Times New Roman" w:hAnsi="Times New Roman" w:cs="Times New Roman"/>
          <w:sz w:val="24"/>
          <w:szCs w:val="24"/>
        </w:rPr>
        <w:t xml:space="preserve">).  </w:t>
      </w:r>
    </w:p>
    <w:p w14:paraId="4B1E752E" w14:textId="6E16AE78" w:rsidR="008A2D91" w:rsidRPr="008A2D91" w:rsidRDefault="008A2D91" w:rsidP="008A2D91">
      <w:pPr>
        <w:pStyle w:val="ListParagraph"/>
        <w:numPr>
          <w:ilvl w:val="0"/>
          <w:numId w:val="5"/>
        </w:numPr>
        <w:rPr>
          <w:rFonts w:ascii="Times New Roman" w:hAnsi="Times New Roman" w:cs="Times New Roman"/>
          <w:sz w:val="24"/>
          <w:szCs w:val="24"/>
        </w:rPr>
      </w:pPr>
      <w:r w:rsidRPr="008A2D91">
        <w:rPr>
          <w:rFonts w:ascii="Times New Roman" w:hAnsi="Times New Roman" w:cs="Times New Roman"/>
          <w:sz w:val="24"/>
          <w:szCs w:val="24"/>
        </w:rPr>
        <w:t>Rain gauges also systematically underestimate precipitation by ~9-23% due to wind effects and evaporation (</w:t>
      </w:r>
      <w:proofErr w:type="spellStart"/>
      <w:r w:rsidRPr="008A2D91">
        <w:rPr>
          <w:rFonts w:ascii="Times New Roman" w:hAnsi="Times New Roman" w:cs="Times New Roman"/>
          <w:sz w:val="24"/>
          <w:szCs w:val="24"/>
        </w:rPr>
        <w:t>Polluck</w:t>
      </w:r>
      <w:proofErr w:type="spellEnd"/>
      <w:r w:rsidRPr="008A2D91">
        <w:rPr>
          <w:rFonts w:ascii="Times New Roman" w:hAnsi="Times New Roman" w:cs="Times New Roman"/>
          <w:sz w:val="24"/>
          <w:szCs w:val="24"/>
        </w:rPr>
        <w:t xml:space="preserve"> et al. 2018).</w:t>
      </w:r>
    </w:p>
    <w:p w14:paraId="6DC302A9" w14:textId="2DF7D142" w:rsidR="00002E65" w:rsidRPr="00BF00C4" w:rsidRDefault="00002E65" w:rsidP="00002E65">
      <w:pPr>
        <w:rPr>
          <w:rFonts w:ascii="Times New Roman" w:hAnsi="Times New Roman" w:cs="Times New Roman"/>
          <w:b/>
          <w:bCs/>
          <w:sz w:val="24"/>
          <w:szCs w:val="24"/>
        </w:rPr>
      </w:pPr>
      <w:r w:rsidRPr="00BF00C4">
        <w:rPr>
          <w:rFonts w:ascii="Times New Roman" w:hAnsi="Times New Roman" w:cs="Times New Roman"/>
          <w:b/>
          <w:bCs/>
          <w:sz w:val="24"/>
          <w:szCs w:val="24"/>
        </w:rPr>
        <w:t>Methods</w:t>
      </w:r>
      <w:r w:rsidR="00630C4E">
        <w:rPr>
          <w:rFonts w:ascii="Times New Roman" w:hAnsi="Times New Roman" w:cs="Times New Roman"/>
          <w:b/>
          <w:bCs/>
          <w:sz w:val="24"/>
          <w:szCs w:val="24"/>
        </w:rPr>
        <w:t xml:space="preserve"> (</w:t>
      </w:r>
      <w:r w:rsidR="008A2D91">
        <w:rPr>
          <w:rFonts w:ascii="Times New Roman" w:hAnsi="Times New Roman" w:cs="Times New Roman"/>
          <w:b/>
          <w:bCs/>
          <w:sz w:val="24"/>
          <w:szCs w:val="24"/>
        </w:rPr>
        <w:t>~800</w:t>
      </w:r>
      <w:r w:rsidR="00630C4E">
        <w:rPr>
          <w:rFonts w:ascii="Times New Roman" w:hAnsi="Times New Roman" w:cs="Times New Roman"/>
          <w:b/>
          <w:bCs/>
          <w:sz w:val="24"/>
          <w:szCs w:val="24"/>
        </w:rPr>
        <w:t xml:space="preserve"> words)</w:t>
      </w:r>
    </w:p>
    <w:p w14:paraId="6D4A05A7" w14:textId="77777777" w:rsidR="00002E65" w:rsidRPr="00BF00C4" w:rsidRDefault="00002E65" w:rsidP="00002E65">
      <w:pPr>
        <w:rPr>
          <w:rFonts w:ascii="Times New Roman" w:hAnsi="Times New Roman" w:cs="Times New Roman"/>
          <w:i/>
          <w:iCs/>
          <w:sz w:val="24"/>
          <w:szCs w:val="24"/>
        </w:rPr>
      </w:pPr>
      <w:r w:rsidRPr="00BF00C4">
        <w:rPr>
          <w:rFonts w:ascii="Times New Roman" w:hAnsi="Times New Roman" w:cs="Times New Roman"/>
          <w:i/>
          <w:iCs/>
          <w:sz w:val="24"/>
          <w:szCs w:val="24"/>
        </w:rPr>
        <w:t>Study region</w:t>
      </w:r>
    </w:p>
    <w:p w14:paraId="4BC7C609" w14:textId="4C8900AA" w:rsidR="00002E65" w:rsidRPr="00BF00C4" w:rsidRDefault="00002E65" w:rsidP="00AD5D67">
      <w:pPr>
        <w:rPr>
          <w:rFonts w:ascii="Times New Roman" w:hAnsi="Times New Roman" w:cs="Times New Roman"/>
          <w:sz w:val="24"/>
          <w:szCs w:val="24"/>
        </w:rPr>
      </w:pPr>
      <w:r w:rsidRPr="00BF00C4">
        <w:rPr>
          <w:rFonts w:ascii="Times New Roman" w:hAnsi="Times New Roman" w:cs="Times New Roman"/>
          <w:sz w:val="24"/>
          <w:szCs w:val="24"/>
        </w:rPr>
        <w:tab/>
        <w:t xml:space="preserve">The focal region </w:t>
      </w:r>
      <w:r w:rsidR="00AD5D67">
        <w:rPr>
          <w:rFonts w:ascii="Times New Roman" w:hAnsi="Times New Roman" w:cs="Times New Roman"/>
          <w:sz w:val="24"/>
          <w:szCs w:val="24"/>
        </w:rPr>
        <w:t xml:space="preserve">is centered on Barro Colorado Island and the Panama Canal </w:t>
      </w:r>
      <w:r w:rsidR="00AD5D67" w:rsidRPr="00AD5D67">
        <w:rPr>
          <w:rFonts w:ascii="Times New Roman" w:hAnsi="Times New Roman" w:cs="Times New Roman"/>
          <w:sz w:val="24"/>
          <w:szCs w:val="24"/>
        </w:rPr>
        <w:t>(Figure 1)</w:t>
      </w:r>
      <w:r w:rsidR="00AD5D67">
        <w:rPr>
          <w:rFonts w:ascii="Times New Roman" w:hAnsi="Times New Roman" w:cs="Times New Roman"/>
          <w:sz w:val="24"/>
          <w:szCs w:val="24"/>
        </w:rPr>
        <w:t xml:space="preserve">.  It </w:t>
      </w:r>
      <w:r w:rsidR="00630C4E">
        <w:rPr>
          <w:rFonts w:ascii="Times New Roman" w:hAnsi="Times New Roman" w:cs="Times New Roman"/>
          <w:sz w:val="24"/>
          <w:szCs w:val="24"/>
        </w:rPr>
        <w:t xml:space="preserve">encompasses </w:t>
      </w:r>
      <w:r w:rsidRPr="00BF00C4">
        <w:rPr>
          <w:rFonts w:ascii="Times New Roman" w:hAnsi="Times New Roman" w:cs="Times New Roman"/>
          <w:sz w:val="24"/>
          <w:szCs w:val="24"/>
        </w:rPr>
        <w:t>a narrow isthmus with a steep regional rainfall gradient from the drier Pacific to the wetter Caribbean side, as well as</w:t>
      </w:r>
      <w:r w:rsidR="00AD5D67">
        <w:rPr>
          <w:rFonts w:ascii="Times New Roman" w:hAnsi="Times New Roman" w:cs="Times New Roman"/>
          <w:sz w:val="24"/>
          <w:szCs w:val="24"/>
        </w:rPr>
        <w:t xml:space="preserve"> a</w:t>
      </w:r>
      <w:r w:rsidRPr="00BF00C4">
        <w:rPr>
          <w:rFonts w:ascii="Times New Roman" w:hAnsi="Times New Roman" w:cs="Times New Roman"/>
          <w:sz w:val="24"/>
          <w:szCs w:val="24"/>
        </w:rPr>
        <w:t xml:space="preserve"> </w:t>
      </w:r>
      <w:r w:rsidR="00AD5D67" w:rsidRPr="00BF00C4">
        <w:rPr>
          <w:rFonts w:ascii="Times New Roman" w:hAnsi="Times New Roman" w:cs="Times New Roman"/>
          <w:sz w:val="24"/>
          <w:szCs w:val="24"/>
        </w:rPr>
        <w:t>425 km</w:t>
      </w:r>
      <w:r w:rsidR="00AD5D67" w:rsidRPr="00BF00C4">
        <w:rPr>
          <w:rFonts w:ascii="Times New Roman" w:hAnsi="Times New Roman" w:cs="Times New Roman"/>
          <w:sz w:val="24"/>
          <w:szCs w:val="24"/>
          <w:vertAlign w:val="superscript"/>
        </w:rPr>
        <w:t>2</w:t>
      </w:r>
      <w:r w:rsidR="00AD5D67" w:rsidRPr="00BF00C4">
        <w:rPr>
          <w:rFonts w:ascii="Times New Roman" w:hAnsi="Times New Roman" w:cs="Times New Roman"/>
          <w:sz w:val="24"/>
          <w:szCs w:val="24"/>
        </w:rPr>
        <w:t xml:space="preserve"> </w:t>
      </w:r>
      <w:r w:rsidR="00AD5D67">
        <w:rPr>
          <w:rFonts w:ascii="Times New Roman" w:hAnsi="Times New Roman" w:cs="Times New Roman"/>
          <w:sz w:val="24"/>
          <w:szCs w:val="24"/>
        </w:rPr>
        <w:t xml:space="preserve">manmade lake (Gatun Lake, since 1913) and </w:t>
      </w:r>
      <w:r w:rsidRPr="00BF00C4">
        <w:rPr>
          <w:rFonts w:ascii="Times New Roman" w:hAnsi="Times New Roman" w:cs="Times New Roman"/>
          <w:sz w:val="24"/>
          <w:szCs w:val="24"/>
        </w:rPr>
        <w:t xml:space="preserve">orographic variation from sea level to 1340 m elevation. </w:t>
      </w:r>
      <w:r w:rsidR="00630C4E">
        <w:rPr>
          <w:rFonts w:ascii="Times New Roman" w:hAnsi="Times New Roman" w:cs="Times New Roman"/>
          <w:sz w:val="24"/>
          <w:szCs w:val="24"/>
        </w:rPr>
        <w:t xml:space="preserve"> </w:t>
      </w:r>
    </w:p>
    <w:p w14:paraId="4A05368A" w14:textId="77777777" w:rsidR="00002E65" w:rsidRPr="00BF00C4" w:rsidRDefault="00002E65" w:rsidP="00002E65">
      <w:pPr>
        <w:rPr>
          <w:rFonts w:ascii="Times New Roman" w:hAnsi="Times New Roman" w:cs="Times New Roman"/>
          <w:i/>
          <w:iCs/>
          <w:sz w:val="24"/>
          <w:szCs w:val="24"/>
        </w:rPr>
      </w:pPr>
      <w:r w:rsidRPr="00BF00C4">
        <w:rPr>
          <w:rFonts w:ascii="Times New Roman" w:hAnsi="Times New Roman" w:cs="Times New Roman"/>
          <w:i/>
          <w:iCs/>
          <w:sz w:val="24"/>
          <w:szCs w:val="24"/>
        </w:rPr>
        <w:t>Datasets</w:t>
      </w:r>
    </w:p>
    <w:p w14:paraId="450A1BDB" w14:textId="2B7262DF" w:rsidR="00002E65" w:rsidRPr="00BF00C4" w:rsidRDefault="00002E65" w:rsidP="00002E65">
      <w:pPr>
        <w:rPr>
          <w:rFonts w:ascii="Times New Roman" w:hAnsi="Times New Roman" w:cs="Times New Roman"/>
          <w:sz w:val="24"/>
          <w:szCs w:val="24"/>
        </w:rPr>
      </w:pPr>
      <w:r w:rsidRPr="00BF00C4">
        <w:rPr>
          <w:rFonts w:ascii="Times New Roman" w:hAnsi="Times New Roman" w:cs="Times New Roman"/>
          <w:sz w:val="24"/>
          <w:szCs w:val="24"/>
        </w:rPr>
        <w:tab/>
        <w:t>Ground-based rainfall data were collected at 79 stations, including 73 maintained by the Panama Canal Authority (ACP) and 6 maintained by the Smithsonian Tropical Research Institute (STRI).  Rainfall data were collected using automated tipping buckets and manual</w:t>
      </w:r>
      <w:r w:rsidR="00AD5D67">
        <w:rPr>
          <w:rFonts w:ascii="Times New Roman" w:hAnsi="Times New Roman" w:cs="Times New Roman"/>
          <w:sz w:val="24"/>
          <w:szCs w:val="24"/>
        </w:rPr>
        <w:t xml:space="preserve"> rain gauges</w:t>
      </w:r>
      <w:r w:rsidRPr="00BF00C4">
        <w:rPr>
          <w:rFonts w:ascii="Times New Roman" w:hAnsi="Times New Roman" w:cs="Times New Roman"/>
          <w:sz w:val="24"/>
          <w:szCs w:val="24"/>
        </w:rPr>
        <w:t xml:space="preserve"> </w:t>
      </w:r>
      <w:r w:rsidR="00013BAB" w:rsidRPr="00BF00C4">
        <w:rPr>
          <w:rFonts w:ascii="Times New Roman" w:hAnsi="Times New Roman" w:cs="Times New Roman"/>
          <w:sz w:val="24"/>
          <w:szCs w:val="24"/>
        </w:rPr>
        <w:t>(</w:t>
      </w:r>
      <w:r w:rsidR="00AD5D67" w:rsidRPr="00AD5D67">
        <w:rPr>
          <w:rFonts w:ascii="Times New Roman" w:hAnsi="Times New Roman" w:cs="Times New Roman"/>
          <w:sz w:val="24"/>
          <w:szCs w:val="24"/>
        </w:rPr>
        <w:t>REF – BCI met report</w:t>
      </w:r>
      <w:r w:rsidR="00013BAB" w:rsidRPr="00BF00C4">
        <w:rPr>
          <w:rFonts w:ascii="Times New Roman" w:hAnsi="Times New Roman" w:cs="Times New Roman"/>
          <w:sz w:val="24"/>
          <w:szCs w:val="24"/>
        </w:rPr>
        <w:t>)</w:t>
      </w:r>
      <w:r w:rsidRPr="00BF00C4">
        <w:rPr>
          <w:rFonts w:ascii="Times New Roman" w:hAnsi="Times New Roman" w:cs="Times New Roman"/>
          <w:sz w:val="24"/>
          <w:szCs w:val="24"/>
        </w:rPr>
        <w:t xml:space="preserve">. Data were pre-screened by Steve Paton.  The temporal extent of ground records varied among sites, from 1 to </w:t>
      </w:r>
      <w:r w:rsidR="006F1B11" w:rsidRPr="00BF00C4">
        <w:rPr>
          <w:rFonts w:ascii="Times New Roman" w:hAnsi="Times New Roman" w:cs="Times New Roman"/>
          <w:sz w:val="24"/>
          <w:szCs w:val="24"/>
        </w:rPr>
        <w:t>103 years</w:t>
      </w:r>
      <w:r w:rsidRPr="00BF00C4">
        <w:rPr>
          <w:rFonts w:ascii="Times New Roman" w:hAnsi="Times New Roman" w:cs="Times New Roman"/>
          <w:sz w:val="24"/>
          <w:szCs w:val="24"/>
        </w:rPr>
        <w:t xml:space="preserve"> of data per station. The ground data </w:t>
      </w:r>
      <w:r w:rsidR="00AF26A4" w:rsidRPr="00BF00C4">
        <w:rPr>
          <w:rFonts w:ascii="Times New Roman" w:hAnsi="Times New Roman" w:cs="Times New Roman"/>
          <w:sz w:val="24"/>
          <w:szCs w:val="24"/>
        </w:rPr>
        <w:t xml:space="preserve">also </w:t>
      </w:r>
      <w:r w:rsidRPr="00BF00C4">
        <w:rPr>
          <w:rFonts w:ascii="Times New Roman" w:hAnsi="Times New Roman" w:cs="Times New Roman"/>
          <w:sz w:val="24"/>
          <w:szCs w:val="24"/>
        </w:rPr>
        <w:t xml:space="preserve">contained gaps of missing data due to sensor failures or other problems.  </w:t>
      </w:r>
      <w:r w:rsidR="00F9219C" w:rsidRPr="00BF00C4">
        <w:rPr>
          <w:rFonts w:ascii="Times New Roman" w:hAnsi="Times New Roman" w:cs="Times New Roman"/>
          <w:sz w:val="24"/>
          <w:szCs w:val="24"/>
        </w:rPr>
        <w:t>W</w:t>
      </w:r>
      <w:r w:rsidR="00AF26A4" w:rsidRPr="00BF00C4">
        <w:rPr>
          <w:rFonts w:ascii="Times New Roman" w:hAnsi="Times New Roman" w:cs="Times New Roman"/>
          <w:sz w:val="24"/>
          <w:szCs w:val="24"/>
        </w:rPr>
        <w:t>e restricted our analys</w:t>
      </w:r>
      <w:r w:rsidR="00F9219C" w:rsidRPr="00BF00C4">
        <w:rPr>
          <w:rFonts w:ascii="Times New Roman" w:hAnsi="Times New Roman" w:cs="Times New Roman"/>
          <w:sz w:val="24"/>
          <w:szCs w:val="24"/>
        </w:rPr>
        <w:t xml:space="preserve">es to subsets of sites having more complete data during the years covered by the reanalysis datasets, as detailed below.  </w:t>
      </w:r>
    </w:p>
    <w:p w14:paraId="2FDB8497" w14:textId="247F459D" w:rsidR="00002E65" w:rsidRDefault="00002E65" w:rsidP="00002E65">
      <w:pPr>
        <w:rPr>
          <w:rFonts w:ascii="Times New Roman" w:hAnsi="Times New Roman" w:cs="Times New Roman"/>
          <w:sz w:val="24"/>
          <w:szCs w:val="24"/>
        </w:rPr>
      </w:pPr>
      <w:r w:rsidRPr="00BF00C4">
        <w:rPr>
          <w:rFonts w:ascii="Times New Roman" w:hAnsi="Times New Roman" w:cs="Times New Roman"/>
          <w:sz w:val="24"/>
          <w:szCs w:val="24"/>
        </w:rPr>
        <w:tab/>
        <w:t>We evaluated precipitation products from 1</w:t>
      </w:r>
      <w:r w:rsidR="00F3747B">
        <w:rPr>
          <w:rFonts w:ascii="Times New Roman" w:hAnsi="Times New Roman" w:cs="Times New Roman"/>
          <w:sz w:val="24"/>
          <w:szCs w:val="24"/>
        </w:rPr>
        <w:t>1</w:t>
      </w:r>
      <w:r w:rsidRPr="00BF00C4">
        <w:rPr>
          <w:rFonts w:ascii="Times New Roman" w:hAnsi="Times New Roman" w:cs="Times New Roman"/>
          <w:sz w:val="24"/>
          <w:szCs w:val="24"/>
        </w:rPr>
        <w:t xml:space="preserve"> publicly available gridded climate reanalysis datasets with spatial resolutions of 0.05 degrees</w:t>
      </w:r>
      <w:r w:rsidR="00AF26A4" w:rsidRPr="00BF00C4">
        <w:rPr>
          <w:rFonts w:ascii="Times New Roman" w:hAnsi="Times New Roman" w:cs="Times New Roman"/>
          <w:sz w:val="24"/>
          <w:szCs w:val="24"/>
        </w:rPr>
        <w:t xml:space="preserve"> (approximately </w:t>
      </w:r>
      <w:r w:rsidR="0089030C" w:rsidRPr="00BF00C4">
        <w:rPr>
          <w:rFonts w:ascii="Times New Roman" w:hAnsi="Times New Roman" w:cs="Times New Roman"/>
          <w:sz w:val="24"/>
          <w:szCs w:val="24"/>
        </w:rPr>
        <w:t>5.5 km)</w:t>
      </w:r>
      <w:r w:rsidRPr="00BF00C4">
        <w:rPr>
          <w:rFonts w:ascii="Times New Roman" w:hAnsi="Times New Roman" w:cs="Times New Roman"/>
          <w:sz w:val="24"/>
          <w:szCs w:val="24"/>
        </w:rPr>
        <w:t xml:space="preserve"> or better (Table 1</w:t>
      </w:r>
      <w:r w:rsidR="00C46E78">
        <w:rPr>
          <w:rFonts w:ascii="Times New Roman" w:hAnsi="Times New Roman" w:cs="Times New Roman"/>
          <w:sz w:val="24"/>
          <w:szCs w:val="24"/>
        </w:rPr>
        <w:t>, see also Table S2 for a complete list of datasets considered</w:t>
      </w:r>
      <w:r w:rsidRPr="00BF00C4">
        <w:rPr>
          <w:rFonts w:ascii="Times New Roman" w:hAnsi="Times New Roman" w:cs="Times New Roman"/>
          <w:sz w:val="24"/>
          <w:szCs w:val="24"/>
        </w:rPr>
        <w:t xml:space="preserve">).  </w:t>
      </w:r>
      <w:r w:rsidR="00650B22">
        <w:rPr>
          <w:rFonts w:ascii="Times New Roman" w:hAnsi="Times New Roman" w:cs="Times New Roman"/>
          <w:sz w:val="24"/>
          <w:szCs w:val="24"/>
        </w:rPr>
        <w:t xml:space="preserve">We did not consider coarser resolution products because of the steepness of climate gradients in the focal region.  </w:t>
      </w:r>
      <w:r w:rsidRPr="00BF00C4">
        <w:rPr>
          <w:rFonts w:ascii="Times New Roman" w:hAnsi="Times New Roman" w:cs="Times New Roman"/>
          <w:sz w:val="24"/>
          <w:szCs w:val="24"/>
        </w:rPr>
        <w:t>Reanalysis datasets were resampled at 0.008333-degree resolution using the raster package (</w:t>
      </w:r>
      <w:proofErr w:type="spellStart"/>
      <w:r w:rsidRPr="00BF00C4">
        <w:rPr>
          <w:rFonts w:ascii="Times New Roman" w:hAnsi="Times New Roman" w:cs="Times New Roman"/>
          <w:sz w:val="24"/>
          <w:szCs w:val="24"/>
        </w:rPr>
        <w:t>Hijmans</w:t>
      </w:r>
      <w:proofErr w:type="spellEnd"/>
      <w:r w:rsidRPr="00BF00C4">
        <w:rPr>
          <w:rFonts w:ascii="Times New Roman" w:hAnsi="Times New Roman" w:cs="Times New Roman"/>
          <w:sz w:val="24"/>
          <w:szCs w:val="24"/>
        </w:rPr>
        <w:t xml:space="preserve"> et al. 2012).  </w:t>
      </w:r>
      <w:r w:rsidR="00C46E78">
        <w:rPr>
          <w:rFonts w:ascii="Times New Roman" w:hAnsi="Times New Roman" w:cs="Times New Roman"/>
          <w:sz w:val="24"/>
          <w:szCs w:val="24"/>
        </w:rPr>
        <w:t>T</w:t>
      </w:r>
      <w:r w:rsidR="00C9261F" w:rsidRPr="00C9261F">
        <w:rPr>
          <w:rFonts w:ascii="Times New Roman" w:hAnsi="Times New Roman" w:cs="Times New Roman"/>
          <w:sz w:val="24"/>
          <w:szCs w:val="24"/>
        </w:rPr>
        <w:t xml:space="preserve">he time periods covered vary among </w:t>
      </w:r>
      <w:r w:rsidR="00C46E78">
        <w:rPr>
          <w:rFonts w:ascii="Times New Roman" w:hAnsi="Times New Roman" w:cs="Times New Roman"/>
          <w:sz w:val="24"/>
          <w:szCs w:val="24"/>
        </w:rPr>
        <w:t xml:space="preserve">reanalysis </w:t>
      </w:r>
      <w:r w:rsidR="00F3747B" w:rsidRPr="00C9261F">
        <w:rPr>
          <w:rFonts w:ascii="Times New Roman" w:hAnsi="Times New Roman" w:cs="Times New Roman"/>
          <w:sz w:val="24"/>
          <w:szCs w:val="24"/>
        </w:rPr>
        <w:t>datasets</w:t>
      </w:r>
      <w:r w:rsidR="00F3747B">
        <w:rPr>
          <w:rFonts w:ascii="Times New Roman" w:hAnsi="Times New Roman" w:cs="Times New Roman"/>
          <w:sz w:val="24"/>
          <w:szCs w:val="24"/>
        </w:rPr>
        <w:t xml:space="preserve"> and</w:t>
      </w:r>
      <w:r w:rsidR="00C46E78">
        <w:rPr>
          <w:rFonts w:ascii="Times New Roman" w:hAnsi="Times New Roman" w:cs="Times New Roman"/>
          <w:sz w:val="24"/>
          <w:szCs w:val="24"/>
        </w:rPr>
        <w:t xml:space="preserve"> spanned 1970-2016</w:t>
      </w:r>
      <w:r w:rsidR="003D341C">
        <w:rPr>
          <w:rFonts w:ascii="Times New Roman" w:hAnsi="Times New Roman" w:cs="Times New Roman"/>
          <w:sz w:val="24"/>
          <w:szCs w:val="24"/>
        </w:rPr>
        <w:t xml:space="preserve"> (Table 1)</w:t>
      </w:r>
      <w:r w:rsidR="00C9261F" w:rsidRPr="00C9261F">
        <w:rPr>
          <w:rFonts w:ascii="Times New Roman" w:hAnsi="Times New Roman" w:cs="Times New Roman"/>
          <w:sz w:val="24"/>
          <w:szCs w:val="24"/>
        </w:rPr>
        <w:t xml:space="preserve">.   </w:t>
      </w:r>
      <w:r w:rsidR="00A1132F" w:rsidRPr="00A1132F">
        <w:rPr>
          <w:rFonts w:ascii="Times New Roman" w:hAnsi="Times New Roman" w:cs="Times New Roman"/>
          <w:sz w:val="24"/>
          <w:szCs w:val="24"/>
        </w:rPr>
        <w:t>The climate products tested here are not independent – they share many of the same forcing datasets and/or algorithms</w:t>
      </w:r>
      <w:r w:rsidR="00A1132F">
        <w:rPr>
          <w:rFonts w:ascii="Times New Roman" w:hAnsi="Times New Roman" w:cs="Times New Roman"/>
          <w:sz w:val="24"/>
          <w:szCs w:val="24"/>
        </w:rPr>
        <w:t xml:space="preserve"> (Table S2)</w:t>
      </w:r>
      <w:r w:rsidR="00A1132F" w:rsidRPr="00A1132F">
        <w:rPr>
          <w:rFonts w:ascii="Times New Roman" w:hAnsi="Times New Roman" w:cs="Times New Roman"/>
          <w:sz w:val="24"/>
          <w:szCs w:val="24"/>
        </w:rPr>
        <w:t xml:space="preserve">.  </w:t>
      </w:r>
    </w:p>
    <w:p w14:paraId="137A5B24" w14:textId="33FAE848" w:rsidR="00002E65" w:rsidRPr="00BF00C4" w:rsidRDefault="006871EE" w:rsidP="00002E65">
      <w:pPr>
        <w:rPr>
          <w:rFonts w:ascii="Times New Roman" w:hAnsi="Times New Roman" w:cs="Times New Roman"/>
          <w:i/>
          <w:iCs/>
          <w:sz w:val="24"/>
          <w:szCs w:val="24"/>
        </w:rPr>
      </w:pPr>
      <w:r>
        <w:rPr>
          <w:rFonts w:ascii="Times New Roman" w:hAnsi="Times New Roman" w:cs="Times New Roman"/>
          <w:i/>
          <w:iCs/>
          <w:sz w:val="24"/>
          <w:szCs w:val="24"/>
        </w:rPr>
        <w:lastRenderedPageBreak/>
        <w:t>Statistical analyses</w:t>
      </w:r>
    </w:p>
    <w:p w14:paraId="092FE5C1" w14:textId="24393753" w:rsidR="00174612" w:rsidRDefault="00002E65" w:rsidP="00174612">
      <w:pPr>
        <w:ind w:firstLine="720"/>
        <w:rPr>
          <w:rFonts w:ascii="Times New Roman" w:hAnsi="Times New Roman" w:cs="Times New Roman"/>
          <w:color w:val="333333"/>
          <w:sz w:val="24"/>
          <w:szCs w:val="24"/>
          <w:shd w:val="clear" w:color="auto" w:fill="FFFFFF"/>
        </w:rPr>
      </w:pPr>
      <w:r w:rsidRPr="00BF00C4">
        <w:rPr>
          <w:rFonts w:ascii="Times New Roman" w:hAnsi="Times New Roman" w:cs="Times New Roman"/>
          <w:sz w:val="24"/>
          <w:szCs w:val="24"/>
        </w:rPr>
        <w:t>Our analyses of spatial variation focus</w:t>
      </w:r>
      <w:r w:rsidR="00C46E78">
        <w:rPr>
          <w:rFonts w:ascii="Times New Roman" w:hAnsi="Times New Roman" w:cs="Times New Roman"/>
          <w:sz w:val="24"/>
          <w:szCs w:val="24"/>
        </w:rPr>
        <w:t>ed</w:t>
      </w:r>
      <w:r w:rsidRPr="00BF00C4">
        <w:rPr>
          <w:rFonts w:ascii="Times New Roman" w:hAnsi="Times New Roman" w:cs="Times New Roman"/>
          <w:sz w:val="24"/>
          <w:szCs w:val="24"/>
        </w:rPr>
        <w:t xml:space="preserve"> on two response variables: </w:t>
      </w:r>
      <w:r w:rsidR="00C46E78">
        <w:rPr>
          <w:rFonts w:ascii="Times New Roman" w:hAnsi="Times New Roman" w:cs="Times New Roman"/>
          <w:sz w:val="24"/>
          <w:szCs w:val="24"/>
        </w:rPr>
        <w:t xml:space="preserve">total </w:t>
      </w:r>
      <w:r w:rsidRPr="00BF00C4">
        <w:rPr>
          <w:rFonts w:ascii="Times New Roman" w:hAnsi="Times New Roman" w:cs="Times New Roman"/>
          <w:sz w:val="24"/>
          <w:szCs w:val="24"/>
        </w:rPr>
        <w:t xml:space="preserve">annual precipitation and </w:t>
      </w:r>
      <w:r w:rsidR="00C46E78">
        <w:rPr>
          <w:rFonts w:ascii="Times New Roman" w:hAnsi="Times New Roman" w:cs="Times New Roman"/>
          <w:sz w:val="24"/>
          <w:szCs w:val="24"/>
        </w:rPr>
        <w:t xml:space="preserve">total </w:t>
      </w:r>
      <w:r w:rsidRPr="00BF00C4">
        <w:rPr>
          <w:rFonts w:ascii="Times New Roman" w:hAnsi="Times New Roman" w:cs="Times New Roman"/>
          <w:sz w:val="24"/>
          <w:szCs w:val="24"/>
        </w:rPr>
        <w:t xml:space="preserve">January to April precipitation, the latter a proxy for dry season precipitation.  To visualize spatial patterns of precipitation for each </w:t>
      </w:r>
      <w:r w:rsidR="0089030C" w:rsidRPr="00BF00C4">
        <w:rPr>
          <w:rFonts w:ascii="Times New Roman" w:hAnsi="Times New Roman" w:cs="Times New Roman"/>
          <w:sz w:val="24"/>
          <w:szCs w:val="24"/>
        </w:rPr>
        <w:t xml:space="preserve">reanalysis </w:t>
      </w:r>
      <w:r w:rsidRPr="00BF00C4">
        <w:rPr>
          <w:rFonts w:ascii="Times New Roman" w:hAnsi="Times New Roman" w:cs="Times New Roman"/>
          <w:sz w:val="24"/>
          <w:szCs w:val="24"/>
        </w:rPr>
        <w:t xml:space="preserve">dataset, we computed average annual precipitation and average January to April precipitation for each grid cell of each </w:t>
      </w:r>
      <w:r w:rsidR="00F3747B" w:rsidRPr="00BF00C4">
        <w:rPr>
          <w:rFonts w:ascii="Times New Roman" w:hAnsi="Times New Roman" w:cs="Times New Roman"/>
          <w:sz w:val="24"/>
          <w:szCs w:val="24"/>
        </w:rPr>
        <w:t>dataset</w:t>
      </w:r>
      <w:r w:rsidR="00F3747B">
        <w:rPr>
          <w:rFonts w:ascii="Times New Roman" w:hAnsi="Times New Roman" w:cs="Times New Roman"/>
          <w:sz w:val="24"/>
          <w:szCs w:val="24"/>
        </w:rPr>
        <w:t xml:space="preserve"> and</w:t>
      </w:r>
      <w:r w:rsidR="00C9261F">
        <w:rPr>
          <w:rFonts w:ascii="Times New Roman" w:hAnsi="Times New Roman" w:cs="Times New Roman"/>
          <w:sz w:val="24"/>
          <w:szCs w:val="24"/>
        </w:rPr>
        <w:t xml:space="preserve"> mapped these across the region</w:t>
      </w:r>
      <w:r w:rsidRPr="00BF00C4">
        <w:rPr>
          <w:rFonts w:ascii="Times New Roman" w:hAnsi="Times New Roman" w:cs="Times New Roman"/>
          <w:sz w:val="24"/>
          <w:szCs w:val="24"/>
        </w:rPr>
        <w:t xml:space="preserve">.  </w:t>
      </w:r>
      <w:r w:rsidR="00C46E78">
        <w:rPr>
          <w:rFonts w:ascii="Times New Roman" w:hAnsi="Times New Roman" w:cs="Times New Roman"/>
          <w:color w:val="333333"/>
          <w:sz w:val="24"/>
          <w:szCs w:val="24"/>
          <w:shd w:val="clear" w:color="auto" w:fill="FFFFFF"/>
        </w:rPr>
        <w:t>For analyses of performance in capturing spatial variation, we used</w:t>
      </w:r>
      <w:r w:rsidR="00F9219C" w:rsidRPr="00BF00C4">
        <w:rPr>
          <w:rFonts w:ascii="Times New Roman" w:hAnsi="Times New Roman" w:cs="Times New Roman"/>
          <w:color w:val="333333"/>
          <w:sz w:val="24"/>
          <w:szCs w:val="24"/>
          <w:shd w:val="clear" w:color="auto" w:fill="FFFFFF"/>
        </w:rPr>
        <w:t xml:space="preserve"> data for 31 ground station sites </w:t>
      </w:r>
      <w:r w:rsidR="00C46E78">
        <w:rPr>
          <w:rFonts w:ascii="Times New Roman" w:hAnsi="Times New Roman" w:cs="Times New Roman"/>
          <w:color w:val="333333"/>
          <w:sz w:val="24"/>
          <w:szCs w:val="24"/>
          <w:shd w:val="clear" w:color="auto" w:fill="FFFFFF"/>
        </w:rPr>
        <w:t xml:space="preserve">each </w:t>
      </w:r>
      <w:r w:rsidR="00F9219C" w:rsidRPr="00BF00C4">
        <w:rPr>
          <w:rFonts w:ascii="Times New Roman" w:hAnsi="Times New Roman" w:cs="Times New Roman"/>
          <w:color w:val="333333"/>
          <w:sz w:val="24"/>
          <w:szCs w:val="24"/>
          <w:shd w:val="clear" w:color="auto" w:fill="FFFFFF"/>
        </w:rPr>
        <w:t xml:space="preserve">having 32 or more complete years of data during 1970-2016.  </w:t>
      </w:r>
      <w:r w:rsidR="00C9261F">
        <w:rPr>
          <w:rFonts w:ascii="Times New Roman" w:hAnsi="Times New Roman" w:cs="Times New Roman"/>
          <w:color w:val="333333"/>
          <w:sz w:val="24"/>
          <w:szCs w:val="24"/>
          <w:shd w:val="clear" w:color="auto" w:fill="FFFFFF"/>
        </w:rPr>
        <w:t>W</w:t>
      </w:r>
      <w:r w:rsidR="00C9261F" w:rsidRPr="00C9261F">
        <w:rPr>
          <w:rFonts w:ascii="Times New Roman" w:hAnsi="Times New Roman" w:cs="Times New Roman"/>
          <w:color w:val="333333"/>
          <w:sz w:val="24"/>
          <w:szCs w:val="24"/>
          <w:shd w:val="clear" w:color="auto" w:fill="FFFFFF"/>
        </w:rPr>
        <w:t xml:space="preserve">e </w:t>
      </w:r>
      <w:r w:rsidR="00C9261F">
        <w:rPr>
          <w:rFonts w:ascii="Times New Roman" w:hAnsi="Times New Roman" w:cs="Times New Roman"/>
          <w:color w:val="333333"/>
          <w:sz w:val="24"/>
          <w:szCs w:val="24"/>
          <w:shd w:val="clear" w:color="auto" w:fill="FFFFFF"/>
        </w:rPr>
        <w:t>used reanalysis data for</w:t>
      </w:r>
      <w:r w:rsidR="00C9261F" w:rsidRPr="00C9261F">
        <w:rPr>
          <w:rFonts w:ascii="Times New Roman" w:hAnsi="Times New Roman" w:cs="Times New Roman"/>
          <w:color w:val="333333"/>
          <w:sz w:val="24"/>
          <w:szCs w:val="24"/>
          <w:shd w:val="clear" w:color="auto" w:fill="FFFFFF"/>
        </w:rPr>
        <w:t xml:space="preserve"> the raster cells </w:t>
      </w:r>
      <w:r w:rsidR="00C9261F">
        <w:rPr>
          <w:rFonts w:ascii="Times New Roman" w:hAnsi="Times New Roman" w:cs="Times New Roman"/>
          <w:color w:val="333333"/>
          <w:sz w:val="24"/>
          <w:szCs w:val="24"/>
          <w:shd w:val="clear" w:color="auto" w:fill="FFFFFF"/>
        </w:rPr>
        <w:t>including</w:t>
      </w:r>
      <w:r w:rsidR="00C9261F" w:rsidRPr="00C9261F">
        <w:rPr>
          <w:rFonts w:ascii="Times New Roman" w:hAnsi="Times New Roman" w:cs="Times New Roman"/>
          <w:color w:val="333333"/>
          <w:sz w:val="24"/>
          <w:szCs w:val="24"/>
          <w:shd w:val="clear" w:color="auto" w:fill="FFFFFF"/>
        </w:rPr>
        <w:t xml:space="preserve"> the ground station location</w:t>
      </w:r>
      <w:r w:rsidR="00C46E78">
        <w:rPr>
          <w:rFonts w:ascii="Times New Roman" w:hAnsi="Times New Roman" w:cs="Times New Roman"/>
          <w:color w:val="333333"/>
          <w:sz w:val="24"/>
          <w:szCs w:val="24"/>
          <w:shd w:val="clear" w:color="auto" w:fill="FFFFFF"/>
        </w:rPr>
        <w:t>s</w:t>
      </w:r>
      <w:r w:rsidR="00C9261F" w:rsidRPr="00C9261F">
        <w:rPr>
          <w:rFonts w:ascii="Times New Roman" w:hAnsi="Times New Roman" w:cs="Times New Roman"/>
          <w:color w:val="333333"/>
          <w:sz w:val="24"/>
          <w:szCs w:val="24"/>
          <w:shd w:val="clear" w:color="auto" w:fill="FFFFFF"/>
        </w:rPr>
        <w:t xml:space="preserve">, or the closest non-null values.  (Some stations fell within grid cells that were largely water, which had null values in some reanalysis datasets.)  </w:t>
      </w:r>
      <w:r w:rsidR="00C9261F">
        <w:rPr>
          <w:rFonts w:ascii="Times New Roman" w:hAnsi="Times New Roman" w:cs="Times New Roman"/>
          <w:color w:val="333333"/>
          <w:sz w:val="24"/>
          <w:szCs w:val="24"/>
          <w:shd w:val="clear" w:color="auto" w:fill="FFFFFF"/>
        </w:rPr>
        <w:t xml:space="preserve">We gap-filled the ground station time series of annual precipitation and January to April precipitation.  </w:t>
      </w:r>
      <w:r w:rsidR="00C9261F" w:rsidRPr="00C9261F">
        <w:rPr>
          <w:rFonts w:ascii="Times New Roman" w:hAnsi="Times New Roman" w:cs="Times New Roman"/>
          <w:color w:val="333333"/>
          <w:sz w:val="24"/>
          <w:szCs w:val="24"/>
          <w:shd w:val="clear" w:color="auto" w:fill="FFFFFF"/>
        </w:rPr>
        <w:t>Specifically, for each response variable (annual precipitation, January to April precipitation), we fit linear mixed models with random effects for year and fixed effects for site</w:t>
      </w:r>
      <w:r w:rsidR="00C9261F">
        <w:rPr>
          <w:rFonts w:ascii="Times New Roman" w:hAnsi="Times New Roman" w:cs="Times New Roman"/>
          <w:color w:val="333333"/>
          <w:sz w:val="24"/>
          <w:szCs w:val="24"/>
          <w:shd w:val="clear" w:color="auto" w:fill="FFFFFF"/>
        </w:rPr>
        <w:t>, including all site-year combinations with complete data.  We then u</w:t>
      </w:r>
      <w:r w:rsidR="00C9261F" w:rsidRPr="00C9261F">
        <w:rPr>
          <w:rFonts w:ascii="Times New Roman" w:hAnsi="Times New Roman" w:cs="Times New Roman"/>
          <w:color w:val="333333"/>
          <w:sz w:val="24"/>
          <w:szCs w:val="24"/>
          <w:shd w:val="clear" w:color="auto" w:fill="FFFFFF"/>
        </w:rPr>
        <w:t>sed the predictions of these models for missing site-year combinations.</w:t>
      </w:r>
      <w:r w:rsidR="00C9261F">
        <w:rPr>
          <w:rFonts w:ascii="Times New Roman" w:hAnsi="Times New Roman" w:cs="Times New Roman"/>
          <w:color w:val="333333"/>
          <w:sz w:val="24"/>
          <w:szCs w:val="24"/>
          <w:shd w:val="clear" w:color="auto" w:fill="FFFFFF"/>
        </w:rPr>
        <w:t xml:space="preserve"> </w:t>
      </w:r>
      <w:r w:rsidR="00C9261F" w:rsidRPr="00C9261F">
        <w:rPr>
          <w:rFonts w:ascii="Times New Roman" w:hAnsi="Times New Roman" w:cs="Times New Roman"/>
          <w:color w:val="333333"/>
          <w:sz w:val="24"/>
          <w:szCs w:val="24"/>
          <w:shd w:val="clear" w:color="auto" w:fill="FFFFFF"/>
        </w:rPr>
        <w:t xml:space="preserve">For each reanalysis dataset, we calculated the </w:t>
      </w:r>
      <w:r w:rsidR="000224CA">
        <w:rPr>
          <w:rFonts w:ascii="Times New Roman" w:hAnsi="Times New Roman" w:cs="Times New Roman"/>
          <w:color w:val="333333"/>
          <w:sz w:val="24"/>
          <w:szCs w:val="24"/>
          <w:shd w:val="clear" w:color="auto" w:fill="FFFFFF"/>
        </w:rPr>
        <w:t xml:space="preserve">observed mean </w:t>
      </w:r>
      <w:r w:rsidR="00C9261F" w:rsidRPr="00C9261F">
        <w:rPr>
          <w:rFonts w:ascii="Times New Roman" w:hAnsi="Times New Roman" w:cs="Times New Roman"/>
          <w:color w:val="333333"/>
          <w:sz w:val="24"/>
          <w:szCs w:val="24"/>
          <w:shd w:val="clear" w:color="auto" w:fill="FFFFFF"/>
        </w:rPr>
        <w:t>annual precipitation and</w:t>
      </w:r>
      <w:r w:rsidR="000224CA">
        <w:rPr>
          <w:rFonts w:ascii="Times New Roman" w:hAnsi="Times New Roman" w:cs="Times New Roman"/>
          <w:color w:val="333333"/>
          <w:sz w:val="24"/>
          <w:szCs w:val="24"/>
          <w:shd w:val="clear" w:color="auto" w:fill="FFFFFF"/>
        </w:rPr>
        <w:t xml:space="preserve"> mean</w:t>
      </w:r>
      <w:r w:rsidR="00C9261F" w:rsidRPr="00C9261F">
        <w:rPr>
          <w:rFonts w:ascii="Times New Roman" w:hAnsi="Times New Roman" w:cs="Times New Roman"/>
          <w:color w:val="333333"/>
          <w:sz w:val="24"/>
          <w:szCs w:val="24"/>
          <w:shd w:val="clear" w:color="auto" w:fill="FFFFFF"/>
        </w:rPr>
        <w:t xml:space="preserve"> Jan</w:t>
      </w:r>
      <w:r w:rsidR="000224CA">
        <w:rPr>
          <w:rFonts w:ascii="Times New Roman" w:hAnsi="Times New Roman" w:cs="Times New Roman"/>
          <w:color w:val="333333"/>
          <w:sz w:val="24"/>
          <w:szCs w:val="24"/>
          <w:shd w:val="clear" w:color="auto" w:fill="FFFFFF"/>
        </w:rPr>
        <w:t>uary</w:t>
      </w:r>
      <w:r w:rsidR="00C9261F" w:rsidRPr="00C9261F">
        <w:rPr>
          <w:rFonts w:ascii="Times New Roman" w:hAnsi="Times New Roman" w:cs="Times New Roman"/>
          <w:color w:val="333333"/>
          <w:sz w:val="24"/>
          <w:szCs w:val="24"/>
          <w:shd w:val="clear" w:color="auto" w:fill="FFFFFF"/>
        </w:rPr>
        <w:t xml:space="preserve"> to April precipitation for each ground station</w:t>
      </w:r>
      <w:r w:rsidR="00C9261F">
        <w:rPr>
          <w:rFonts w:ascii="Times New Roman" w:hAnsi="Times New Roman" w:cs="Times New Roman"/>
          <w:color w:val="333333"/>
          <w:sz w:val="24"/>
          <w:szCs w:val="24"/>
          <w:shd w:val="clear" w:color="auto" w:fill="FFFFFF"/>
        </w:rPr>
        <w:t xml:space="preserve"> from the gap-filled data</w:t>
      </w:r>
      <w:r w:rsidR="00C9261F" w:rsidRPr="00C9261F">
        <w:rPr>
          <w:rFonts w:ascii="Times New Roman" w:hAnsi="Times New Roman" w:cs="Times New Roman"/>
          <w:color w:val="333333"/>
          <w:sz w:val="24"/>
          <w:szCs w:val="24"/>
          <w:shd w:val="clear" w:color="auto" w:fill="FFFFFF"/>
        </w:rPr>
        <w:t xml:space="preserve">, restricting to the years </w:t>
      </w:r>
      <w:r w:rsidR="000224CA">
        <w:rPr>
          <w:rFonts w:ascii="Times New Roman" w:hAnsi="Times New Roman" w:cs="Times New Roman"/>
          <w:color w:val="333333"/>
          <w:sz w:val="24"/>
          <w:szCs w:val="24"/>
          <w:shd w:val="clear" w:color="auto" w:fill="FFFFFF"/>
        </w:rPr>
        <w:t>included in that reanalysis dataset</w:t>
      </w:r>
      <w:r w:rsidR="00C9261F" w:rsidRPr="00C9261F">
        <w:rPr>
          <w:rFonts w:ascii="Times New Roman" w:hAnsi="Times New Roman" w:cs="Times New Roman"/>
          <w:color w:val="333333"/>
          <w:sz w:val="24"/>
          <w:szCs w:val="24"/>
          <w:shd w:val="clear" w:color="auto" w:fill="FFFFFF"/>
        </w:rPr>
        <w:t>.</w:t>
      </w:r>
      <w:r w:rsidR="006871EE">
        <w:rPr>
          <w:rFonts w:ascii="Times New Roman" w:hAnsi="Times New Roman" w:cs="Times New Roman"/>
          <w:color w:val="333333"/>
          <w:sz w:val="24"/>
          <w:szCs w:val="24"/>
          <w:shd w:val="clear" w:color="auto" w:fill="FFFFFF"/>
        </w:rPr>
        <w:t xml:space="preserve"> </w:t>
      </w:r>
      <w:r w:rsidR="000224CA">
        <w:rPr>
          <w:rFonts w:ascii="Times New Roman" w:hAnsi="Times New Roman" w:cs="Times New Roman"/>
          <w:color w:val="333333"/>
          <w:sz w:val="24"/>
          <w:szCs w:val="24"/>
          <w:shd w:val="clear" w:color="auto" w:fill="FFFFFF"/>
        </w:rPr>
        <w:t xml:space="preserve">We </w:t>
      </w:r>
      <w:r w:rsidR="00C46E78">
        <w:rPr>
          <w:rFonts w:ascii="Times New Roman" w:hAnsi="Times New Roman" w:cs="Times New Roman"/>
          <w:color w:val="333333"/>
          <w:sz w:val="24"/>
          <w:szCs w:val="24"/>
          <w:shd w:val="clear" w:color="auto" w:fill="FFFFFF"/>
        </w:rPr>
        <w:t>evaluated</w:t>
      </w:r>
      <w:r w:rsidR="000224CA">
        <w:rPr>
          <w:rFonts w:ascii="Times New Roman" w:hAnsi="Times New Roman" w:cs="Times New Roman"/>
          <w:color w:val="333333"/>
          <w:sz w:val="24"/>
          <w:szCs w:val="24"/>
          <w:shd w:val="clear" w:color="auto" w:fill="FFFFFF"/>
        </w:rPr>
        <w:t xml:space="preserve"> the performance of each reanalysis dataset</w:t>
      </w:r>
      <w:r w:rsidR="00C46E78">
        <w:rPr>
          <w:rFonts w:ascii="Times New Roman" w:hAnsi="Times New Roman" w:cs="Times New Roman"/>
          <w:color w:val="333333"/>
          <w:sz w:val="24"/>
          <w:szCs w:val="24"/>
          <w:shd w:val="clear" w:color="auto" w:fill="FFFFFF"/>
        </w:rPr>
        <w:t xml:space="preserve"> in capturing spatial variation in</w:t>
      </w:r>
      <w:r w:rsidR="000224CA">
        <w:rPr>
          <w:rFonts w:ascii="Times New Roman" w:hAnsi="Times New Roman" w:cs="Times New Roman"/>
          <w:color w:val="333333"/>
          <w:sz w:val="24"/>
          <w:szCs w:val="24"/>
          <w:shd w:val="clear" w:color="auto" w:fill="FFFFFF"/>
        </w:rPr>
        <w:t xml:space="preserve"> each </w:t>
      </w:r>
      <w:r w:rsidR="00F9219C" w:rsidRPr="00BF00C4">
        <w:rPr>
          <w:rFonts w:ascii="Times New Roman" w:hAnsi="Times New Roman" w:cs="Times New Roman"/>
          <w:color w:val="333333"/>
          <w:sz w:val="24"/>
          <w:szCs w:val="24"/>
          <w:shd w:val="clear" w:color="auto" w:fill="FFFFFF"/>
        </w:rPr>
        <w:t>response variable</w:t>
      </w:r>
      <w:r w:rsidR="000224CA">
        <w:rPr>
          <w:rFonts w:ascii="Times New Roman" w:hAnsi="Times New Roman" w:cs="Times New Roman"/>
          <w:color w:val="333333"/>
          <w:sz w:val="24"/>
          <w:szCs w:val="24"/>
          <w:shd w:val="clear" w:color="auto" w:fill="FFFFFF"/>
        </w:rPr>
        <w:t xml:space="preserve"> using scatterplots, linear regressions (for predicting the ground data from the reanalysis data), and t</w:t>
      </w:r>
      <w:r w:rsidR="00F9219C" w:rsidRPr="00BF00C4">
        <w:rPr>
          <w:rFonts w:ascii="Times New Roman" w:hAnsi="Times New Roman" w:cs="Times New Roman"/>
          <w:color w:val="333333"/>
          <w:sz w:val="24"/>
          <w:szCs w:val="24"/>
          <w:shd w:val="clear" w:color="auto" w:fill="FFFFFF"/>
        </w:rPr>
        <w:t xml:space="preserve">he following metrics: </w:t>
      </w:r>
      <w:r w:rsidRPr="00BF00C4">
        <w:rPr>
          <w:rFonts w:ascii="Times New Roman" w:hAnsi="Times New Roman" w:cs="Times New Roman"/>
          <w:color w:val="333333"/>
          <w:sz w:val="24"/>
          <w:szCs w:val="24"/>
          <w:shd w:val="clear" w:color="auto" w:fill="FFFFFF"/>
        </w:rPr>
        <w:t>the Pearson correlation coefficient, root mean square error</w:t>
      </w:r>
      <w:r w:rsidR="00F9219C" w:rsidRPr="00BF00C4">
        <w:rPr>
          <w:rFonts w:ascii="Times New Roman" w:hAnsi="Times New Roman" w:cs="Times New Roman"/>
          <w:color w:val="333333"/>
          <w:sz w:val="24"/>
          <w:szCs w:val="24"/>
          <w:shd w:val="clear" w:color="auto" w:fill="FFFFFF"/>
        </w:rPr>
        <w:t xml:space="preserve"> </w:t>
      </w:r>
      <w:commentRangeStart w:id="6"/>
      <w:r w:rsidR="00F9219C" w:rsidRPr="00BF00C4">
        <w:rPr>
          <w:rFonts w:ascii="Times New Roman" w:hAnsi="Times New Roman" w:cs="Times New Roman"/>
          <w:color w:val="333333"/>
          <w:sz w:val="24"/>
          <w:szCs w:val="24"/>
          <w:shd w:val="clear" w:color="auto" w:fill="FFFFFF"/>
        </w:rPr>
        <w:t>(RMSE)</w:t>
      </w:r>
      <w:r w:rsidRPr="00BF00C4">
        <w:rPr>
          <w:rFonts w:ascii="Times New Roman" w:hAnsi="Times New Roman" w:cs="Times New Roman"/>
          <w:color w:val="333333"/>
          <w:sz w:val="24"/>
          <w:szCs w:val="24"/>
          <w:shd w:val="clear" w:color="auto" w:fill="FFFFFF"/>
        </w:rPr>
        <w:t xml:space="preserve">, mean absolute error (MAE) </w:t>
      </w:r>
      <w:commentRangeEnd w:id="6"/>
      <w:r w:rsidR="00B97286">
        <w:rPr>
          <w:rStyle w:val="CommentReference"/>
        </w:rPr>
        <w:commentReference w:id="6"/>
      </w:r>
      <w:r w:rsidRPr="00BF00C4">
        <w:rPr>
          <w:rFonts w:ascii="Times New Roman" w:hAnsi="Times New Roman" w:cs="Times New Roman"/>
          <w:color w:val="333333"/>
          <w:sz w:val="24"/>
          <w:szCs w:val="24"/>
          <w:shd w:val="clear" w:color="auto" w:fill="FFFFFF"/>
        </w:rPr>
        <w:t>and mean bias</w:t>
      </w:r>
      <w:r w:rsidR="00F3747B">
        <w:rPr>
          <w:rFonts w:ascii="Times New Roman" w:hAnsi="Times New Roman" w:cs="Times New Roman"/>
          <w:color w:val="333333"/>
          <w:sz w:val="24"/>
          <w:szCs w:val="24"/>
          <w:shd w:val="clear" w:color="auto" w:fill="FFFFFF"/>
        </w:rPr>
        <w:t xml:space="preserve"> </w:t>
      </w:r>
      <w:r w:rsidRPr="00BF00C4">
        <w:rPr>
          <w:rFonts w:ascii="Times New Roman" w:hAnsi="Times New Roman" w:cs="Times New Roman"/>
          <w:color w:val="333333"/>
          <w:sz w:val="24"/>
          <w:szCs w:val="24"/>
          <w:shd w:val="clear" w:color="auto" w:fill="FFFFFF"/>
        </w:rPr>
        <w:t>across the 31 sites</w:t>
      </w:r>
      <w:r w:rsidR="00174612">
        <w:rPr>
          <w:rFonts w:ascii="Times New Roman" w:hAnsi="Times New Roman" w:cs="Times New Roman"/>
          <w:color w:val="333333"/>
          <w:sz w:val="24"/>
          <w:szCs w:val="24"/>
          <w:shd w:val="clear" w:color="auto" w:fill="FFFFFF"/>
        </w:rPr>
        <w:t>.</w:t>
      </w:r>
    </w:p>
    <w:p w14:paraId="1C1CDDBB" w14:textId="6E7AFFC6" w:rsidR="00162514" w:rsidRDefault="00162514" w:rsidP="00162514">
      <w:pPr>
        <w:pStyle w:val="ListParagraph"/>
        <w:numPr>
          <w:ilvl w:val="0"/>
          <w:numId w:val="6"/>
        </w:numPr>
        <w:rPr>
          <w:rFonts w:ascii="Times New Roman" w:hAnsi="Times New Roman" w:cs="Times New Roman"/>
          <w:color w:val="333333"/>
          <w:sz w:val="24"/>
          <w:szCs w:val="24"/>
          <w:shd w:val="clear" w:color="auto" w:fill="FFFFFF"/>
        </w:rPr>
      </w:pPr>
      <m:oMath>
        <m:r>
          <w:rPr>
            <w:rFonts w:ascii="Cambria Math" w:hAnsi="Cambria Math" w:cs="Times New Roman"/>
            <w:color w:val="333333"/>
            <w:sz w:val="24"/>
            <w:szCs w:val="24"/>
            <w:shd w:val="clear" w:color="auto" w:fill="FFFFFF"/>
          </w:rPr>
          <m:t>r</m:t>
        </m:r>
        <m:r>
          <w:rPr>
            <w:rFonts w:ascii="Cambria Math" w:hAnsi="Cambria Math" w:cs="Times New Roman"/>
            <w:color w:val="333333"/>
            <w:sz w:val="24"/>
            <w:szCs w:val="24"/>
            <w:shd w:val="clear" w:color="auto" w:fill="FFFFFF"/>
          </w:rPr>
          <m:t>=</m:t>
        </m:r>
        <m:f>
          <m:fPr>
            <m:ctrlPr>
              <w:rPr>
                <w:rFonts w:ascii="Cambria Math" w:hAnsi="Cambria Math" w:cs="Times New Roman"/>
                <w:i/>
                <w:color w:val="333333"/>
                <w:sz w:val="24"/>
                <w:szCs w:val="24"/>
                <w:shd w:val="clear" w:color="auto" w:fill="FFFFFF"/>
              </w:rPr>
            </m:ctrlPr>
          </m:fPr>
          <m:num>
            <m:r>
              <w:rPr>
                <w:rFonts w:ascii="Cambria Math" w:hAnsi="Cambria Math" w:cs="Times New Roman"/>
                <w:color w:val="333333"/>
                <w:sz w:val="24"/>
                <w:szCs w:val="24"/>
                <w:shd w:val="clear" w:color="auto" w:fill="FFFFFF"/>
              </w:rPr>
              <m:t>∑(</m:t>
            </m:r>
            <m:sSub>
              <m:sSubPr>
                <m:ctrlPr>
                  <w:rPr>
                    <w:rFonts w:ascii="Cambria Math" w:hAnsi="Cambria Math" w:cs="Times New Roman"/>
                    <w:i/>
                    <w:color w:val="333333"/>
                    <w:sz w:val="24"/>
                    <w:szCs w:val="24"/>
                    <w:shd w:val="clear" w:color="auto" w:fill="FFFFFF"/>
                  </w:rPr>
                </m:ctrlPr>
              </m:sSubPr>
              <m:e>
                <m:r>
                  <w:rPr>
                    <w:rFonts w:ascii="Cambria Math" w:hAnsi="Cambria Math" w:cs="Times New Roman"/>
                    <w:color w:val="333333"/>
                    <w:sz w:val="24"/>
                    <w:szCs w:val="24"/>
                    <w:shd w:val="clear" w:color="auto" w:fill="FFFFFF"/>
                  </w:rPr>
                  <m:t>x</m:t>
                </m:r>
              </m:e>
              <m:sub>
                <m:r>
                  <w:rPr>
                    <w:rFonts w:ascii="Cambria Math" w:hAnsi="Cambria Math" w:cs="Times New Roman"/>
                    <w:color w:val="333333"/>
                    <w:sz w:val="24"/>
                    <w:szCs w:val="24"/>
                    <w:shd w:val="clear" w:color="auto" w:fill="FFFFFF"/>
                  </w:rPr>
                  <m:t>i</m:t>
                </m:r>
              </m:sub>
            </m:sSub>
            <m:r>
              <w:rPr>
                <w:rFonts w:ascii="Cambria Math" w:hAnsi="Cambria Math" w:cs="Times New Roman"/>
                <w:color w:val="333333"/>
                <w:sz w:val="24"/>
                <w:szCs w:val="24"/>
                <w:shd w:val="clear" w:color="auto" w:fill="FFFFFF"/>
              </w:rPr>
              <m:t>-</m:t>
            </m:r>
            <m:acc>
              <m:accPr>
                <m:chr m:val="̅"/>
                <m:ctrlPr>
                  <w:rPr>
                    <w:rFonts w:ascii="Cambria Math" w:hAnsi="Cambria Math" w:cs="Times New Roman"/>
                    <w:i/>
                    <w:color w:val="333333"/>
                    <w:sz w:val="24"/>
                    <w:szCs w:val="24"/>
                    <w:shd w:val="clear" w:color="auto" w:fill="FFFFFF"/>
                  </w:rPr>
                </m:ctrlPr>
              </m:accPr>
              <m:e>
                <m:r>
                  <w:rPr>
                    <w:rFonts w:ascii="Cambria Math" w:hAnsi="Cambria Math" w:cs="Times New Roman"/>
                    <w:color w:val="333333"/>
                    <w:sz w:val="24"/>
                    <w:szCs w:val="24"/>
                    <w:shd w:val="clear" w:color="auto" w:fill="FFFFFF"/>
                  </w:rPr>
                  <m:t>x</m:t>
                </m:r>
              </m:e>
            </m:acc>
            <m:r>
              <w:rPr>
                <w:rFonts w:ascii="Cambria Math" w:hAnsi="Cambria Math" w:cs="Times New Roman"/>
                <w:color w:val="333333"/>
                <w:sz w:val="24"/>
                <w:szCs w:val="24"/>
                <w:shd w:val="clear" w:color="auto" w:fill="FFFFFF"/>
              </w:rPr>
              <m:t>)(</m:t>
            </m:r>
            <m:sSub>
              <m:sSubPr>
                <m:ctrlPr>
                  <w:rPr>
                    <w:rFonts w:ascii="Cambria Math" w:hAnsi="Cambria Math" w:cs="Times New Roman"/>
                    <w:i/>
                    <w:color w:val="333333"/>
                    <w:sz w:val="24"/>
                    <w:szCs w:val="24"/>
                    <w:shd w:val="clear" w:color="auto" w:fill="FFFFFF"/>
                  </w:rPr>
                </m:ctrlPr>
              </m:sSubPr>
              <m:e>
                <m:r>
                  <w:rPr>
                    <w:rFonts w:ascii="Cambria Math" w:hAnsi="Cambria Math" w:cs="Times New Roman"/>
                    <w:color w:val="333333"/>
                    <w:sz w:val="24"/>
                    <w:szCs w:val="24"/>
                    <w:shd w:val="clear" w:color="auto" w:fill="FFFFFF"/>
                  </w:rPr>
                  <m:t>y</m:t>
                </m:r>
              </m:e>
              <m:sub>
                <m:r>
                  <w:rPr>
                    <w:rFonts w:ascii="Cambria Math" w:hAnsi="Cambria Math" w:cs="Times New Roman"/>
                    <w:color w:val="333333"/>
                    <w:sz w:val="24"/>
                    <w:szCs w:val="24"/>
                    <w:shd w:val="clear" w:color="auto" w:fill="FFFFFF"/>
                  </w:rPr>
                  <m:t>i</m:t>
                </m:r>
              </m:sub>
            </m:sSub>
            <m:r>
              <w:rPr>
                <w:rFonts w:ascii="Cambria Math" w:hAnsi="Cambria Math" w:cs="Times New Roman"/>
                <w:color w:val="333333"/>
                <w:sz w:val="24"/>
                <w:szCs w:val="24"/>
                <w:shd w:val="clear" w:color="auto" w:fill="FFFFFF"/>
              </w:rPr>
              <m:t>-</m:t>
            </m:r>
            <m:acc>
              <m:accPr>
                <m:chr m:val="̅"/>
                <m:ctrlPr>
                  <w:rPr>
                    <w:rFonts w:ascii="Cambria Math" w:hAnsi="Cambria Math" w:cs="Times New Roman"/>
                    <w:i/>
                    <w:color w:val="333333"/>
                    <w:sz w:val="24"/>
                    <w:szCs w:val="24"/>
                    <w:shd w:val="clear" w:color="auto" w:fill="FFFFFF"/>
                  </w:rPr>
                </m:ctrlPr>
              </m:accPr>
              <m:e>
                <m:r>
                  <w:rPr>
                    <w:rFonts w:ascii="Cambria Math" w:hAnsi="Cambria Math" w:cs="Times New Roman"/>
                    <w:color w:val="333333"/>
                    <w:sz w:val="24"/>
                    <w:szCs w:val="24"/>
                    <w:shd w:val="clear" w:color="auto" w:fill="FFFFFF"/>
                  </w:rPr>
                  <m:t>y</m:t>
                </m:r>
              </m:e>
            </m:acc>
            <m:r>
              <w:rPr>
                <w:rFonts w:ascii="Cambria Math" w:hAnsi="Cambria Math" w:cs="Times New Roman"/>
                <w:color w:val="333333"/>
                <w:sz w:val="24"/>
                <w:szCs w:val="24"/>
                <w:shd w:val="clear" w:color="auto" w:fill="FFFFFF"/>
              </w:rPr>
              <m:t>)</m:t>
            </m:r>
          </m:num>
          <m:den>
            <m:rad>
              <m:radPr>
                <m:degHide m:val="1"/>
                <m:ctrlPr>
                  <w:rPr>
                    <w:rFonts w:ascii="Cambria Math" w:hAnsi="Cambria Math" w:cs="Times New Roman"/>
                    <w:i/>
                    <w:color w:val="333333"/>
                    <w:sz w:val="24"/>
                    <w:szCs w:val="24"/>
                    <w:shd w:val="clear" w:color="auto" w:fill="FFFFFF"/>
                  </w:rPr>
                </m:ctrlPr>
              </m:radPr>
              <m:deg/>
              <m:e>
                <m:r>
                  <w:rPr>
                    <w:rFonts w:ascii="Cambria Math" w:hAnsi="Cambria Math" w:cs="Times New Roman"/>
                    <w:color w:val="333333"/>
                    <w:sz w:val="24"/>
                    <w:szCs w:val="24"/>
                    <w:shd w:val="clear" w:color="auto" w:fill="FFFFFF"/>
                  </w:rPr>
                  <m:t>∑</m:t>
                </m:r>
                <m:sSup>
                  <m:sSupPr>
                    <m:ctrlPr>
                      <w:rPr>
                        <w:rFonts w:ascii="Cambria Math" w:hAnsi="Cambria Math" w:cs="Times New Roman"/>
                        <w:i/>
                        <w:color w:val="333333"/>
                        <w:sz w:val="24"/>
                        <w:szCs w:val="24"/>
                        <w:shd w:val="clear" w:color="auto" w:fill="FFFFFF"/>
                      </w:rPr>
                    </m:ctrlPr>
                  </m:sSupPr>
                  <m:e>
                    <m:d>
                      <m:dPr>
                        <m:ctrlPr>
                          <w:rPr>
                            <w:rFonts w:ascii="Cambria Math" w:hAnsi="Cambria Math" w:cs="Times New Roman"/>
                            <w:i/>
                            <w:color w:val="333333"/>
                            <w:sz w:val="24"/>
                            <w:szCs w:val="24"/>
                            <w:shd w:val="clear" w:color="auto" w:fill="FFFFFF"/>
                          </w:rPr>
                        </m:ctrlPr>
                      </m:dPr>
                      <m:e>
                        <m:sSub>
                          <m:sSubPr>
                            <m:ctrlPr>
                              <w:rPr>
                                <w:rFonts w:ascii="Cambria Math" w:hAnsi="Cambria Math" w:cs="Times New Roman"/>
                                <w:i/>
                                <w:color w:val="333333"/>
                                <w:sz w:val="24"/>
                                <w:szCs w:val="24"/>
                                <w:shd w:val="clear" w:color="auto" w:fill="FFFFFF"/>
                              </w:rPr>
                            </m:ctrlPr>
                          </m:sSubPr>
                          <m:e>
                            <m:r>
                              <w:rPr>
                                <w:rFonts w:ascii="Cambria Math" w:hAnsi="Cambria Math" w:cs="Times New Roman"/>
                                <w:color w:val="333333"/>
                                <w:sz w:val="24"/>
                                <w:szCs w:val="24"/>
                                <w:shd w:val="clear" w:color="auto" w:fill="FFFFFF"/>
                              </w:rPr>
                              <m:t>x</m:t>
                            </m:r>
                          </m:e>
                          <m:sub>
                            <m:r>
                              <w:rPr>
                                <w:rFonts w:ascii="Cambria Math" w:hAnsi="Cambria Math" w:cs="Times New Roman"/>
                                <w:color w:val="333333"/>
                                <w:sz w:val="24"/>
                                <w:szCs w:val="24"/>
                                <w:shd w:val="clear" w:color="auto" w:fill="FFFFFF"/>
                              </w:rPr>
                              <m:t>i</m:t>
                            </m:r>
                          </m:sub>
                        </m:sSub>
                        <m:r>
                          <w:rPr>
                            <w:rFonts w:ascii="Cambria Math" w:hAnsi="Cambria Math" w:cs="Times New Roman"/>
                            <w:color w:val="333333"/>
                            <w:sz w:val="24"/>
                            <w:szCs w:val="24"/>
                            <w:shd w:val="clear" w:color="auto" w:fill="FFFFFF"/>
                          </w:rPr>
                          <m:t>-</m:t>
                        </m:r>
                        <m:acc>
                          <m:accPr>
                            <m:chr m:val="̅"/>
                            <m:ctrlPr>
                              <w:rPr>
                                <w:rFonts w:ascii="Cambria Math" w:hAnsi="Cambria Math" w:cs="Times New Roman"/>
                                <w:i/>
                                <w:color w:val="333333"/>
                                <w:sz w:val="24"/>
                                <w:szCs w:val="24"/>
                                <w:shd w:val="clear" w:color="auto" w:fill="FFFFFF"/>
                              </w:rPr>
                            </m:ctrlPr>
                          </m:accPr>
                          <m:e>
                            <m:r>
                              <w:rPr>
                                <w:rFonts w:ascii="Cambria Math" w:hAnsi="Cambria Math" w:cs="Times New Roman"/>
                                <w:color w:val="333333"/>
                                <w:sz w:val="24"/>
                                <w:szCs w:val="24"/>
                                <w:shd w:val="clear" w:color="auto" w:fill="FFFFFF"/>
                              </w:rPr>
                              <m:t>x</m:t>
                            </m:r>
                          </m:e>
                        </m:acc>
                      </m:e>
                    </m:d>
                  </m:e>
                  <m:sup>
                    <m:r>
                      <w:rPr>
                        <w:rFonts w:ascii="Cambria Math" w:hAnsi="Cambria Math" w:cs="Times New Roman"/>
                        <w:color w:val="333333"/>
                        <w:sz w:val="24"/>
                        <w:szCs w:val="24"/>
                        <w:shd w:val="clear" w:color="auto" w:fill="FFFFFF"/>
                      </w:rPr>
                      <m:t>2</m:t>
                    </m:r>
                  </m:sup>
                </m:sSup>
                <m:r>
                  <w:rPr>
                    <w:rFonts w:ascii="Cambria Math" w:hAnsi="Cambria Math" w:cs="Times New Roman"/>
                    <w:color w:val="333333"/>
                    <w:sz w:val="24"/>
                    <w:szCs w:val="24"/>
                    <w:shd w:val="clear" w:color="auto" w:fill="FFFFFF"/>
                  </w:rPr>
                  <m:t>∑</m:t>
                </m:r>
                <m:sSup>
                  <m:sSupPr>
                    <m:ctrlPr>
                      <w:rPr>
                        <w:rFonts w:ascii="Cambria Math" w:hAnsi="Cambria Math" w:cs="Times New Roman"/>
                        <w:i/>
                        <w:color w:val="333333"/>
                        <w:sz w:val="24"/>
                        <w:szCs w:val="24"/>
                        <w:shd w:val="clear" w:color="auto" w:fill="FFFFFF"/>
                      </w:rPr>
                    </m:ctrlPr>
                  </m:sSupPr>
                  <m:e>
                    <m:d>
                      <m:dPr>
                        <m:ctrlPr>
                          <w:rPr>
                            <w:rFonts w:ascii="Cambria Math" w:hAnsi="Cambria Math" w:cs="Times New Roman"/>
                            <w:i/>
                            <w:color w:val="333333"/>
                            <w:sz w:val="24"/>
                            <w:szCs w:val="24"/>
                            <w:shd w:val="clear" w:color="auto" w:fill="FFFFFF"/>
                          </w:rPr>
                        </m:ctrlPr>
                      </m:dPr>
                      <m:e>
                        <m:sSub>
                          <m:sSubPr>
                            <m:ctrlPr>
                              <w:rPr>
                                <w:rFonts w:ascii="Cambria Math" w:hAnsi="Cambria Math" w:cs="Times New Roman"/>
                                <w:i/>
                                <w:color w:val="333333"/>
                                <w:sz w:val="24"/>
                                <w:szCs w:val="24"/>
                                <w:shd w:val="clear" w:color="auto" w:fill="FFFFFF"/>
                              </w:rPr>
                            </m:ctrlPr>
                          </m:sSubPr>
                          <m:e>
                            <m:r>
                              <w:rPr>
                                <w:rFonts w:ascii="Cambria Math" w:hAnsi="Cambria Math" w:cs="Times New Roman"/>
                                <w:color w:val="333333"/>
                                <w:sz w:val="24"/>
                                <w:szCs w:val="24"/>
                                <w:shd w:val="clear" w:color="auto" w:fill="FFFFFF"/>
                              </w:rPr>
                              <m:t>y</m:t>
                            </m:r>
                          </m:e>
                          <m:sub>
                            <m:r>
                              <w:rPr>
                                <w:rFonts w:ascii="Cambria Math" w:hAnsi="Cambria Math" w:cs="Times New Roman"/>
                                <w:color w:val="333333"/>
                                <w:sz w:val="24"/>
                                <w:szCs w:val="24"/>
                                <w:shd w:val="clear" w:color="auto" w:fill="FFFFFF"/>
                              </w:rPr>
                              <m:t>i</m:t>
                            </m:r>
                          </m:sub>
                        </m:sSub>
                        <m:r>
                          <w:rPr>
                            <w:rFonts w:ascii="Cambria Math" w:hAnsi="Cambria Math" w:cs="Times New Roman"/>
                            <w:color w:val="333333"/>
                            <w:sz w:val="24"/>
                            <w:szCs w:val="24"/>
                            <w:shd w:val="clear" w:color="auto" w:fill="FFFFFF"/>
                          </w:rPr>
                          <m:t>-</m:t>
                        </m:r>
                        <m:acc>
                          <m:accPr>
                            <m:chr m:val="̅"/>
                            <m:ctrlPr>
                              <w:rPr>
                                <w:rFonts w:ascii="Cambria Math" w:hAnsi="Cambria Math" w:cs="Times New Roman"/>
                                <w:i/>
                                <w:color w:val="333333"/>
                                <w:sz w:val="24"/>
                                <w:szCs w:val="24"/>
                                <w:shd w:val="clear" w:color="auto" w:fill="FFFFFF"/>
                              </w:rPr>
                            </m:ctrlPr>
                          </m:accPr>
                          <m:e>
                            <m:r>
                              <w:rPr>
                                <w:rFonts w:ascii="Cambria Math" w:hAnsi="Cambria Math" w:cs="Times New Roman"/>
                                <w:color w:val="333333"/>
                                <w:sz w:val="24"/>
                                <w:szCs w:val="24"/>
                                <w:shd w:val="clear" w:color="auto" w:fill="FFFFFF"/>
                              </w:rPr>
                              <m:t>y</m:t>
                            </m:r>
                          </m:e>
                        </m:acc>
                      </m:e>
                    </m:d>
                  </m:e>
                  <m:sup>
                    <m:r>
                      <w:rPr>
                        <w:rFonts w:ascii="Cambria Math" w:hAnsi="Cambria Math" w:cs="Times New Roman"/>
                        <w:color w:val="333333"/>
                        <w:sz w:val="24"/>
                        <w:szCs w:val="24"/>
                        <w:shd w:val="clear" w:color="auto" w:fill="FFFFFF"/>
                      </w:rPr>
                      <m:t>2</m:t>
                    </m:r>
                  </m:sup>
                </m:sSup>
                <m:r>
                  <w:rPr>
                    <w:rFonts w:ascii="Cambria Math" w:hAnsi="Cambria Math" w:cs="Times New Roman"/>
                    <w:color w:val="333333"/>
                    <w:sz w:val="24"/>
                    <w:szCs w:val="24"/>
                    <w:shd w:val="clear" w:color="auto" w:fill="FFFFFF"/>
                  </w:rPr>
                  <m:t xml:space="preserve"> </m:t>
                </m:r>
              </m:e>
            </m:rad>
          </m:den>
        </m:f>
      </m:oMath>
      <w:r w:rsidRPr="00162514">
        <w:rPr>
          <w:rFonts w:ascii="Times New Roman" w:hAnsi="Times New Roman" w:cs="Times New Roman"/>
          <w:color w:val="333333"/>
          <w:sz w:val="24"/>
          <w:szCs w:val="24"/>
          <w:shd w:val="clear" w:color="auto" w:fill="FFFFFF"/>
        </w:rPr>
        <w:t xml:space="preserve"> </w:t>
      </w:r>
    </w:p>
    <w:p w14:paraId="7FB33235" w14:textId="6CFA454D" w:rsidR="00162514" w:rsidRPr="00162514" w:rsidRDefault="00162514" w:rsidP="00162514">
      <w:pPr>
        <w:pStyle w:val="ListParagraph"/>
        <w:numPr>
          <w:ilvl w:val="0"/>
          <w:numId w:val="6"/>
        </w:numPr>
        <w:rPr>
          <w:rFonts w:ascii="Times New Roman" w:hAnsi="Times New Roman" w:cs="Times New Roman"/>
          <w:color w:val="333333"/>
          <w:sz w:val="24"/>
          <w:szCs w:val="24"/>
          <w:shd w:val="clear" w:color="auto" w:fill="FFFFFF"/>
        </w:rPr>
      </w:pPr>
      <m:oMath>
        <m:r>
          <w:rPr>
            <w:rFonts w:ascii="Cambria Math" w:hAnsi="Cambria Math" w:cs="Times New Roman"/>
            <w:color w:val="333333"/>
            <w:sz w:val="24"/>
            <w:szCs w:val="24"/>
            <w:shd w:val="clear" w:color="auto" w:fill="FFFFFF"/>
          </w:rPr>
          <m:t>RMSE=</m:t>
        </m:r>
        <m:rad>
          <m:radPr>
            <m:degHide m:val="1"/>
            <m:ctrlPr>
              <w:rPr>
                <w:rFonts w:ascii="Cambria Math" w:hAnsi="Cambria Math" w:cs="Times New Roman"/>
                <w:i/>
                <w:color w:val="333333"/>
                <w:sz w:val="24"/>
                <w:szCs w:val="24"/>
                <w:shd w:val="clear" w:color="auto" w:fill="FFFFFF"/>
              </w:rPr>
            </m:ctrlPr>
          </m:radPr>
          <m:deg/>
          <m:e>
            <m:nary>
              <m:naryPr>
                <m:chr m:val="∑"/>
                <m:limLoc m:val="undOvr"/>
                <m:ctrlPr>
                  <w:rPr>
                    <w:rFonts w:ascii="Cambria Math" w:hAnsi="Cambria Math" w:cs="Times New Roman"/>
                    <w:i/>
                    <w:color w:val="333333"/>
                    <w:sz w:val="24"/>
                    <w:szCs w:val="24"/>
                    <w:shd w:val="clear" w:color="auto" w:fill="FFFFFF"/>
                  </w:rPr>
                </m:ctrlPr>
              </m:naryPr>
              <m:sub>
                <m:r>
                  <w:rPr>
                    <w:rFonts w:ascii="Cambria Math" w:hAnsi="Cambria Math" w:cs="Times New Roman"/>
                    <w:color w:val="333333"/>
                    <w:sz w:val="24"/>
                    <w:szCs w:val="24"/>
                    <w:shd w:val="clear" w:color="auto" w:fill="FFFFFF"/>
                  </w:rPr>
                  <m:t>i=1</m:t>
                </m:r>
              </m:sub>
              <m:sup>
                <m:r>
                  <w:rPr>
                    <w:rFonts w:ascii="Cambria Math" w:hAnsi="Cambria Math" w:cs="Times New Roman"/>
                    <w:color w:val="333333"/>
                    <w:sz w:val="24"/>
                    <w:szCs w:val="24"/>
                    <w:shd w:val="clear" w:color="auto" w:fill="FFFFFF"/>
                  </w:rPr>
                  <m:t>n</m:t>
                </m:r>
              </m:sup>
              <m:e>
                <m:f>
                  <m:fPr>
                    <m:ctrlPr>
                      <w:rPr>
                        <w:rFonts w:ascii="Cambria Math" w:hAnsi="Cambria Math" w:cs="Times New Roman"/>
                        <w:i/>
                        <w:color w:val="333333"/>
                        <w:sz w:val="24"/>
                        <w:szCs w:val="24"/>
                        <w:shd w:val="clear" w:color="auto" w:fill="FFFFFF"/>
                      </w:rPr>
                    </m:ctrlPr>
                  </m:fPr>
                  <m:num>
                    <m:sSup>
                      <m:sSupPr>
                        <m:ctrlPr>
                          <w:rPr>
                            <w:rFonts w:ascii="Cambria Math" w:hAnsi="Cambria Math" w:cs="Times New Roman"/>
                            <w:i/>
                            <w:color w:val="333333"/>
                            <w:sz w:val="24"/>
                            <w:szCs w:val="24"/>
                            <w:shd w:val="clear" w:color="auto" w:fill="FFFFFF"/>
                          </w:rPr>
                        </m:ctrlPr>
                      </m:sSupPr>
                      <m:e>
                        <m:r>
                          <w:rPr>
                            <w:rFonts w:ascii="Cambria Math" w:hAnsi="Cambria Math" w:cs="Times New Roman"/>
                            <w:color w:val="333333"/>
                            <w:sz w:val="24"/>
                            <w:szCs w:val="24"/>
                            <w:shd w:val="clear" w:color="auto" w:fill="FFFFFF"/>
                          </w:rPr>
                          <m:t>(</m:t>
                        </m:r>
                        <m:sSub>
                          <m:sSubPr>
                            <m:ctrlPr>
                              <w:rPr>
                                <w:rFonts w:ascii="Cambria Math" w:hAnsi="Cambria Math" w:cs="Times New Roman"/>
                                <w:i/>
                                <w:color w:val="333333"/>
                                <w:sz w:val="24"/>
                                <w:szCs w:val="24"/>
                                <w:shd w:val="clear" w:color="auto" w:fill="FFFFFF"/>
                              </w:rPr>
                            </m:ctrlPr>
                          </m:sSubPr>
                          <m:e>
                            <m:r>
                              <w:rPr>
                                <w:rFonts w:ascii="Cambria Math" w:hAnsi="Cambria Math" w:cs="Times New Roman"/>
                                <w:color w:val="333333"/>
                                <w:sz w:val="24"/>
                                <w:szCs w:val="24"/>
                                <w:shd w:val="clear" w:color="auto" w:fill="FFFFFF"/>
                              </w:rPr>
                              <m:t>y</m:t>
                            </m:r>
                          </m:e>
                          <m:sub>
                            <m:r>
                              <w:rPr>
                                <w:rFonts w:ascii="Cambria Math" w:hAnsi="Cambria Math" w:cs="Times New Roman"/>
                                <w:color w:val="333333"/>
                                <w:sz w:val="24"/>
                                <w:szCs w:val="24"/>
                                <w:shd w:val="clear" w:color="auto" w:fill="FFFFFF"/>
                              </w:rPr>
                              <m:t>i</m:t>
                            </m:r>
                          </m:sub>
                        </m:sSub>
                        <m:r>
                          <w:rPr>
                            <w:rFonts w:ascii="Cambria Math" w:hAnsi="Cambria Math" w:cs="Times New Roman"/>
                            <w:color w:val="333333"/>
                            <w:sz w:val="24"/>
                            <w:szCs w:val="24"/>
                            <w:shd w:val="clear" w:color="auto" w:fill="FFFFFF"/>
                          </w:rPr>
                          <m:t>-</m:t>
                        </m:r>
                        <m:sSub>
                          <m:sSubPr>
                            <m:ctrlPr>
                              <w:rPr>
                                <w:rFonts w:ascii="Cambria Math" w:hAnsi="Cambria Math" w:cs="Times New Roman"/>
                                <w:i/>
                                <w:color w:val="333333"/>
                                <w:sz w:val="24"/>
                                <w:szCs w:val="24"/>
                                <w:shd w:val="clear" w:color="auto" w:fill="FFFFFF"/>
                              </w:rPr>
                            </m:ctrlPr>
                          </m:sSubPr>
                          <m:e>
                            <m:r>
                              <w:rPr>
                                <w:rFonts w:ascii="Cambria Math" w:hAnsi="Cambria Math" w:cs="Times New Roman"/>
                                <w:color w:val="333333"/>
                                <w:sz w:val="24"/>
                                <w:szCs w:val="24"/>
                                <w:shd w:val="clear" w:color="auto" w:fill="FFFFFF"/>
                              </w:rPr>
                              <m:t>x</m:t>
                            </m:r>
                          </m:e>
                          <m:sub>
                            <m:r>
                              <w:rPr>
                                <w:rFonts w:ascii="Cambria Math" w:hAnsi="Cambria Math" w:cs="Times New Roman"/>
                                <w:color w:val="333333"/>
                                <w:sz w:val="24"/>
                                <w:szCs w:val="24"/>
                                <w:shd w:val="clear" w:color="auto" w:fill="FFFFFF"/>
                              </w:rPr>
                              <m:t>i</m:t>
                            </m:r>
                          </m:sub>
                        </m:sSub>
                        <m:r>
                          <w:rPr>
                            <w:rFonts w:ascii="Cambria Math" w:hAnsi="Cambria Math" w:cs="Times New Roman"/>
                            <w:color w:val="333333"/>
                            <w:sz w:val="24"/>
                            <w:szCs w:val="24"/>
                            <w:shd w:val="clear" w:color="auto" w:fill="FFFFFF"/>
                          </w:rPr>
                          <m:t>)</m:t>
                        </m:r>
                      </m:e>
                      <m:sup>
                        <m:r>
                          <w:rPr>
                            <w:rFonts w:ascii="Cambria Math" w:hAnsi="Cambria Math" w:cs="Times New Roman"/>
                            <w:color w:val="333333"/>
                            <w:sz w:val="24"/>
                            <w:szCs w:val="24"/>
                            <w:shd w:val="clear" w:color="auto" w:fill="FFFFFF"/>
                          </w:rPr>
                          <m:t>2</m:t>
                        </m:r>
                      </m:sup>
                    </m:sSup>
                  </m:num>
                  <m:den>
                    <m:r>
                      <w:rPr>
                        <w:rFonts w:ascii="Cambria Math" w:hAnsi="Cambria Math" w:cs="Times New Roman"/>
                        <w:color w:val="333333"/>
                        <w:sz w:val="24"/>
                        <w:szCs w:val="24"/>
                        <w:shd w:val="clear" w:color="auto" w:fill="FFFFFF"/>
                      </w:rPr>
                      <m:t>n</m:t>
                    </m:r>
                  </m:den>
                </m:f>
              </m:e>
            </m:nary>
          </m:e>
        </m:rad>
      </m:oMath>
    </w:p>
    <w:p w14:paraId="26E3037F" w14:textId="2750D37E" w:rsidR="00162514" w:rsidRPr="005B423F" w:rsidRDefault="00162514" w:rsidP="00162514">
      <w:pPr>
        <w:pStyle w:val="ListParagraph"/>
        <w:numPr>
          <w:ilvl w:val="0"/>
          <w:numId w:val="6"/>
        </w:numPr>
        <w:rPr>
          <w:rFonts w:ascii="Times New Roman" w:hAnsi="Times New Roman" w:cs="Times New Roman"/>
          <w:color w:val="333333"/>
          <w:sz w:val="24"/>
          <w:szCs w:val="24"/>
          <w:shd w:val="clear" w:color="auto" w:fill="FFFFFF"/>
        </w:rPr>
      </w:pPr>
      <m:oMath>
        <m:r>
          <w:rPr>
            <w:rFonts w:ascii="Cambria Math" w:hAnsi="Cambria Math" w:cs="Times New Roman"/>
            <w:color w:val="333333"/>
            <w:sz w:val="24"/>
            <w:szCs w:val="24"/>
            <w:shd w:val="clear" w:color="auto" w:fill="FFFFFF"/>
          </w:rPr>
          <m:t>MAE=</m:t>
        </m:r>
        <m:f>
          <m:fPr>
            <m:ctrlPr>
              <w:rPr>
                <w:rFonts w:ascii="Cambria Math" w:hAnsi="Cambria Math" w:cs="Times New Roman"/>
                <w:i/>
                <w:color w:val="333333"/>
                <w:sz w:val="24"/>
                <w:szCs w:val="24"/>
                <w:shd w:val="clear" w:color="auto" w:fill="FFFFFF"/>
              </w:rPr>
            </m:ctrlPr>
          </m:fPr>
          <m:num>
            <m:r>
              <w:rPr>
                <w:rFonts w:ascii="Cambria Math" w:hAnsi="Cambria Math" w:cs="Times New Roman"/>
                <w:color w:val="333333"/>
                <w:sz w:val="24"/>
                <w:szCs w:val="24"/>
                <w:shd w:val="clear" w:color="auto" w:fill="FFFFFF"/>
              </w:rPr>
              <m:t>1</m:t>
            </m:r>
          </m:num>
          <m:den>
            <m:r>
              <w:rPr>
                <w:rFonts w:ascii="Cambria Math" w:hAnsi="Cambria Math" w:cs="Times New Roman"/>
                <w:color w:val="333333"/>
                <w:sz w:val="24"/>
                <w:szCs w:val="24"/>
                <w:shd w:val="clear" w:color="auto" w:fill="FFFFFF"/>
              </w:rPr>
              <m:t>n</m:t>
            </m:r>
          </m:den>
        </m:f>
        <m:r>
          <w:rPr>
            <w:rFonts w:ascii="Cambria Math" w:hAnsi="Cambria Math" w:cs="Times New Roman"/>
            <w:color w:val="333333"/>
            <w:sz w:val="24"/>
            <w:szCs w:val="24"/>
            <w:shd w:val="clear" w:color="auto" w:fill="FFFFFF"/>
          </w:rPr>
          <m:t>∑|</m:t>
        </m:r>
        <w:bookmarkStart w:id="7" w:name="_Hlk128142925"/>
        <m:sSub>
          <m:sSubPr>
            <m:ctrlPr>
              <w:rPr>
                <w:rFonts w:ascii="Cambria Math" w:hAnsi="Cambria Math" w:cs="Times New Roman"/>
                <w:i/>
                <w:color w:val="333333"/>
                <w:sz w:val="24"/>
                <w:szCs w:val="24"/>
                <w:shd w:val="clear" w:color="auto" w:fill="FFFFFF"/>
              </w:rPr>
            </m:ctrlPr>
          </m:sSubPr>
          <m:e>
            <m:r>
              <w:rPr>
                <w:rFonts w:ascii="Cambria Math" w:hAnsi="Cambria Math" w:cs="Times New Roman"/>
                <w:color w:val="333333"/>
                <w:sz w:val="24"/>
                <w:szCs w:val="24"/>
                <w:shd w:val="clear" w:color="auto" w:fill="FFFFFF"/>
              </w:rPr>
              <m:t>y</m:t>
            </m:r>
          </m:e>
          <m:sub>
            <m:r>
              <w:rPr>
                <w:rFonts w:ascii="Cambria Math" w:hAnsi="Cambria Math" w:cs="Times New Roman"/>
                <w:color w:val="333333"/>
                <w:sz w:val="24"/>
                <w:szCs w:val="24"/>
                <w:shd w:val="clear" w:color="auto" w:fill="FFFFFF"/>
              </w:rPr>
              <m:t>i</m:t>
            </m:r>
          </m:sub>
        </m:sSub>
        <m:r>
          <w:rPr>
            <w:rFonts w:ascii="Cambria Math" w:hAnsi="Cambria Math" w:cs="Times New Roman"/>
            <w:color w:val="333333"/>
            <w:sz w:val="24"/>
            <w:szCs w:val="24"/>
            <w:shd w:val="clear" w:color="auto" w:fill="FFFFFF"/>
          </w:rPr>
          <m:t>-</m:t>
        </m:r>
        <m:sSub>
          <m:sSubPr>
            <m:ctrlPr>
              <w:rPr>
                <w:rFonts w:ascii="Cambria Math" w:hAnsi="Cambria Math" w:cs="Times New Roman"/>
                <w:i/>
                <w:color w:val="333333"/>
                <w:sz w:val="24"/>
                <w:szCs w:val="24"/>
                <w:shd w:val="clear" w:color="auto" w:fill="FFFFFF"/>
              </w:rPr>
            </m:ctrlPr>
          </m:sSubPr>
          <m:e>
            <m:r>
              <w:rPr>
                <w:rFonts w:ascii="Cambria Math" w:hAnsi="Cambria Math" w:cs="Times New Roman"/>
                <w:color w:val="333333"/>
                <w:sz w:val="24"/>
                <w:szCs w:val="24"/>
                <w:shd w:val="clear" w:color="auto" w:fill="FFFFFF"/>
              </w:rPr>
              <m:t>x</m:t>
            </m:r>
          </m:e>
          <m:sub>
            <m:r>
              <w:rPr>
                <w:rFonts w:ascii="Cambria Math" w:hAnsi="Cambria Math" w:cs="Times New Roman"/>
                <w:color w:val="333333"/>
                <w:sz w:val="24"/>
                <w:szCs w:val="24"/>
                <w:shd w:val="clear" w:color="auto" w:fill="FFFFFF"/>
              </w:rPr>
              <m:t>i</m:t>
            </m:r>
          </m:sub>
        </m:sSub>
        <w:bookmarkEnd w:id="7"/>
        <m:r>
          <w:rPr>
            <w:rFonts w:ascii="Cambria Math" w:hAnsi="Cambria Math" w:cs="Times New Roman"/>
            <w:color w:val="333333"/>
            <w:sz w:val="24"/>
            <w:szCs w:val="24"/>
            <w:shd w:val="clear" w:color="auto" w:fill="FFFFFF"/>
          </w:rPr>
          <m:t>|</m:t>
        </m:r>
      </m:oMath>
    </w:p>
    <w:p w14:paraId="26565120" w14:textId="0B85DE6B" w:rsidR="005B423F" w:rsidRPr="00162514" w:rsidRDefault="005B423F" w:rsidP="00162514">
      <w:pPr>
        <w:pStyle w:val="ListParagraph"/>
        <w:numPr>
          <w:ilvl w:val="0"/>
          <w:numId w:val="6"/>
        </w:num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Mean bias= </w:t>
      </w:r>
      <m:oMath>
        <m:f>
          <m:fPr>
            <m:ctrlPr>
              <w:rPr>
                <w:rFonts w:ascii="Cambria Math" w:hAnsi="Cambria Math" w:cs="Times New Roman"/>
                <w:i/>
                <w:color w:val="333333"/>
                <w:sz w:val="24"/>
                <w:szCs w:val="24"/>
                <w:shd w:val="clear" w:color="auto" w:fill="FFFFFF"/>
              </w:rPr>
            </m:ctrlPr>
          </m:fPr>
          <m:num>
            <m:r>
              <w:rPr>
                <w:rFonts w:ascii="Cambria Math" w:hAnsi="Cambria Math" w:cs="Times New Roman"/>
                <w:color w:val="333333"/>
                <w:sz w:val="24"/>
                <w:szCs w:val="24"/>
                <w:shd w:val="clear" w:color="auto" w:fill="FFFFFF"/>
              </w:rPr>
              <m:t>1</m:t>
            </m:r>
          </m:num>
          <m:den>
            <m:r>
              <w:rPr>
                <w:rFonts w:ascii="Cambria Math" w:hAnsi="Cambria Math" w:cs="Times New Roman"/>
                <w:color w:val="333333"/>
                <w:sz w:val="24"/>
                <w:szCs w:val="24"/>
                <w:shd w:val="clear" w:color="auto" w:fill="FFFFFF"/>
              </w:rPr>
              <m:t>n</m:t>
            </m:r>
          </m:den>
        </m:f>
        <m:r>
          <w:rPr>
            <w:rFonts w:ascii="Cambria Math" w:hAnsi="Cambria Math" w:cs="Times New Roman"/>
            <w:color w:val="333333"/>
            <w:sz w:val="24"/>
            <w:szCs w:val="24"/>
            <w:shd w:val="clear" w:color="auto" w:fill="FFFFFF"/>
          </w:rPr>
          <m:t>∑</m:t>
        </m:r>
        <m:r>
          <w:rPr>
            <w:rFonts w:ascii="Cambria Math" w:hAnsi="Cambria Math" w:cs="Times New Roman"/>
            <w:color w:val="333333"/>
            <w:sz w:val="24"/>
            <w:szCs w:val="24"/>
            <w:shd w:val="clear" w:color="auto" w:fill="FFFFFF"/>
          </w:rPr>
          <m:t>(</m:t>
        </m:r>
        <m:sSub>
          <m:sSubPr>
            <m:ctrlPr>
              <w:rPr>
                <w:rFonts w:ascii="Cambria Math" w:hAnsi="Cambria Math" w:cs="Times New Roman"/>
                <w:i/>
                <w:color w:val="333333"/>
                <w:sz w:val="24"/>
                <w:szCs w:val="24"/>
                <w:shd w:val="clear" w:color="auto" w:fill="FFFFFF"/>
              </w:rPr>
            </m:ctrlPr>
          </m:sSubPr>
          <m:e>
            <m:r>
              <w:rPr>
                <w:rFonts w:ascii="Cambria Math" w:hAnsi="Cambria Math" w:cs="Times New Roman"/>
                <w:color w:val="333333"/>
                <w:sz w:val="24"/>
                <w:szCs w:val="24"/>
                <w:shd w:val="clear" w:color="auto" w:fill="FFFFFF"/>
              </w:rPr>
              <m:t>y</m:t>
            </m:r>
          </m:e>
          <m:sub>
            <m:r>
              <w:rPr>
                <w:rFonts w:ascii="Cambria Math" w:hAnsi="Cambria Math" w:cs="Times New Roman"/>
                <w:color w:val="333333"/>
                <w:sz w:val="24"/>
                <w:szCs w:val="24"/>
                <w:shd w:val="clear" w:color="auto" w:fill="FFFFFF"/>
              </w:rPr>
              <m:t>i</m:t>
            </m:r>
          </m:sub>
        </m:sSub>
        <m:r>
          <w:rPr>
            <w:rFonts w:ascii="Cambria Math" w:hAnsi="Cambria Math" w:cs="Times New Roman"/>
            <w:color w:val="333333"/>
            <w:sz w:val="24"/>
            <w:szCs w:val="24"/>
            <w:shd w:val="clear" w:color="auto" w:fill="FFFFFF"/>
          </w:rPr>
          <m:t>-</m:t>
        </m:r>
        <m:sSub>
          <m:sSubPr>
            <m:ctrlPr>
              <w:rPr>
                <w:rFonts w:ascii="Cambria Math" w:hAnsi="Cambria Math" w:cs="Times New Roman"/>
                <w:i/>
                <w:color w:val="333333"/>
                <w:sz w:val="24"/>
                <w:szCs w:val="24"/>
                <w:shd w:val="clear" w:color="auto" w:fill="FFFFFF"/>
              </w:rPr>
            </m:ctrlPr>
          </m:sSubPr>
          <m:e>
            <m:r>
              <w:rPr>
                <w:rFonts w:ascii="Cambria Math" w:hAnsi="Cambria Math" w:cs="Times New Roman"/>
                <w:color w:val="333333"/>
                <w:sz w:val="24"/>
                <w:szCs w:val="24"/>
                <w:shd w:val="clear" w:color="auto" w:fill="FFFFFF"/>
              </w:rPr>
              <m:t>x</m:t>
            </m:r>
          </m:e>
          <m:sub>
            <m:r>
              <w:rPr>
                <w:rFonts w:ascii="Cambria Math" w:hAnsi="Cambria Math" w:cs="Times New Roman"/>
                <w:color w:val="333333"/>
                <w:sz w:val="24"/>
                <w:szCs w:val="24"/>
                <w:shd w:val="clear" w:color="auto" w:fill="FFFFFF"/>
              </w:rPr>
              <m:t>i</m:t>
            </m:r>
          </m:sub>
        </m:sSub>
        <m:r>
          <w:rPr>
            <w:rFonts w:ascii="Cambria Math" w:hAnsi="Cambria Math" w:cs="Times New Roman"/>
            <w:color w:val="333333"/>
            <w:sz w:val="24"/>
            <w:szCs w:val="24"/>
            <w:shd w:val="clear" w:color="auto" w:fill="FFFFFF"/>
          </w:rPr>
          <m:t>)</m:t>
        </m:r>
      </m:oMath>
    </w:p>
    <w:p w14:paraId="54B5A7E0" w14:textId="15195DCB" w:rsidR="00C91024" w:rsidRPr="00BF00C4" w:rsidRDefault="006F364F" w:rsidP="00174612">
      <w:pPr>
        <w:ind w:firstLine="720"/>
        <w:rPr>
          <w:rFonts w:ascii="Times New Roman" w:hAnsi="Times New Roman" w:cs="Times New Roman"/>
          <w:color w:val="333333"/>
          <w:sz w:val="24"/>
          <w:szCs w:val="24"/>
          <w:shd w:val="clear" w:color="auto" w:fill="FFFFFF"/>
        </w:rPr>
      </w:pPr>
      <w:r w:rsidRPr="00BF00C4">
        <w:rPr>
          <w:rFonts w:ascii="Times New Roman" w:hAnsi="Times New Roman" w:cs="Times New Roman"/>
          <w:color w:val="333333"/>
          <w:sz w:val="24"/>
          <w:szCs w:val="24"/>
          <w:shd w:val="clear" w:color="auto" w:fill="FFFFFF"/>
        </w:rPr>
        <w:t>where Y is reanalysis dataset value</w:t>
      </w:r>
      <w:r w:rsidR="00A8697A" w:rsidRPr="00BF00C4">
        <w:rPr>
          <w:rFonts w:ascii="Times New Roman" w:hAnsi="Times New Roman" w:cs="Times New Roman"/>
          <w:color w:val="333333"/>
          <w:sz w:val="24"/>
          <w:szCs w:val="24"/>
          <w:shd w:val="clear" w:color="auto" w:fill="FFFFFF"/>
        </w:rPr>
        <w:t>,</w:t>
      </w:r>
      <w:r w:rsidRPr="00BF00C4">
        <w:rPr>
          <w:rFonts w:ascii="Times New Roman" w:hAnsi="Times New Roman" w:cs="Times New Roman"/>
          <w:color w:val="333333"/>
          <w:sz w:val="24"/>
          <w:szCs w:val="24"/>
          <w:shd w:val="clear" w:color="auto" w:fill="FFFFFF"/>
        </w:rPr>
        <w:t xml:space="preserve"> X is rain gauge value</w:t>
      </w:r>
      <w:r w:rsidR="000224CA">
        <w:rPr>
          <w:rFonts w:ascii="Times New Roman" w:hAnsi="Times New Roman" w:cs="Times New Roman"/>
          <w:color w:val="333333"/>
          <w:sz w:val="24"/>
          <w:szCs w:val="24"/>
          <w:shd w:val="clear" w:color="auto" w:fill="FFFFFF"/>
        </w:rPr>
        <w:t xml:space="preserve">, i is an index for site, </w:t>
      </w:r>
      <w:r w:rsidR="00A8697A" w:rsidRPr="00BF00C4">
        <w:rPr>
          <w:rFonts w:ascii="Times New Roman" w:hAnsi="Times New Roman" w:cs="Times New Roman"/>
          <w:color w:val="333333"/>
          <w:sz w:val="24"/>
          <w:szCs w:val="24"/>
          <w:shd w:val="clear" w:color="auto" w:fill="FFFFFF"/>
        </w:rPr>
        <w:t xml:space="preserve">and n </w:t>
      </w:r>
      <w:r w:rsidR="000224CA">
        <w:rPr>
          <w:rFonts w:ascii="Times New Roman" w:hAnsi="Times New Roman" w:cs="Times New Roman"/>
          <w:color w:val="333333"/>
          <w:sz w:val="24"/>
          <w:szCs w:val="24"/>
          <w:shd w:val="clear" w:color="auto" w:fill="FFFFFF"/>
        </w:rPr>
        <w:t>is the</w:t>
      </w:r>
      <w:r w:rsidR="00A8697A" w:rsidRPr="00BF00C4">
        <w:rPr>
          <w:rFonts w:ascii="Times New Roman" w:hAnsi="Times New Roman" w:cs="Times New Roman"/>
          <w:color w:val="333333"/>
          <w:sz w:val="24"/>
          <w:szCs w:val="24"/>
          <w:shd w:val="clear" w:color="auto" w:fill="FFFFFF"/>
        </w:rPr>
        <w:t xml:space="preserve"> number of</w:t>
      </w:r>
      <w:r w:rsidR="00816C52" w:rsidRPr="00BF00C4">
        <w:rPr>
          <w:rFonts w:ascii="Times New Roman" w:hAnsi="Times New Roman" w:cs="Times New Roman"/>
          <w:color w:val="333333"/>
          <w:sz w:val="24"/>
          <w:szCs w:val="24"/>
          <w:shd w:val="clear" w:color="auto" w:fill="FFFFFF"/>
        </w:rPr>
        <w:t xml:space="preserve"> sites</w:t>
      </w:r>
      <w:r w:rsidR="000A6078" w:rsidRPr="00BF00C4">
        <w:rPr>
          <w:rFonts w:ascii="Times New Roman" w:hAnsi="Times New Roman" w:cs="Times New Roman"/>
          <w:color w:val="333333"/>
          <w:sz w:val="24"/>
          <w:szCs w:val="24"/>
          <w:shd w:val="clear" w:color="auto" w:fill="FFFFFF"/>
        </w:rPr>
        <w:t xml:space="preserve">.  </w:t>
      </w:r>
    </w:p>
    <w:p w14:paraId="0F28E315" w14:textId="5A60BF45" w:rsidR="00002E65" w:rsidRDefault="000224CA" w:rsidP="00002E65">
      <w:pPr>
        <w:ind w:firstLine="72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We evaluated the performance of </w:t>
      </w:r>
      <w:r w:rsidR="00002E65" w:rsidRPr="00BF00C4">
        <w:rPr>
          <w:rFonts w:ascii="Times New Roman" w:hAnsi="Times New Roman" w:cs="Times New Roman"/>
          <w:color w:val="333333"/>
          <w:sz w:val="24"/>
          <w:szCs w:val="24"/>
          <w:shd w:val="clear" w:color="auto" w:fill="FFFFFF"/>
        </w:rPr>
        <w:t xml:space="preserve">the reanalysis datasets </w:t>
      </w:r>
      <w:r>
        <w:rPr>
          <w:rFonts w:ascii="Times New Roman" w:hAnsi="Times New Roman" w:cs="Times New Roman"/>
          <w:color w:val="333333"/>
          <w:sz w:val="24"/>
          <w:szCs w:val="24"/>
          <w:shd w:val="clear" w:color="auto" w:fill="FFFFFF"/>
        </w:rPr>
        <w:t xml:space="preserve">in capturing </w:t>
      </w:r>
      <w:r w:rsidR="00002E65" w:rsidRPr="00BF00C4">
        <w:rPr>
          <w:rFonts w:ascii="Times New Roman" w:hAnsi="Times New Roman" w:cs="Times New Roman"/>
          <w:color w:val="333333"/>
          <w:sz w:val="24"/>
          <w:szCs w:val="24"/>
          <w:shd w:val="clear" w:color="auto" w:fill="FFFFFF"/>
        </w:rPr>
        <w:t>temporal variation in precipitation</w:t>
      </w:r>
      <w:r>
        <w:rPr>
          <w:rFonts w:ascii="Times New Roman" w:hAnsi="Times New Roman" w:cs="Times New Roman"/>
          <w:color w:val="333333"/>
          <w:sz w:val="24"/>
          <w:szCs w:val="24"/>
          <w:shd w:val="clear" w:color="auto" w:fill="FFFFFF"/>
        </w:rPr>
        <w:t xml:space="preserve"> at</w:t>
      </w:r>
      <w:r w:rsidR="00002E65" w:rsidRPr="00BF00C4">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nine</w:t>
      </w:r>
      <w:r w:rsidR="004D3DEF" w:rsidRPr="00BF00C4">
        <w:rPr>
          <w:rFonts w:ascii="Times New Roman" w:hAnsi="Times New Roman" w:cs="Times New Roman"/>
          <w:color w:val="333333"/>
          <w:sz w:val="24"/>
          <w:szCs w:val="24"/>
          <w:shd w:val="clear" w:color="auto" w:fill="FFFFFF"/>
        </w:rPr>
        <w:t xml:space="preserve"> focal</w:t>
      </w:r>
      <w:r w:rsidR="00002E65" w:rsidRPr="00BF00C4">
        <w:rPr>
          <w:rFonts w:ascii="Times New Roman" w:hAnsi="Times New Roman" w:cs="Times New Roman"/>
          <w:color w:val="333333"/>
          <w:sz w:val="24"/>
          <w:szCs w:val="24"/>
          <w:shd w:val="clear" w:color="auto" w:fill="FFFFFF"/>
        </w:rPr>
        <w:t xml:space="preserve"> </w:t>
      </w:r>
      <w:r w:rsidR="000A6078" w:rsidRPr="00BF00C4">
        <w:rPr>
          <w:rFonts w:ascii="Times New Roman" w:hAnsi="Times New Roman" w:cs="Times New Roman"/>
          <w:color w:val="333333"/>
          <w:sz w:val="24"/>
          <w:szCs w:val="24"/>
          <w:shd w:val="clear" w:color="auto" w:fill="FFFFFF"/>
        </w:rPr>
        <w:t>ground station</w:t>
      </w:r>
      <w:r w:rsidR="00E9021B">
        <w:rPr>
          <w:rFonts w:ascii="Times New Roman" w:hAnsi="Times New Roman" w:cs="Times New Roman"/>
          <w:color w:val="333333"/>
          <w:sz w:val="24"/>
          <w:szCs w:val="24"/>
          <w:shd w:val="clear" w:color="auto" w:fill="FFFFFF"/>
        </w:rPr>
        <w:t>s</w:t>
      </w:r>
      <w:r w:rsidR="00002E65" w:rsidRPr="00BF00C4">
        <w:rPr>
          <w:rFonts w:ascii="Times New Roman" w:hAnsi="Times New Roman" w:cs="Times New Roman"/>
          <w:color w:val="333333"/>
          <w:sz w:val="24"/>
          <w:szCs w:val="24"/>
          <w:shd w:val="clear" w:color="auto" w:fill="FFFFFF"/>
        </w:rPr>
        <w:t xml:space="preserve"> that each had </w:t>
      </w:r>
      <w:r w:rsidR="008571EA" w:rsidRPr="00BF00C4">
        <w:rPr>
          <w:rFonts w:ascii="Times New Roman" w:hAnsi="Times New Roman" w:cs="Times New Roman"/>
          <w:color w:val="333333"/>
          <w:sz w:val="24"/>
          <w:szCs w:val="24"/>
          <w:shd w:val="clear" w:color="auto" w:fill="FFFFFF"/>
        </w:rPr>
        <w:t xml:space="preserve">44 or more years of data </w:t>
      </w:r>
      <w:r w:rsidR="004D3DEF" w:rsidRPr="00BF00C4">
        <w:rPr>
          <w:rFonts w:ascii="Times New Roman" w:hAnsi="Times New Roman" w:cs="Times New Roman"/>
          <w:color w:val="333333"/>
          <w:sz w:val="24"/>
          <w:szCs w:val="24"/>
          <w:shd w:val="clear" w:color="auto" w:fill="FFFFFF"/>
        </w:rPr>
        <w:t>during</w:t>
      </w:r>
      <w:r w:rsidR="00002E65" w:rsidRPr="00BF00C4">
        <w:rPr>
          <w:rFonts w:ascii="Times New Roman" w:hAnsi="Times New Roman" w:cs="Times New Roman"/>
          <w:color w:val="333333"/>
          <w:sz w:val="24"/>
          <w:szCs w:val="24"/>
          <w:shd w:val="clear" w:color="auto" w:fill="FFFFFF"/>
        </w:rPr>
        <w:t xml:space="preserve"> 1970</w:t>
      </w:r>
      <w:r w:rsidR="004D3DEF" w:rsidRPr="00BF00C4">
        <w:rPr>
          <w:rFonts w:ascii="Times New Roman" w:hAnsi="Times New Roman" w:cs="Times New Roman"/>
          <w:color w:val="333333"/>
          <w:sz w:val="24"/>
          <w:szCs w:val="24"/>
          <w:shd w:val="clear" w:color="auto" w:fill="FFFFFF"/>
        </w:rPr>
        <w:t>-</w:t>
      </w:r>
      <w:r w:rsidR="00002E65" w:rsidRPr="00BF00C4">
        <w:rPr>
          <w:rFonts w:ascii="Times New Roman" w:hAnsi="Times New Roman" w:cs="Times New Roman"/>
          <w:color w:val="333333"/>
          <w:sz w:val="24"/>
          <w:szCs w:val="24"/>
          <w:shd w:val="clear" w:color="auto" w:fill="FFFFFF"/>
        </w:rPr>
        <w:t xml:space="preserve">2016. </w:t>
      </w:r>
      <w:r w:rsidR="00E9021B">
        <w:rPr>
          <w:rFonts w:ascii="Times New Roman" w:hAnsi="Times New Roman" w:cs="Times New Roman"/>
          <w:color w:val="333333"/>
          <w:sz w:val="24"/>
          <w:szCs w:val="24"/>
          <w:shd w:val="clear" w:color="auto" w:fill="FFFFFF"/>
        </w:rPr>
        <w:t>These</w:t>
      </w:r>
      <w:r w:rsidR="00002E65" w:rsidRPr="00BF00C4">
        <w:rPr>
          <w:rFonts w:ascii="Times New Roman" w:hAnsi="Times New Roman" w:cs="Times New Roman"/>
          <w:color w:val="333333"/>
          <w:sz w:val="24"/>
          <w:szCs w:val="24"/>
          <w:shd w:val="clear" w:color="auto" w:fill="FFFFFF"/>
        </w:rPr>
        <w:t xml:space="preserve"> included </w:t>
      </w:r>
      <w:r w:rsidR="00E9021B">
        <w:rPr>
          <w:rFonts w:ascii="Times New Roman" w:hAnsi="Times New Roman" w:cs="Times New Roman"/>
          <w:color w:val="333333"/>
          <w:sz w:val="24"/>
          <w:szCs w:val="24"/>
          <w:shd w:val="clear" w:color="auto" w:fill="FFFFFF"/>
        </w:rPr>
        <w:t>two</w:t>
      </w:r>
      <w:r w:rsidR="00002E65" w:rsidRPr="00BF00C4">
        <w:rPr>
          <w:rFonts w:ascii="Times New Roman" w:hAnsi="Times New Roman" w:cs="Times New Roman"/>
          <w:color w:val="333333"/>
          <w:sz w:val="24"/>
          <w:szCs w:val="24"/>
          <w:shd w:val="clear" w:color="auto" w:fill="FFFFFF"/>
        </w:rPr>
        <w:t xml:space="preserve"> precipitation records </w:t>
      </w:r>
      <w:r w:rsidR="00E9021B">
        <w:rPr>
          <w:rFonts w:ascii="Times New Roman" w:hAnsi="Times New Roman" w:cs="Times New Roman"/>
          <w:color w:val="333333"/>
          <w:sz w:val="24"/>
          <w:szCs w:val="24"/>
          <w:shd w:val="clear" w:color="auto" w:fill="FFFFFF"/>
        </w:rPr>
        <w:t>for</w:t>
      </w:r>
      <w:r w:rsidR="00002E65" w:rsidRPr="00BF00C4">
        <w:rPr>
          <w:rFonts w:ascii="Times New Roman" w:hAnsi="Times New Roman" w:cs="Times New Roman"/>
          <w:color w:val="333333"/>
          <w:sz w:val="24"/>
          <w:szCs w:val="24"/>
          <w:shd w:val="clear" w:color="auto" w:fill="FFFFFF"/>
        </w:rPr>
        <w:t xml:space="preserve"> Barro Colorado Island</w:t>
      </w:r>
      <w:r w:rsidR="000A6078" w:rsidRPr="00BF00C4">
        <w:rPr>
          <w:rFonts w:ascii="Times New Roman" w:hAnsi="Times New Roman" w:cs="Times New Roman"/>
          <w:color w:val="333333"/>
          <w:sz w:val="24"/>
          <w:szCs w:val="24"/>
          <w:shd w:val="clear" w:color="auto" w:fill="FFFFFF"/>
        </w:rPr>
        <w:t xml:space="preserve">.  </w:t>
      </w:r>
      <w:r w:rsidR="00E9021B">
        <w:rPr>
          <w:rFonts w:ascii="Times New Roman" w:hAnsi="Times New Roman" w:cs="Times New Roman"/>
          <w:color w:val="333333"/>
          <w:sz w:val="24"/>
          <w:szCs w:val="24"/>
          <w:shd w:val="clear" w:color="auto" w:fill="FFFFFF"/>
        </w:rPr>
        <w:t xml:space="preserve">BCICLEAR is the </w:t>
      </w:r>
      <w:r>
        <w:rPr>
          <w:rFonts w:ascii="Times New Roman" w:hAnsi="Times New Roman" w:cs="Times New Roman"/>
          <w:color w:val="333333"/>
          <w:sz w:val="24"/>
          <w:szCs w:val="24"/>
          <w:shd w:val="clear" w:color="auto" w:fill="FFFFFF"/>
        </w:rPr>
        <w:t xml:space="preserve">STRI meteorological </w:t>
      </w:r>
      <w:r w:rsidR="00E9021B">
        <w:rPr>
          <w:rFonts w:ascii="Times New Roman" w:hAnsi="Times New Roman" w:cs="Times New Roman"/>
          <w:color w:val="333333"/>
          <w:sz w:val="24"/>
          <w:szCs w:val="24"/>
          <w:shd w:val="clear" w:color="auto" w:fill="FFFFFF"/>
        </w:rPr>
        <w:t xml:space="preserve">record from the lab clearing, which </w:t>
      </w:r>
      <w:r>
        <w:rPr>
          <w:rFonts w:ascii="Times New Roman" w:hAnsi="Times New Roman" w:cs="Times New Roman"/>
          <w:color w:val="333333"/>
          <w:sz w:val="24"/>
          <w:szCs w:val="24"/>
          <w:shd w:val="clear" w:color="auto" w:fill="FFFFFF"/>
        </w:rPr>
        <w:t>combines data from an automated tipping bucket with a manual rain gauge (the total in the manual rain gauge is distributed across days in accordance with the totals in the automated tipping bucket)</w:t>
      </w:r>
      <w:r w:rsidR="00E9021B">
        <w:rPr>
          <w:rFonts w:ascii="Times New Roman" w:hAnsi="Times New Roman" w:cs="Times New Roman"/>
          <w:color w:val="333333"/>
          <w:sz w:val="24"/>
          <w:szCs w:val="24"/>
          <w:shd w:val="clear" w:color="auto" w:fill="FFFFFF"/>
        </w:rPr>
        <w:t>.</w:t>
      </w:r>
      <w:r>
        <w:rPr>
          <w:rFonts w:ascii="Times New Roman" w:hAnsi="Times New Roman" w:cs="Times New Roman"/>
          <w:color w:val="333333"/>
          <w:sz w:val="24"/>
          <w:szCs w:val="24"/>
          <w:shd w:val="clear" w:color="auto" w:fill="FFFFFF"/>
        </w:rPr>
        <w:t xml:space="preserve">  </w:t>
      </w:r>
      <w:r w:rsidR="00E9021B">
        <w:rPr>
          <w:rFonts w:ascii="Times New Roman" w:hAnsi="Times New Roman" w:cs="Times New Roman"/>
          <w:color w:val="333333"/>
          <w:sz w:val="24"/>
          <w:szCs w:val="24"/>
          <w:shd w:val="clear" w:color="auto" w:fill="FFFFFF"/>
        </w:rPr>
        <w:t>BCI and the other seven stations were ACP sites monitored with electronic rain gauges.  The nine</w:t>
      </w:r>
      <w:r w:rsidR="00002E65" w:rsidRPr="00BF00C4">
        <w:rPr>
          <w:rFonts w:ascii="Times New Roman" w:hAnsi="Times New Roman" w:cs="Times New Roman"/>
          <w:color w:val="333333"/>
          <w:sz w:val="24"/>
          <w:szCs w:val="24"/>
          <w:shd w:val="clear" w:color="auto" w:fill="FFFFFF"/>
        </w:rPr>
        <w:t xml:space="preserve"> sites ranged in mean annual rainfall from 2088 to 3947 mm/year</w:t>
      </w:r>
      <w:r w:rsidR="009A0CE0" w:rsidRPr="00BF00C4">
        <w:rPr>
          <w:rFonts w:ascii="Times New Roman" w:hAnsi="Times New Roman" w:cs="Times New Roman"/>
          <w:color w:val="333333"/>
          <w:sz w:val="24"/>
          <w:szCs w:val="24"/>
          <w:shd w:val="clear" w:color="auto" w:fill="FFFFFF"/>
        </w:rPr>
        <w:t xml:space="preserve"> </w:t>
      </w:r>
      <w:r w:rsidR="00E126FD">
        <w:rPr>
          <w:rFonts w:ascii="Times New Roman" w:hAnsi="Times New Roman" w:cs="Times New Roman"/>
          <w:color w:val="333333"/>
          <w:sz w:val="24"/>
          <w:szCs w:val="24"/>
          <w:shd w:val="clear" w:color="auto" w:fill="FFFFFF"/>
        </w:rPr>
        <w:t>during</w:t>
      </w:r>
      <w:r w:rsidR="009A0CE0" w:rsidRPr="00BF00C4">
        <w:rPr>
          <w:rFonts w:ascii="Times New Roman" w:hAnsi="Times New Roman" w:cs="Times New Roman"/>
          <w:color w:val="333333"/>
          <w:sz w:val="24"/>
          <w:szCs w:val="24"/>
          <w:shd w:val="clear" w:color="auto" w:fill="FFFFFF"/>
        </w:rPr>
        <w:t xml:space="preserve"> 1970-2016</w:t>
      </w:r>
      <w:r w:rsidR="00E9021B">
        <w:rPr>
          <w:rFonts w:ascii="Times New Roman" w:hAnsi="Times New Roman" w:cs="Times New Roman"/>
          <w:color w:val="333333"/>
          <w:sz w:val="24"/>
          <w:szCs w:val="24"/>
          <w:shd w:val="clear" w:color="auto" w:fill="FFFFFF"/>
        </w:rPr>
        <w:t xml:space="preserve"> </w:t>
      </w:r>
      <w:r w:rsidR="00A836CF" w:rsidRPr="00BF00C4">
        <w:rPr>
          <w:rFonts w:ascii="Times New Roman" w:hAnsi="Times New Roman" w:cs="Times New Roman"/>
          <w:color w:val="333333"/>
          <w:sz w:val="24"/>
          <w:szCs w:val="24"/>
          <w:shd w:val="clear" w:color="auto" w:fill="FFFFFF"/>
        </w:rPr>
        <w:t>(</w:t>
      </w:r>
      <w:r w:rsidR="00E9021B">
        <w:rPr>
          <w:rFonts w:ascii="Times New Roman" w:hAnsi="Times New Roman" w:cs="Times New Roman"/>
          <w:color w:val="333333"/>
          <w:sz w:val="24"/>
          <w:szCs w:val="24"/>
          <w:shd w:val="clear" w:color="auto" w:fill="FFFFFF"/>
        </w:rPr>
        <w:t>F</w:t>
      </w:r>
      <w:r w:rsidR="00A836CF" w:rsidRPr="00BF00C4">
        <w:rPr>
          <w:rFonts w:ascii="Times New Roman" w:hAnsi="Times New Roman" w:cs="Times New Roman"/>
          <w:color w:val="333333"/>
          <w:sz w:val="24"/>
          <w:szCs w:val="24"/>
          <w:shd w:val="clear" w:color="auto" w:fill="FFFFFF"/>
        </w:rPr>
        <w:t xml:space="preserve">igure </w:t>
      </w:r>
      <w:r w:rsidR="002E611E" w:rsidRPr="00BF00C4">
        <w:rPr>
          <w:rFonts w:ascii="Times New Roman" w:hAnsi="Times New Roman" w:cs="Times New Roman"/>
          <w:color w:val="333333"/>
          <w:sz w:val="24"/>
          <w:szCs w:val="24"/>
          <w:shd w:val="clear" w:color="auto" w:fill="FFFFFF"/>
        </w:rPr>
        <w:t>4</w:t>
      </w:r>
      <w:r w:rsidR="00A836CF" w:rsidRPr="00BF00C4">
        <w:rPr>
          <w:rFonts w:ascii="Times New Roman" w:hAnsi="Times New Roman" w:cs="Times New Roman"/>
          <w:color w:val="333333"/>
          <w:sz w:val="24"/>
          <w:szCs w:val="24"/>
          <w:shd w:val="clear" w:color="auto" w:fill="FFFFFF"/>
        </w:rPr>
        <w:t>)</w:t>
      </w:r>
      <w:r w:rsidR="00002E65" w:rsidRPr="00BF00C4">
        <w:rPr>
          <w:rFonts w:ascii="Times New Roman" w:hAnsi="Times New Roman" w:cs="Times New Roman"/>
          <w:color w:val="333333"/>
          <w:sz w:val="24"/>
          <w:szCs w:val="24"/>
          <w:shd w:val="clear" w:color="auto" w:fill="FFFFFF"/>
        </w:rPr>
        <w:t xml:space="preserve">. </w:t>
      </w:r>
      <w:r w:rsidR="00E9021B">
        <w:rPr>
          <w:rFonts w:ascii="Times New Roman" w:hAnsi="Times New Roman" w:cs="Times New Roman"/>
          <w:color w:val="333333"/>
          <w:sz w:val="24"/>
          <w:szCs w:val="24"/>
          <w:shd w:val="clear" w:color="auto" w:fill="FFFFFF"/>
        </w:rPr>
        <w:t xml:space="preserve">To evaluate performance in capturing </w:t>
      </w:r>
      <w:r w:rsidR="00002E65" w:rsidRPr="00BF00C4">
        <w:rPr>
          <w:rFonts w:ascii="Times New Roman" w:hAnsi="Times New Roman" w:cs="Times New Roman"/>
          <w:color w:val="333333"/>
          <w:sz w:val="24"/>
          <w:szCs w:val="24"/>
          <w:shd w:val="clear" w:color="auto" w:fill="FFFFFF"/>
        </w:rPr>
        <w:t>seasonal variation, we first calculated the mean rainfall for each calendar month at each site</w:t>
      </w:r>
      <w:r w:rsidR="009A0CE0" w:rsidRPr="00BF00C4">
        <w:rPr>
          <w:rFonts w:ascii="Times New Roman" w:hAnsi="Times New Roman" w:cs="Times New Roman"/>
          <w:color w:val="333333"/>
          <w:sz w:val="24"/>
          <w:szCs w:val="24"/>
          <w:shd w:val="clear" w:color="auto" w:fill="FFFFFF"/>
        </w:rPr>
        <w:t xml:space="preserve"> for the </w:t>
      </w:r>
      <w:r w:rsidR="00BA52A8" w:rsidRPr="00BF00C4">
        <w:rPr>
          <w:rFonts w:ascii="Times New Roman" w:hAnsi="Times New Roman" w:cs="Times New Roman"/>
          <w:color w:val="333333"/>
          <w:sz w:val="24"/>
          <w:szCs w:val="24"/>
          <w:shd w:val="clear" w:color="auto" w:fill="FFFFFF"/>
        </w:rPr>
        <w:t>year’s</w:t>
      </w:r>
      <w:r w:rsidR="009A0CE0" w:rsidRPr="00BF00C4">
        <w:rPr>
          <w:rFonts w:ascii="Times New Roman" w:hAnsi="Times New Roman" w:cs="Times New Roman"/>
          <w:color w:val="333333"/>
          <w:sz w:val="24"/>
          <w:szCs w:val="24"/>
          <w:shd w:val="clear" w:color="auto" w:fill="FFFFFF"/>
        </w:rPr>
        <w:t xml:space="preserve"> corresponding to each reanalysis dataset</w:t>
      </w:r>
      <w:r w:rsidR="00002E65" w:rsidRPr="00BF00C4">
        <w:rPr>
          <w:rFonts w:ascii="Times New Roman" w:hAnsi="Times New Roman" w:cs="Times New Roman"/>
          <w:color w:val="333333"/>
          <w:sz w:val="24"/>
          <w:szCs w:val="24"/>
          <w:shd w:val="clear" w:color="auto" w:fill="FFFFFF"/>
        </w:rPr>
        <w:t xml:space="preserve">, then calculated Pearson correlation coefficients, RMSE, and MAE </w:t>
      </w:r>
      <w:r w:rsidR="009A0CE0" w:rsidRPr="00BF00C4">
        <w:rPr>
          <w:rFonts w:ascii="Times New Roman" w:hAnsi="Times New Roman" w:cs="Times New Roman"/>
          <w:color w:val="333333"/>
          <w:sz w:val="24"/>
          <w:szCs w:val="24"/>
          <w:shd w:val="clear" w:color="auto" w:fill="FFFFFF"/>
        </w:rPr>
        <w:t xml:space="preserve">over </w:t>
      </w:r>
      <w:r w:rsidR="00002E65" w:rsidRPr="00BF00C4">
        <w:rPr>
          <w:rFonts w:ascii="Times New Roman" w:hAnsi="Times New Roman" w:cs="Times New Roman"/>
          <w:color w:val="333333"/>
          <w:sz w:val="24"/>
          <w:szCs w:val="24"/>
          <w:shd w:val="clear" w:color="auto" w:fill="FFFFFF"/>
        </w:rPr>
        <w:t xml:space="preserve">the 12 calendar months for </w:t>
      </w:r>
      <w:r w:rsidR="00002E65" w:rsidRPr="00BF00C4">
        <w:rPr>
          <w:rFonts w:ascii="Times New Roman" w:hAnsi="Times New Roman" w:cs="Times New Roman"/>
          <w:color w:val="333333"/>
          <w:sz w:val="24"/>
          <w:szCs w:val="24"/>
          <w:shd w:val="clear" w:color="auto" w:fill="FFFFFF"/>
        </w:rPr>
        <w:lastRenderedPageBreak/>
        <w:t>each site and dataset</w:t>
      </w:r>
      <w:r w:rsidR="009A0CE0" w:rsidRPr="00BF00C4">
        <w:rPr>
          <w:rFonts w:ascii="Times New Roman" w:hAnsi="Times New Roman" w:cs="Times New Roman"/>
          <w:color w:val="333333"/>
          <w:sz w:val="24"/>
          <w:szCs w:val="24"/>
          <w:shd w:val="clear" w:color="auto" w:fill="FFFFFF"/>
        </w:rPr>
        <w:t>,</w:t>
      </w:r>
      <w:r w:rsidR="00002E65" w:rsidRPr="00BF00C4">
        <w:rPr>
          <w:rFonts w:ascii="Times New Roman" w:hAnsi="Times New Roman" w:cs="Times New Roman"/>
          <w:color w:val="333333"/>
          <w:sz w:val="24"/>
          <w:szCs w:val="24"/>
          <w:shd w:val="clear" w:color="auto" w:fill="FFFFFF"/>
        </w:rPr>
        <w:t xml:space="preserve"> and finally averaged these statistics over </w:t>
      </w:r>
      <w:r w:rsidR="00E9021B">
        <w:rPr>
          <w:rFonts w:ascii="Times New Roman" w:hAnsi="Times New Roman" w:cs="Times New Roman"/>
          <w:color w:val="333333"/>
          <w:sz w:val="24"/>
          <w:szCs w:val="24"/>
          <w:shd w:val="clear" w:color="auto" w:fill="FFFFFF"/>
        </w:rPr>
        <w:t xml:space="preserve">the nine </w:t>
      </w:r>
      <w:r w:rsidR="00002E65" w:rsidRPr="00BF00C4">
        <w:rPr>
          <w:rFonts w:ascii="Times New Roman" w:hAnsi="Times New Roman" w:cs="Times New Roman"/>
          <w:color w:val="333333"/>
          <w:sz w:val="24"/>
          <w:szCs w:val="24"/>
          <w:shd w:val="clear" w:color="auto" w:fill="FFFFFF"/>
        </w:rPr>
        <w:t xml:space="preserve">sites for each dataset.  </w:t>
      </w:r>
      <w:r w:rsidR="00E9021B">
        <w:rPr>
          <w:rFonts w:ascii="Times New Roman" w:hAnsi="Times New Roman" w:cs="Times New Roman"/>
          <w:color w:val="333333"/>
          <w:sz w:val="24"/>
          <w:szCs w:val="24"/>
          <w:shd w:val="clear" w:color="auto" w:fill="FFFFFF"/>
        </w:rPr>
        <w:t xml:space="preserve">To evaluate performance in capturing </w:t>
      </w:r>
      <w:r w:rsidR="00002E65" w:rsidRPr="00BF00C4">
        <w:rPr>
          <w:rFonts w:ascii="Times New Roman" w:hAnsi="Times New Roman" w:cs="Times New Roman"/>
          <w:color w:val="333333"/>
          <w:sz w:val="24"/>
          <w:szCs w:val="24"/>
          <w:shd w:val="clear" w:color="auto" w:fill="FFFFFF"/>
        </w:rPr>
        <w:t>interannual variation, we calculated Pearson correlation coefficients, RMSE, MAE, and mean bias % for total annual rainfall across years for each site and dataset, and then average</w:t>
      </w:r>
      <w:r w:rsidR="009A0CE0" w:rsidRPr="00BF00C4">
        <w:rPr>
          <w:rFonts w:ascii="Times New Roman" w:hAnsi="Times New Roman" w:cs="Times New Roman"/>
          <w:color w:val="333333"/>
          <w:sz w:val="24"/>
          <w:szCs w:val="24"/>
          <w:shd w:val="clear" w:color="auto" w:fill="FFFFFF"/>
        </w:rPr>
        <w:t>d</w:t>
      </w:r>
      <w:r w:rsidR="00002E65" w:rsidRPr="00BF00C4">
        <w:rPr>
          <w:rFonts w:ascii="Times New Roman" w:hAnsi="Times New Roman" w:cs="Times New Roman"/>
          <w:color w:val="333333"/>
          <w:sz w:val="24"/>
          <w:szCs w:val="24"/>
          <w:shd w:val="clear" w:color="auto" w:fill="FFFFFF"/>
        </w:rPr>
        <w:t xml:space="preserve"> the results </w:t>
      </w:r>
      <w:r w:rsidR="009A0CE0" w:rsidRPr="00BF00C4">
        <w:rPr>
          <w:rFonts w:ascii="Times New Roman" w:hAnsi="Times New Roman" w:cs="Times New Roman"/>
          <w:color w:val="333333"/>
          <w:sz w:val="24"/>
          <w:szCs w:val="24"/>
          <w:shd w:val="clear" w:color="auto" w:fill="FFFFFF"/>
        </w:rPr>
        <w:t>over</w:t>
      </w:r>
      <w:r w:rsidR="00002E65" w:rsidRPr="00BF00C4">
        <w:rPr>
          <w:rFonts w:ascii="Times New Roman" w:hAnsi="Times New Roman" w:cs="Times New Roman"/>
          <w:color w:val="333333"/>
          <w:sz w:val="24"/>
          <w:szCs w:val="24"/>
          <w:shd w:val="clear" w:color="auto" w:fill="FFFFFF"/>
        </w:rPr>
        <w:t xml:space="preserve"> sites</w:t>
      </w:r>
      <w:r w:rsidR="008571EA" w:rsidRPr="00BF00C4">
        <w:rPr>
          <w:rFonts w:ascii="Times New Roman" w:hAnsi="Times New Roman" w:cs="Times New Roman"/>
          <w:color w:val="333333"/>
          <w:sz w:val="24"/>
          <w:szCs w:val="24"/>
          <w:shd w:val="clear" w:color="auto" w:fill="FFFFFF"/>
        </w:rPr>
        <w:t xml:space="preserve">.  Missing values were not gap-filled, but simply omitted.  </w:t>
      </w:r>
      <w:r w:rsidR="009A0CE0" w:rsidRPr="00BF00C4">
        <w:rPr>
          <w:rFonts w:ascii="Times New Roman" w:hAnsi="Times New Roman" w:cs="Times New Roman"/>
          <w:color w:val="333333"/>
          <w:sz w:val="24"/>
          <w:szCs w:val="24"/>
          <w:shd w:val="clear" w:color="auto" w:fill="FFFFFF"/>
        </w:rPr>
        <w:t xml:space="preserve">Interannual variability could be assessed only for </w:t>
      </w:r>
      <w:r w:rsidR="005B423F">
        <w:rPr>
          <w:rFonts w:ascii="Times New Roman" w:hAnsi="Times New Roman" w:cs="Times New Roman"/>
          <w:color w:val="333333"/>
          <w:sz w:val="24"/>
          <w:szCs w:val="24"/>
          <w:shd w:val="clear" w:color="auto" w:fill="FFFFFF"/>
        </w:rPr>
        <w:t>six</w:t>
      </w:r>
      <w:r w:rsidR="00E9021B">
        <w:rPr>
          <w:rFonts w:ascii="Times New Roman" w:hAnsi="Times New Roman" w:cs="Times New Roman"/>
          <w:color w:val="333333"/>
          <w:sz w:val="24"/>
          <w:szCs w:val="24"/>
          <w:shd w:val="clear" w:color="auto" w:fill="FFFFFF"/>
        </w:rPr>
        <w:t xml:space="preserve"> </w:t>
      </w:r>
      <w:r w:rsidR="009A0CE0" w:rsidRPr="00BF00C4">
        <w:rPr>
          <w:rFonts w:ascii="Times New Roman" w:hAnsi="Times New Roman" w:cs="Times New Roman"/>
          <w:color w:val="333333"/>
          <w:sz w:val="24"/>
          <w:szCs w:val="24"/>
          <w:shd w:val="clear" w:color="auto" w:fill="FFFFFF"/>
        </w:rPr>
        <w:t xml:space="preserve">reanalysis datasets with publicly available time series between 1979 and 2016.  </w:t>
      </w:r>
    </w:p>
    <w:p w14:paraId="0068DA01" w14:textId="702190CA" w:rsidR="009A0CE0" w:rsidRPr="00BF00C4" w:rsidRDefault="009A0CE0" w:rsidP="00002E65">
      <w:pPr>
        <w:ind w:firstLine="720"/>
        <w:rPr>
          <w:rFonts w:ascii="Times New Roman" w:hAnsi="Times New Roman" w:cs="Times New Roman"/>
          <w:color w:val="333333"/>
          <w:sz w:val="24"/>
          <w:szCs w:val="24"/>
          <w:shd w:val="clear" w:color="auto" w:fill="FFFFFF"/>
        </w:rPr>
      </w:pPr>
      <w:r w:rsidRPr="00BF00C4">
        <w:rPr>
          <w:rFonts w:ascii="Times New Roman" w:hAnsi="Times New Roman" w:cs="Times New Roman"/>
          <w:color w:val="333333"/>
          <w:sz w:val="24"/>
          <w:szCs w:val="24"/>
          <w:shd w:val="clear" w:color="auto" w:fill="FFFFFF"/>
        </w:rPr>
        <w:t xml:space="preserve">All analyses were conducted in R version </w:t>
      </w:r>
      <w:r w:rsidR="00FA72F5" w:rsidRPr="00BF00C4">
        <w:rPr>
          <w:rFonts w:ascii="Times New Roman" w:hAnsi="Times New Roman" w:cs="Times New Roman"/>
          <w:color w:val="333333"/>
          <w:sz w:val="24"/>
          <w:szCs w:val="24"/>
          <w:shd w:val="clear" w:color="auto" w:fill="FFFFFF"/>
        </w:rPr>
        <w:t>4.2.1</w:t>
      </w:r>
      <w:r w:rsidR="0078399F" w:rsidRPr="00BF00C4">
        <w:rPr>
          <w:rFonts w:ascii="Times New Roman" w:hAnsi="Times New Roman" w:cs="Times New Roman"/>
          <w:sz w:val="24"/>
          <w:szCs w:val="24"/>
        </w:rPr>
        <w:t xml:space="preserve"> (R Core Team, 2022)</w:t>
      </w:r>
      <w:r w:rsidR="0078399F" w:rsidRPr="00BF00C4">
        <w:rPr>
          <w:rFonts w:ascii="Times New Roman" w:hAnsi="Times New Roman" w:cs="Times New Roman"/>
          <w:color w:val="333333"/>
          <w:sz w:val="24"/>
          <w:szCs w:val="24"/>
          <w:shd w:val="clear" w:color="auto" w:fill="FFFFFF"/>
        </w:rPr>
        <w:t xml:space="preserve"> using</w:t>
      </w:r>
      <w:r w:rsidRPr="00BF00C4">
        <w:rPr>
          <w:rFonts w:ascii="Times New Roman" w:hAnsi="Times New Roman" w:cs="Times New Roman"/>
          <w:color w:val="333333"/>
          <w:sz w:val="24"/>
          <w:szCs w:val="24"/>
          <w:shd w:val="clear" w:color="auto" w:fill="FFFFFF"/>
        </w:rPr>
        <w:t xml:space="preserve"> the packages </w:t>
      </w:r>
      <w:r w:rsidR="00FA72F5" w:rsidRPr="00BF00C4">
        <w:rPr>
          <w:rFonts w:ascii="Times New Roman" w:hAnsi="Times New Roman" w:cs="Times New Roman"/>
          <w:color w:val="333333"/>
          <w:sz w:val="24"/>
          <w:szCs w:val="24"/>
          <w:shd w:val="clear" w:color="auto" w:fill="FFFFFF"/>
        </w:rPr>
        <w:t xml:space="preserve">terra, </w:t>
      </w:r>
      <w:proofErr w:type="spellStart"/>
      <w:r w:rsidR="00FA72F5" w:rsidRPr="00BF00C4">
        <w:rPr>
          <w:rFonts w:ascii="Times New Roman" w:hAnsi="Times New Roman" w:cs="Times New Roman"/>
          <w:color w:val="333333"/>
          <w:sz w:val="24"/>
          <w:szCs w:val="24"/>
          <w:shd w:val="clear" w:color="auto" w:fill="FFFFFF"/>
        </w:rPr>
        <w:t>sp</w:t>
      </w:r>
      <w:proofErr w:type="spellEnd"/>
      <w:r w:rsidR="00FA72F5" w:rsidRPr="00BF00C4">
        <w:rPr>
          <w:rFonts w:ascii="Times New Roman" w:hAnsi="Times New Roman" w:cs="Times New Roman"/>
          <w:color w:val="333333"/>
          <w:sz w:val="24"/>
          <w:szCs w:val="24"/>
          <w:shd w:val="clear" w:color="auto" w:fill="FFFFFF"/>
        </w:rPr>
        <w:t xml:space="preserve">, raster, </w:t>
      </w:r>
      <w:proofErr w:type="spellStart"/>
      <w:r w:rsidR="00FA72F5" w:rsidRPr="00BF00C4">
        <w:rPr>
          <w:rFonts w:ascii="Times New Roman" w:hAnsi="Times New Roman" w:cs="Times New Roman"/>
          <w:color w:val="333333"/>
          <w:sz w:val="24"/>
          <w:szCs w:val="24"/>
          <w:shd w:val="clear" w:color="auto" w:fill="FFFFFF"/>
        </w:rPr>
        <w:t>tmap</w:t>
      </w:r>
      <w:proofErr w:type="spellEnd"/>
      <w:r w:rsidR="00FA72F5" w:rsidRPr="00BF00C4">
        <w:rPr>
          <w:rFonts w:ascii="Times New Roman" w:hAnsi="Times New Roman" w:cs="Times New Roman"/>
          <w:color w:val="333333"/>
          <w:sz w:val="24"/>
          <w:szCs w:val="24"/>
          <w:shd w:val="clear" w:color="auto" w:fill="FFFFFF"/>
        </w:rPr>
        <w:t xml:space="preserve">, and </w:t>
      </w:r>
      <w:proofErr w:type="spellStart"/>
      <w:r w:rsidR="00FA72F5" w:rsidRPr="00BF00C4">
        <w:rPr>
          <w:rFonts w:ascii="Times New Roman" w:hAnsi="Times New Roman" w:cs="Times New Roman"/>
          <w:sz w:val="24"/>
          <w:szCs w:val="24"/>
        </w:rPr>
        <w:t>seegSDM</w:t>
      </w:r>
      <w:proofErr w:type="spellEnd"/>
      <w:r w:rsidR="00FA72F5" w:rsidRPr="00BF00C4">
        <w:rPr>
          <w:rFonts w:ascii="Times New Roman" w:hAnsi="Times New Roman" w:cs="Times New Roman"/>
          <w:color w:val="333333"/>
          <w:sz w:val="24"/>
          <w:szCs w:val="24"/>
          <w:shd w:val="clear" w:color="auto" w:fill="FFFFFF"/>
        </w:rPr>
        <w:t xml:space="preserve"> </w:t>
      </w:r>
      <w:r w:rsidRPr="00BF00C4">
        <w:rPr>
          <w:rFonts w:ascii="Times New Roman" w:hAnsi="Times New Roman" w:cs="Times New Roman"/>
          <w:color w:val="333333"/>
          <w:sz w:val="24"/>
          <w:szCs w:val="24"/>
          <w:shd w:val="clear" w:color="auto" w:fill="FFFFFF"/>
        </w:rPr>
        <w:t>(</w:t>
      </w:r>
      <w:proofErr w:type="spellStart"/>
      <w:r w:rsidR="00BE1943" w:rsidRPr="00BF00C4">
        <w:rPr>
          <w:rFonts w:ascii="Times New Roman" w:hAnsi="Times New Roman" w:cs="Times New Roman"/>
          <w:sz w:val="24"/>
          <w:szCs w:val="24"/>
        </w:rPr>
        <w:t>Hijmans</w:t>
      </w:r>
      <w:proofErr w:type="spellEnd"/>
      <w:r w:rsidR="00BE1943" w:rsidRPr="00BF00C4">
        <w:rPr>
          <w:rFonts w:ascii="Times New Roman" w:hAnsi="Times New Roman" w:cs="Times New Roman"/>
          <w:sz w:val="24"/>
          <w:szCs w:val="24"/>
        </w:rPr>
        <w:t xml:space="preserve"> et al., 2023; </w:t>
      </w:r>
      <w:proofErr w:type="spellStart"/>
      <w:r w:rsidR="00BE1943" w:rsidRPr="00BF00C4">
        <w:rPr>
          <w:rFonts w:ascii="Times New Roman" w:hAnsi="Times New Roman" w:cs="Times New Roman"/>
          <w:sz w:val="24"/>
          <w:szCs w:val="24"/>
        </w:rPr>
        <w:t>Pebesma</w:t>
      </w:r>
      <w:proofErr w:type="spellEnd"/>
      <w:r w:rsidR="00BE1943" w:rsidRPr="00BF00C4">
        <w:rPr>
          <w:rFonts w:ascii="Times New Roman" w:hAnsi="Times New Roman" w:cs="Times New Roman"/>
          <w:sz w:val="24"/>
          <w:szCs w:val="24"/>
        </w:rPr>
        <w:t xml:space="preserve">, 2023; </w:t>
      </w:r>
      <w:proofErr w:type="spellStart"/>
      <w:r w:rsidR="00BE1943" w:rsidRPr="00BF00C4">
        <w:rPr>
          <w:rFonts w:ascii="Times New Roman" w:hAnsi="Times New Roman" w:cs="Times New Roman"/>
          <w:sz w:val="24"/>
          <w:szCs w:val="24"/>
        </w:rPr>
        <w:t>Tennekes</w:t>
      </w:r>
      <w:proofErr w:type="spellEnd"/>
      <w:r w:rsidR="00BE1943" w:rsidRPr="00BF00C4">
        <w:rPr>
          <w:rFonts w:ascii="Times New Roman" w:hAnsi="Times New Roman" w:cs="Times New Roman"/>
          <w:sz w:val="24"/>
          <w:szCs w:val="24"/>
        </w:rPr>
        <w:t xml:space="preserve"> et al., 2022; GitHub, oxford-</w:t>
      </w:r>
      <w:proofErr w:type="spellStart"/>
      <w:r w:rsidR="00BE1943" w:rsidRPr="00BF00C4">
        <w:rPr>
          <w:rFonts w:ascii="Times New Roman" w:hAnsi="Times New Roman" w:cs="Times New Roman"/>
          <w:sz w:val="24"/>
          <w:szCs w:val="24"/>
        </w:rPr>
        <w:t>seegSDM</w:t>
      </w:r>
      <w:proofErr w:type="spellEnd"/>
      <w:r w:rsidR="00BE1943" w:rsidRPr="00BF00C4">
        <w:rPr>
          <w:rFonts w:ascii="Times New Roman" w:hAnsi="Times New Roman" w:cs="Times New Roman"/>
          <w:sz w:val="24"/>
          <w:szCs w:val="24"/>
        </w:rPr>
        <w:t>)</w:t>
      </w:r>
      <w:r w:rsidR="00E9021B">
        <w:rPr>
          <w:rFonts w:ascii="Times New Roman" w:hAnsi="Times New Roman" w:cs="Times New Roman"/>
          <w:sz w:val="24"/>
          <w:szCs w:val="24"/>
        </w:rPr>
        <w:t xml:space="preserve">.  </w:t>
      </w:r>
      <w:r w:rsidRPr="00BF00C4">
        <w:rPr>
          <w:rFonts w:ascii="Times New Roman" w:hAnsi="Times New Roman" w:cs="Times New Roman"/>
          <w:color w:val="333333"/>
          <w:sz w:val="24"/>
          <w:szCs w:val="24"/>
          <w:shd w:val="clear" w:color="auto" w:fill="FFFFFF"/>
        </w:rPr>
        <w:t>Complete code is presented in online supplementary material</w:t>
      </w:r>
      <w:r w:rsidR="008571EA" w:rsidRPr="00BF00C4">
        <w:rPr>
          <w:rFonts w:ascii="Times New Roman" w:hAnsi="Times New Roman" w:cs="Times New Roman"/>
          <w:color w:val="333333"/>
          <w:sz w:val="24"/>
          <w:szCs w:val="24"/>
          <w:shd w:val="clear" w:color="auto" w:fill="FFFFFF"/>
        </w:rPr>
        <w:t xml:space="preserve"> in the Smithsonian </w:t>
      </w:r>
      <w:proofErr w:type="spellStart"/>
      <w:r w:rsidR="008571EA" w:rsidRPr="00BF00C4">
        <w:rPr>
          <w:rFonts w:ascii="Times New Roman" w:hAnsi="Times New Roman" w:cs="Times New Roman"/>
          <w:color w:val="333333"/>
          <w:sz w:val="24"/>
          <w:szCs w:val="24"/>
          <w:shd w:val="clear" w:color="auto" w:fill="FFFFFF"/>
        </w:rPr>
        <w:t>Figshare</w:t>
      </w:r>
      <w:proofErr w:type="spellEnd"/>
      <w:r w:rsidR="008571EA" w:rsidRPr="00BF00C4">
        <w:rPr>
          <w:rFonts w:ascii="Times New Roman" w:hAnsi="Times New Roman" w:cs="Times New Roman"/>
          <w:color w:val="333333"/>
          <w:sz w:val="24"/>
          <w:szCs w:val="24"/>
          <w:shd w:val="clear" w:color="auto" w:fill="FFFFFF"/>
        </w:rPr>
        <w:t xml:space="preserve"> repository.  </w:t>
      </w:r>
    </w:p>
    <w:p w14:paraId="2E9C4936" w14:textId="5D5FEF83" w:rsidR="00002E65" w:rsidRPr="00BF00C4" w:rsidRDefault="00002E65" w:rsidP="00002E65">
      <w:pPr>
        <w:rPr>
          <w:rFonts w:ascii="Times New Roman" w:hAnsi="Times New Roman" w:cs="Times New Roman"/>
          <w:b/>
          <w:bCs/>
          <w:color w:val="333333"/>
          <w:sz w:val="24"/>
          <w:szCs w:val="24"/>
          <w:shd w:val="clear" w:color="auto" w:fill="FFFFFF"/>
        </w:rPr>
      </w:pPr>
      <w:r w:rsidRPr="00BF00C4">
        <w:rPr>
          <w:rFonts w:ascii="Times New Roman" w:hAnsi="Times New Roman" w:cs="Times New Roman"/>
          <w:b/>
          <w:bCs/>
          <w:color w:val="333333"/>
          <w:sz w:val="24"/>
          <w:szCs w:val="24"/>
          <w:shd w:val="clear" w:color="auto" w:fill="FFFFFF"/>
        </w:rPr>
        <w:t>Results</w:t>
      </w:r>
      <w:r w:rsidR="00E9021B">
        <w:rPr>
          <w:rFonts w:ascii="Times New Roman" w:hAnsi="Times New Roman" w:cs="Times New Roman"/>
          <w:b/>
          <w:bCs/>
          <w:color w:val="333333"/>
          <w:sz w:val="24"/>
          <w:szCs w:val="24"/>
          <w:shd w:val="clear" w:color="auto" w:fill="FFFFFF"/>
        </w:rPr>
        <w:t xml:space="preserve"> (500 words)</w:t>
      </w:r>
    </w:p>
    <w:p w14:paraId="3CB17961" w14:textId="77777777" w:rsidR="00002E65" w:rsidRPr="00A50927" w:rsidRDefault="00002E65" w:rsidP="00002E65">
      <w:pPr>
        <w:rPr>
          <w:rFonts w:ascii="Times New Roman" w:hAnsi="Times New Roman" w:cs="Times New Roman"/>
          <w:i/>
          <w:iCs/>
          <w:color w:val="333333"/>
          <w:sz w:val="24"/>
          <w:szCs w:val="24"/>
          <w:shd w:val="clear" w:color="auto" w:fill="FFFFFF"/>
        </w:rPr>
      </w:pPr>
      <w:r w:rsidRPr="00A50927">
        <w:rPr>
          <w:rFonts w:ascii="Times New Roman" w:hAnsi="Times New Roman" w:cs="Times New Roman"/>
          <w:i/>
          <w:iCs/>
          <w:color w:val="333333"/>
          <w:sz w:val="24"/>
          <w:szCs w:val="24"/>
          <w:shd w:val="clear" w:color="auto" w:fill="FFFFFF"/>
        </w:rPr>
        <w:t>Spatial patterns</w:t>
      </w:r>
    </w:p>
    <w:p w14:paraId="5D0BD95A" w14:textId="203941C2" w:rsidR="00F928AC" w:rsidRPr="00BF00C4" w:rsidRDefault="00002E65">
      <w:pPr>
        <w:ind w:firstLine="720"/>
        <w:rPr>
          <w:rFonts w:ascii="Times New Roman" w:hAnsi="Times New Roman" w:cs="Times New Roman"/>
          <w:color w:val="333333"/>
          <w:sz w:val="24"/>
          <w:szCs w:val="24"/>
          <w:shd w:val="clear" w:color="auto" w:fill="FFFFFF"/>
        </w:rPr>
      </w:pPr>
      <w:r w:rsidRPr="00BF00C4">
        <w:rPr>
          <w:rFonts w:ascii="Times New Roman" w:hAnsi="Times New Roman" w:cs="Times New Roman"/>
          <w:color w:val="333333"/>
          <w:sz w:val="24"/>
          <w:szCs w:val="24"/>
          <w:shd w:val="clear" w:color="auto" w:fill="FFFFFF"/>
        </w:rPr>
        <w:t xml:space="preserve">All the reanalysis datasets show higher annual precipitation at higher elevation and on the Caribbean (northwest) side of the isthmus, </w:t>
      </w:r>
      <w:r w:rsidR="000B4841" w:rsidRPr="00BF00C4">
        <w:rPr>
          <w:rFonts w:ascii="Times New Roman" w:hAnsi="Times New Roman" w:cs="Times New Roman"/>
          <w:color w:val="333333"/>
          <w:sz w:val="24"/>
          <w:szCs w:val="24"/>
          <w:shd w:val="clear" w:color="auto" w:fill="FFFFFF"/>
        </w:rPr>
        <w:t xml:space="preserve">consistent with ground observations, </w:t>
      </w:r>
      <w:r w:rsidRPr="00BF00C4">
        <w:rPr>
          <w:rFonts w:ascii="Times New Roman" w:hAnsi="Times New Roman" w:cs="Times New Roman"/>
          <w:color w:val="333333"/>
          <w:sz w:val="24"/>
          <w:szCs w:val="24"/>
          <w:shd w:val="clear" w:color="auto" w:fill="FFFFFF"/>
        </w:rPr>
        <w:t>but they differ widely in the strength of these gradients and the details of the patterns (Figure 2, left).  The datasets differ even more strongly in their spatial patterns of January to April (dry season) precipitation (Figure 2, right).  All the reanalysis datasets</w:t>
      </w:r>
      <w:r w:rsidR="003C09EB">
        <w:rPr>
          <w:rFonts w:ascii="Times New Roman" w:hAnsi="Times New Roman" w:cs="Times New Roman"/>
          <w:color w:val="333333"/>
          <w:sz w:val="24"/>
          <w:szCs w:val="24"/>
          <w:shd w:val="clear" w:color="auto" w:fill="FFFFFF"/>
        </w:rPr>
        <w:t xml:space="preserve"> except CHELSA W5E5,</w:t>
      </w:r>
      <w:r w:rsidRPr="00BF00C4">
        <w:rPr>
          <w:rFonts w:ascii="Times New Roman" w:hAnsi="Times New Roman" w:cs="Times New Roman"/>
          <w:color w:val="333333"/>
          <w:sz w:val="24"/>
          <w:szCs w:val="24"/>
          <w:shd w:val="clear" w:color="auto" w:fill="FFFFFF"/>
        </w:rPr>
        <w:t xml:space="preserve"> perform moderately well in capturing spatial variation in precipitation in this tropical region, with Pearson correlation coefficients between 0.5</w:t>
      </w:r>
      <w:r w:rsidR="003C09EB">
        <w:rPr>
          <w:rFonts w:ascii="Times New Roman" w:hAnsi="Times New Roman" w:cs="Times New Roman"/>
          <w:color w:val="333333"/>
          <w:sz w:val="24"/>
          <w:szCs w:val="24"/>
          <w:shd w:val="clear" w:color="auto" w:fill="FFFFFF"/>
        </w:rPr>
        <w:t>6</w:t>
      </w:r>
      <w:r w:rsidRPr="00BF00C4">
        <w:rPr>
          <w:rFonts w:ascii="Times New Roman" w:hAnsi="Times New Roman" w:cs="Times New Roman"/>
          <w:color w:val="333333"/>
          <w:sz w:val="24"/>
          <w:szCs w:val="24"/>
          <w:shd w:val="clear" w:color="auto" w:fill="FFFFFF"/>
        </w:rPr>
        <w:t xml:space="preserve"> and 0.85 for annual precipitation and between 0.47 and 0.8</w:t>
      </w:r>
      <w:r w:rsidR="003C09EB">
        <w:rPr>
          <w:rFonts w:ascii="Times New Roman" w:hAnsi="Times New Roman" w:cs="Times New Roman"/>
          <w:color w:val="333333"/>
          <w:sz w:val="24"/>
          <w:szCs w:val="24"/>
          <w:shd w:val="clear" w:color="auto" w:fill="FFFFFF"/>
        </w:rPr>
        <w:t>5</w:t>
      </w:r>
      <w:r w:rsidRPr="00BF00C4">
        <w:rPr>
          <w:rFonts w:ascii="Times New Roman" w:hAnsi="Times New Roman" w:cs="Times New Roman"/>
          <w:color w:val="333333"/>
          <w:sz w:val="24"/>
          <w:szCs w:val="24"/>
          <w:shd w:val="clear" w:color="auto" w:fill="FFFFFF"/>
        </w:rPr>
        <w:t xml:space="preserve"> for January to April precipitation (</w:t>
      </w:r>
      <w:r w:rsidR="00C60EDC" w:rsidRPr="00BF00C4">
        <w:rPr>
          <w:rFonts w:ascii="Times New Roman" w:hAnsi="Times New Roman" w:cs="Times New Roman"/>
          <w:color w:val="333333"/>
          <w:sz w:val="24"/>
          <w:szCs w:val="24"/>
          <w:shd w:val="clear" w:color="auto" w:fill="FFFFFF"/>
        </w:rPr>
        <w:t xml:space="preserve">Figure </w:t>
      </w:r>
      <w:r w:rsidR="008E1F6D">
        <w:rPr>
          <w:rFonts w:ascii="Times New Roman" w:hAnsi="Times New Roman" w:cs="Times New Roman"/>
          <w:color w:val="333333"/>
          <w:sz w:val="24"/>
          <w:szCs w:val="24"/>
          <w:shd w:val="clear" w:color="auto" w:fill="FFFFFF"/>
        </w:rPr>
        <w:t>4</w:t>
      </w:r>
      <w:r w:rsidR="00C60EDC" w:rsidRPr="00BF00C4">
        <w:rPr>
          <w:rFonts w:ascii="Times New Roman" w:hAnsi="Times New Roman" w:cs="Times New Roman"/>
          <w:color w:val="333333"/>
          <w:sz w:val="24"/>
          <w:szCs w:val="24"/>
          <w:shd w:val="clear" w:color="auto" w:fill="FFFFFF"/>
        </w:rPr>
        <w:t xml:space="preserve">, </w:t>
      </w:r>
      <w:r w:rsidRPr="00BF00C4">
        <w:rPr>
          <w:rFonts w:ascii="Times New Roman" w:hAnsi="Times New Roman" w:cs="Times New Roman"/>
          <w:color w:val="333333"/>
          <w:sz w:val="24"/>
          <w:szCs w:val="24"/>
          <w:shd w:val="clear" w:color="auto" w:fill="FFFFFF"/>
        </w:rPr>
        <w:t>Table 2).  However, they all have substantial errors, with RMSE of 3</w:t>
      </w:r>
      <w:r w:rsidR="003C09EB">
        <w:rPr>
          <w:rFonts w:ascii="Times New Roman" w:hAnsi="Times New Roman" w:cs="Times New Roman"/>
          <w:color w:val="333333"/>
          <w:sz w:val="24"/>
          <w:szCs w:val="24"/>
          <w:shd w:val="clear" w:color="auto" w:fill="FFFFFF"/>
        </w:rPr>
        <w:t>24</w:t>
      </w:r>
      <w:r w:rsidRPr="00BF00C4">
        <w:rPr>
          <w:rFonts w:ascii="Times New Roman" w:hAnsi="Times New Roman" w:cs="Times New Roman"/>
          <w:color w:val="333333"/>
          <w:sz w:val="24"/>
          <w:szCs w:val="24"/>
          <w:shd w:val="clear" w:color="auto" w:fill="FFFFFF"/>
        </w:rPr>
        <w:t xml:space="preserve">-598 mm for annual precipitation, and </w:t>
      </w:r>
      <w:r w:rsidR="003C09EB">
        <w:rPr>
          <w:rFonts w:ascii="Times New Roman" w:hAnsi="Times New Roman" w:cs="Times New Roman"/>
          <w:color w:val="333333"/>
          <w:sz w:val="24"/>
          <w:szCs w:val="24"/>
          <w:shd w:val="clear" w:color="auto" w:fill="FFFFFF"/>
        </w:rPr>
        <w:t>85</w:t>
      </w:r>
      <w:r w:rsidRPr="00BF00C4">
        <w:rPr>
          <w:rFonts w:ascii="Times New Roman" w:hAnsi="Times New Roman" w:cs="Times New Roman"/>
          <w:color w:val="333333"/>
          <w:sz w:val="24"/>
          <w:szCs w:val="24"/>
          <w:shd w:val="clear" w:color="auto" w:fill="FFFFFF"/>
        </w:rPr>
        <w:t>-12</w:t>
      </w:r>
      <w:r w:rsidR="003C09EB">
        <w:rPr>
          <w:rFonts w:ascii="Times New Roman" w:hAnsi="Times New Roman" w:cs="Times New Roman"/>
          <w:color w:val="333333"/>
          <w:sz w:val="24"/>
          <w:szCs w:val="24"/>
          <w:shd w:val="clear" w:color="auto" w:fill="FFFFFF"/>
        </w:rPr>
        <w:t>5</w:t>
      </w:r>
      <w:r w:rsidRPr="00BF00C4">
        <w:rPr>
          <w:rFonts w:ascii="Times New Roman" w:hAnsi="Times New Roman" w:cs="Times New Roman"/>
          <w:color w:val="333333"/>
          <w:sz w:val="24"/>
          <w:szCs w:val="24"/>
          <w:shd w:val="clear" w:color="auto" w:fill="FFFFFF"/>
        </w:rPr>
        <w:t xml:space="preserve"> mm for dry season precipitation.  </w:t>
      </w:r>
      <w:r w:rsidR="00F928AC" w:rsidRPr="00BF00C4">
        <w:rPr>
          <w:rFonts w:ascii="Times New Roman" w:hAnsi="Times New Roman" w:cs="Times New Roman"/>
          <w:color w:val="333333"/>
          <w:sz w:val="24"/>
          <w:szCs w:val="24"/>
          <w:shd w:val="clear" w:color="auto" w:fill="FFFFFF"/>
        </w:rPr>
        <w:t xml:space="preserve">The spatial pattern in total annual precipitation across the ground stations is best captured by CHELSA </w:t>
      </w:r>
      <w:r w:rsidR="00B37043" w:rsidRPr="00BF00C4">
        <w:rPr>
          <w:rFonts w:ascii="Times New Roman" w:hAnsi="Times New Roman" w:cs="Times New Roman"/>
          <w:color w:val="333333"/>
          <w:sz w:val="24"/>
          <w:szCs w:val="24"/>
          <w:shd w:val="clear" w:color="auto" w:fill="FFFFFF"/>
        </w:rPr>
        <w:t>2.1,</w:t>
      </w:r>
      <w:r w:rsidR="00B37043">
        <w:rPr>
          <w:rFonts w:ascii="Times New Roman" w:hAnsi="Times New Roman" w:cs="Times New Roman"/>
          <w:color w:val="333333"/>
          <w:sz w:val="24"/>
          <w:szCs w:val="24"/>
          <w:shd w:val="clear" w:color="auto" w:fill="FFFFFF"/>
        </w:rPr>
        <w:t xml:space="preserve"> CHIRPSv</w:t>
      </w:r>
      <w:r w:rsidR="003C09EB">
        <w:rPr>
          <w:rFonts w:ascii="Times New Roman" w:hAnsi="Times New Roman" w:cs="Times New Roman"/>
          <w:color w:val="333333"/>
          <w:sz w:val="24"/>
          <w:szCs w:val="24"/>
          <w:shd w:val="clear" w:color="auto" w:fill="FFFFFF"/>
        </w:rPr>
        <w:t>2,</w:t>
      </w:r>
      <w:r w:rsidR="00F928AC" w:rsidRPr="00BF00C4">
        <w:rPr>
          <w:rFonts w:ascii="Times New Roman" w:hAnsi="Times New Roman" w:cs="Times New Roman"/>
          <w:color w:val="333333"/>
          <w:sz w:val="24"/>
          <w:szCs w:val="24"/>
          <w:shd w:val="clear" w:color="auto" w:fill="FFFFFF"/>
        </w:rPr>
        <w:t xml:space="preserve"> CHPclimv1, and CHELSA EarthEnv, while TERRA and CHPclimv1 best capture the variation in Jan-Apr precipitation (Pearson r&gt;0.8 in all cases).  </w:t>
      </w:r>
      <w:r w:rsidR="00C60EDC" w:rsidRPr="00BF00C4">
        <w:rPr>
          <w:rFonts w:ascii="Times New Roman" w:hAnsi="Times New Roman" w:cs="Times New Roman"/>
          <w:color w:val="333333"/>
          <w:sz w:val="24"/>
          <w:szCs w:val="24"/>
          <w:shd w:val="clear" w:color="auto" w:fill="FFFFFF"/>
        </w:rPr>
        <w:t xml:space="preserve">In </w:t>
      </w:r>
      <w:r w:rsidR="00A07B27" w:rsidRPr="00BF00C4">
        <w:rPr>
          <w:rFonts w:ascii="Times New Roman" w:hAnsi="Times New Roman" w:cs="Times New Roman"/>
          <w:color w:val="333333"/>
          <w:sz w:val="24"/>
          <w:szCs w:val="24"/>
          <w:shd w:val="clear" w:color="auto" w:fill="FFFFFF"/>
        </w:rPr>
        <w:t>general,</w:t>
      </w:r>
      <w:r w:rsidR="00C60EDC" w:rsidRPr="00BF00C4">
        <w:rPr>
          <w:rFonts w:ascii="Times New Roman" w:hAnsi="Times New Roman" w:cs="Times New Roman"/>
          <w:color w:val="333333"/>
          <w:sz w:val="24"/>
          <w:szCs w:val="24"/>
          <w:shd w:val="clear" w:color="auto" w:fill="FFFFFF"/>
        </w:rPr>
        <w:t xml:space="preserve"> the reanalysis datasets systematically underestimate precipitation at the wettest sites, those at high elevation and along the Caribbean coast (Figures 3, 4).  </w:t>
      </w:r>
    </w:p>
    <w:p w14:paraId="5E3CE0F8" w14:textId="22A3CABF" w:rsidR="00F928AC" w:rsidRPr="00BF00C4" w:rsidRDefault="00002E65" w:rsidP="00002E65">
      <w:pPr>
        <w:ind w:firstLine="720"/>
        <w:rPr>
          <w:rFonts w:ascii="Times New Roman" w:hAnsi="Times New Roman" w:cs="Times New Roman"/>
          <w:color w:val="333333"/>
          <w:sz w:val="24"/>
          <w:szCs w:val="24"/>
          <w:shd w:val="clear" w:color="auto" w:fill="FFFFFF"/>
        </w:rPr>
      </w:pPr>
      <w:r w:rsidRPr="00BF00C4">
        <w:rPr>
          <w:rFonts w:ascii="Times New Roman" w:hAnsi="Times New Roman" w:cs="Times New Roman"/>
          <w:color w:val="333333"/>
          <w:sz w:val="24"/>
          <w:szCs w:val="24"/>
          <w:shd w:val="clear" w:color="auto" w:fill="FFFFFF"/>
        </w:rPr>
        <w:t>The datasets vary strongly in their biases relative to the recorded ground data</w:t>
      </w:r>
      <w:r w:rsidR="00F928AC" w:rsidRPr="00BF00C4">
        <w:rPr>
          <w:rFonts w:ascii="Times New Roman" w:hAnsi="Times New Roman" w:cs="Times New Roman"/>
          <w:color w:val="333333"/>
          <w:sz w:val="24"/>
          <w:szCs w:val="24"/>
          <w:shd w:val="clear" w:color="auto" w:fill="FFFFFF"/>
        </w:rPr>
        <w:t>.</w:t>
      </w:r>
      <w:r w:rsidR="00F928AC" w:rsidRPr="00BF00C4">
        <w:rPr>
          <w:rFonts w:ascii="Times New Roman" w:hAnsi="Times New Roman" w:cs="Times New Roman"/>
          <w:sz w:val="24"/>
          <w:szCs w:val="24"/>
        </w:rPr>
        <w:t xml:space="preserve"> </w:t>
      </w:r>
      <w:r w:rsidR="00F928AC" w:rsidRPr="00BF00C4">
        <w:rPr>
          <w:rFonts w:ascii="Times New Roman" w:hAnsi="Times New Roman" w:cs="Times New Roman"/>
          <w:color w:val="333333"/>
          <w:sz w:val="24"/>
          <w:szCs w:val="24"/>
          <w:shd w:val="clear" w:color="auto" w:fill="FFFFFF"/>
        </w:rPr>
        <w:t xml:space="preserve">As </w:t>
      </w:r>
      <w:r w:rsidR="00972281" w:rsidRPr="00BF00C4">
        <w:rPr>
          <w:rFonts w:ascii="Times New Roman" w:hAnsi="Times New Roman" w:cs="Times New Roman"/>
          <w:color w:val="333333"/>
          <w:sz w:val="24"/>
          <w:szCs w:val="24"/>
          <w:shd w:val="clear" w:color="auto" w:fill="FFFFFF"/>
        </w:rPr>
        <w:t>expected,</w:t>
      </w:r>
      <w:r w:rsidR="00F928AC" w:rsidRPr="00BF00C4">
        <w:rPr>
          <w:rFonts w:ascii="Times New Roman" w:hAnsi="Times New Roman" w:cs="Times New Roman"/>
          <w:color w:val="333333"/>
          <w:sz w:val="24"/>
          <w:szCs w:val="24"/>
          <w:shd w:val="clear" w:color="auto" w:fill="FFFFFF"/>
        </w:rPr>
        <w:t xml:space="preserve"> given the known bias towards </w:t>
      </w:r>
      <w:r w:rsidR="003C09EB" w:rsidRPr="00BF00C4">
        <w:rPr>
          <w:rFonts w:ascii="Times New Roman" w:hAnsi="Times New Roman" w:cs="Times New Roman"/>
          <w:color w:val="333333"/>
          <w:sz w:val="24"/>
          <w:szCs w:val="24"/>
          <w:shd w:val="clear" w:color="auto" w:fill="FFFFFF"/>
        </w:rPr>
        <w:t>under catchment</w:t>
      </w:r>
      <w:r w:rsidR="00F928AC" w:rsidRPr="00BF00C4">
        <w:rPr>
          <w:rFonts w:ascii="Times New Roman" w:hAnsi="Times New Roman" w:cs="Times New Roman"/>
          <w:color w:val="333333"/>
          <w:sz w:val="24"/>
          <w:szCs w:val="24"/>
          <w:shd w:val="clear" w:color="auto" w:fill="FFFFFF"/>
        </w:rPr>
        <w:t xml:space="preserve"> in </w:t>
      </w:r>
      <w:r w:rsidR="00E9021B">
        <w:rPr>
          <w:rFonts w:ascii="Times New Roman" w:hAnsi="Times New Roman" w:cs="Times New Roman"/>
          <w:color w:val="333333"/>
          <w:sz w:val="24"/>
          <w:szCs w:val="24"/>
          <w:shd w:val="clear" w:color="auto" w:fill="FFFFFF"/>
        </w:rPr>
        <w:t>the</w:t>
      </w:r>
      <w:r w:rsidR="00F928AC" w:rsidRPr="00BF00C4">
        <w:rPr>
          <w:rFonts w:ascii="Times New Roman" w:hAnsi="Times New Roman" w:cs="Times New Roman"/>
          <w:color w:val="333333"/>
          <w:sz w:val="24"/>
          <w:szCs w:val="24"/>
          <w:shd w:val="clear" w:color="auto" w:fill="FFFFFF"/>
        </w:rPr>
        <w:t xml:space="preserve"> ground-based </w:t>
      </w:r>
      <w:r w:rsidR="00E9021B">
        <w:rPr>
          <w:rFonts w:ascii="Times New Roman" w:hAnsi="Times New Roman" w:cs="Times New Roman"/>
          <w:color w:val="333333"/>
          <w:sz w:val="24"/>
          <w:szCs w:val="24"/>
          <w:shd w:val="clear" w:color="auto" w:fill="FFFFFF"/>
        </w:rPr>
        <w:t xml:space="preserve">rainfall </w:t>
      </w:r>
      <w:r w:rsidR="00F928AC" w:rsidRPr="00BF00C4">
        <w:rPr>
          <w:rFonts w:ascii="Times New Roman" w:hAnsi="Times New Roman" w:cs="Times New Roman"/>
          <w:color w:val="333333"/>
          <w:sz w:val="24"/>
          <w:szCs w:val="24"/>
          <w:shd w:val="clear" w:color="auto" w:fill="FFFFFF"/>
        </w:rPr>
        <w:t xml:space="preserve">measurements, the reanalysis datasets average systematically higher values for mean annual precipitation than the ground datasets, with biases ranging from </w:t>
      </w:r>
      <w:r w:rsidR="003C09EB">
        <w:rPr>
          <w:rFonts w:ascii="Times New Roman" w:hAnsi="Times New Roman" w:cs="Times New Roman"/>
          <w:color w:val="333333"/>
          <w:sz w:val="24"/>
          <w:szCs w:val="24"/>
          <w:shd w:val="clear" w:color="auto" w:fill="FFFFFF"/>
        </w:rPr>
        <w:t>-55 and -38 mm</w:t>
      </w:r>
      <w:r w:rsidR="00F928AC" w:rsidRPr="00BF00C4">
        <w:rPr>
          <w:rFonts w:ascii="Times New Roman" w:hAnsi="Times New Roman" w:cs="Times New Roman"/>
          <w:color w:val="333333"/>
          <w:sz w:val="24"/>
          <w:szCs w:val="24"/>
          <w:shd w:val="clear" w:color="auto" w:fill="FFFFFF"/>
        </w:rPr>
        <w:t xml:space="preserve"> (TERRA, WorldClim) to </w:t>
      </w:r>
      <w:r w:rsidR="003C09EB">
        <w:rPr>
          <w:rFonts w:ascii="Times New Roman" w:hAnsi="Times New Roman" w:cs="Times New Roman"/>
          <w:color w:val="333333"/>
          <w:sz w:val="24"/>
          <w:szCs w:val="24"/>
          <w:shd w:val="clear" w:color="auto" w:fill="FFFFFF"/>
        </w:rPr>
        <w:t>+460 mm</w:t>
      </w:r>
      <w:r w:rsidR="00682D39">
        <w:rPr>
          <w:rFonts w:ascii="Times New Roman" w:hAnsi="Times New Roman" w:cs="Times New Roman"/>
          <w:color w:val="333333"/>
          <w:sz w:val="24"/>
          <w:szCs w:val="24"/>
          <w:shd w:val="clear" w:color="auto" w:fill="FFFFFF"/>
        </w:rPr>
        <w:t xml:space="preserve"> </w:t>
      </w:r>
      <w:r w:rsidR="00F928AC" w:rsidRPr="00BF00C4">
        <w:rPr>
          <w:rFonts w:ascii="Times New Roman" w:hAnsi="Times New Roman" w:cs="Times New Roman"/>
          <w:color w:val="333333"/>
          <w:sz w:val="24"/>
          <w:szCs w:val="24"/>
          <w:shd w:val="clear" w:color="auto" w:fill="FFFFFF"/>
        </w:rPr>
        <w:t>(PBCOR CHP</w:t>
      </w:r>
      <w:r w:rsidR="00BF00C4" w:rsidRPr="00BF00C4">
        <w:rPr>
          <w:rFonts w:ascii="Times New Roman" w:hAnsi="Times New Roman" w:cs="Times New Roman"/>
          <w:color w:val="333333"/>
          <w:sz w:val="24"/>
          <w:szCs w:val="24"/>
          <w:shd w:val="clear" w:color="auto" w:fill="FFFFFF"/>
        </w:rPr>
        <w:t>c</w:t>
      </w:r>
      <w:r w:rsidR="00F928AC" w:rsidRPr="00BF00C4">
        <w:rPr>
          <w:rFonts w:ascii="Times New Roman" w:hAnsi="Times New Roman" w:cs="Times New Roman"/>
          <w:color w:val="333333"/>
          <w:sz w:val="24"/>
          <w:szCs w:val="24"/>
          <w:shd w:val="clear" w:color="auto" w:fill="FFFFFF"/>
        </w:rPr>
        <w:t xml:space="preserve">lim). However, </w:t>
      </w:r>
      <w:r w:rsidR="00682D39">
        <w:rPr>
          <w:rFonts w:ascii="Times New Roman" w:hAnsi="Times New Roman" w:cs="Times New Roman"/>
          <w:color w:val="333333"/>
          <w:sz w:val="24"/>
          <w:szCs w:val="24"/>
          <w:shd w:val="clear" w:color="auto" w:fill="FFFFFF"/>
        </w:rPr>
        <w:t>10</w:t>
      </w:r>
      <w:r w:rsidR="00F928AC" w:rsidRPr="00BF00C4">
        <w:rPr>
          <w:rFonts w:ascii="Times New Roman" w:hAnsi="Times New Roman" w:cs="Times New Roman"/>
          <w:color w:val="333333"/>
          <w:sz w:val="24"/>
          <w:szCs w:val="24"/>
          <w:shd w:val="clear" w:color="auto" w:fill="FFFFFF"/>
        </w:rPr>
        <w:t xml:space="preserve"> of </w:t>
      </w:r>
      <w:r w:rsidR="00682D39">
        <w:rPr>
          <w:rFonts w:ascii="Times New Roman" w:hAnsi="Times New Roman" w:cs="Times New Roman"/>
          <w:color w:val="333333"/>
          <w:sz w:val="24"/>
          <w:szCs w:val="24"/>
          <w:shd w:val="clear" w:color="auto" w:fill="FFFFFF"/>
        </w:rPr>
        <w:t>11</w:t>
      </w:r>
      <w:r w:rsidR="00F928AC" w:rsidRPr="00BF00C4">
        <w:rPr>
          <w:rFonts w:ascii="Times New Roman" w:hAnsi="Times New Roman" w:cs="Times New Roman"/>
          <w:color w:val="333333"/>
          <w:sz w:val="24"/>
          <w:szCs w:val="24"/>
          <w:shd w:val="clear" w:color="auto" w:fill="FFFFFF"/>
        </w:rPr>
        <w:t xml:space="preserve"> reanalysis datasets systematically underestimate dry season precipitation, with average mean bias ranging from -</w:t>
      </w:r>
      <w:r w:rsidR="00682D39">
        <w:rPr>
          <w:rFonts w:ascii="Times New Roman" w:hAnsi="Times New Roman" w:cs="Times New Roman"/>
          <w:color w:val="333333"/>
          <w:sz w:val="24"/>
          <w:szCs w:val="24"/>
          <w:shd w:val="clear" w:color="auto" w:fill="FFFFFF"/>
        </w:rPr>
        <w:t>65mm</w:t>
      </w:r>
      <w:r w:rsidR="00F928AC" w:rsidRPr="00BF00C4">
        <w:rPr>
          <w:rFonts w:ascii="Times New Roman" w:hAnsi="Times New Roman" w:cs="Times New Roman"/>
          <w:color w:val="333333"/>
          <w:sz w:val="24"/>
          <w:szCs w:val="24"/>
          <w:shd w:val="clear" w:color="auto" w:fill="FFFFFF"/>
        </w:rPr>
        <w:t xml:space="preserve"> (TERRA) to +</w:t>
      </w:r>
      <w:r w:rsidR="00682D39">
        <w:rPr>
          <w:rFonts w:ascii="Times New Roman" w:hAnsi="Times New Roman" w:cs="Times New Roman"/>
          <w:color w:val="333333"/>
          <w:sz w:val="24"/>
          <w:szCs w:val="24"/>
          <w:shd w:val="clear" w:color="auto" w:fill="FFFFFF"/>
        </w:rPr>
        <w:t>5 mm</w:t>
      </w:r>
      <w:r w:rsidR="00F928AC" w:rsidRPr="00BF00C4">
        <w:rPr>
          <w:rFonts w:ascii="Times New Roman" w:hAnsi="Times New Roman" w:cs="Times New Roman"/>
          <w:color w:val="333333"/>
          <w:sz w:val="24"/>
          <w:szCs w:val="24"/>
          <w:shd w:val="clear" w:color="auto" w:fill="FFFFFF"/>
        </w:rPr>
        <w:t xml:space="preserve"> (CHELSA </w:t>
      </w:r>
      <w:r w:rsidR="00682D39">
        <w:rPr>
          <w:rFonts w:ascii="Times New Roman" w:hAnsi="Times New Roman" w:cs="Times New Roman"/>
          <w:color w:val="333333"/>
          <w:sz w:val="24"/>
          <w:szCs w:val="24"/>
          <w:shd w:val="clear" w:color="auto" w:fill="FFFFFF"/>
        </w:rPr>
        <w:t>2.1</w:t>
      </w:r>
      <w:r w:rsidR="00F928AC" w:rsidRPr="00BF00C4">
        <w:rPr>
          <w:rFonts w:ascii="Times New Roman" w:hAnsi="Times New Roman" w:cs="Times New Roman"/>
          <w:color w:val="333333"/>
          <w:sz w:val="24"/>
          <w:szCs w:val="24"/>
          <w:shd w:val="clear" w:color="auto" w:fill="FFFFFF"/>
        </w:rPr>
        <w:t>) across datasets.   The PBCOR</w:t>
      </w:r>
      <w:r w:rsidR="006F34ED">
        <w:rPr>
          <w:rFonts w:ascii="Times New Roman" w:hAnsi="Times New Roman" w:cs="Times New Roman"/>
          <w:color w:val="333333"/>
          <w:sz w:val="24"/>
          <w:szCs w:val="24"/>
          <w:shd w:val="clear" w:color="auto" w:fill="FFFFFF"/>
        </w:rPr>
        <w:t>-corrected datasets have higher</w:t>
      </w:r>
      <w:r w:rsidR="00F928AC" w:rsidRPr="00BF00C4">
        <w:rPr>
          <w:rFonts w:ascii="Times New Roman" w:hAnsi="Times New Roman" w:cs="Times New Roman"/>
          <w:color w:val="333333"/>
          <w:sz w:val="24"/>
          <w:szCs w:val="24"/>
          <w:shd w:val="clear" w:color="auto" w:fill="FFFFFF"/>
        </w:rPr>
        <w:t xml:space="preserve"> precipitation totals, and thus systematically shift the mean bias upwards.</w:t>
      </w:r>
    </w:p>
    <w:p w14:paraId="493F2BCB" w14:textId="431F2B51" w:rsidR="00002E65" w:rsidRPr="00A50927" w:rsidRDefault="00A50927" w:rsidP="00002E65">
      <w:pPr>
        <w:rPr>
          <w:rFonts w:ascii="Times New Roman" w:hAnsi="Times New Roman" w:cs="Times New Roman"/>
          <w:i/>
          <w:iCs/>
          <w:color w:val="333333"/>
          <w:sz w:val="24"/>
          <w:szCs w:val="24"/>
          <w:shd w:val="clear" w:color="auto" w:fill="FFFFFF"/>
        </w:rPr>
      </w:pPr>
      <w:r w:rsidRPr="00A50927">
        <w:rPr>
          <w:rFonts w:ascii="Times New Roman" w:hAnsi="Times New Roman" w:cs="Times New Roman"/>
          <w:i/>
          <w:iCs/>
          <w:color w:val="333333"/>
          <w:sz w:val="24"/>
          <w:szCs w:val="24"/>
          <w:shd w:val="clear" w:color="auto" w:fill="FFFFFF"/>
        </w:rPr>
        <w:t>Seasonal and interannual</w:t>
      </w:r>
      <w:r w:rsidR="00002E65" w:rsidRPr="00A50927">
        <w:rPr>
          <w:rFonts w:ascii="Times New Roman" w:hAnsi="Times New Roman" w:cs="Times New Roman"/>
          <w:i/>
          <w:iCs/>
          <w:color w:val="333333"/>
          <w:sz w:val="24"/>
          <w:szCs w:val="24"/>
          <w:shd w:val="clear" w:color="auto" w:fill="FFFFFF"/>
        </w:rPr>
        <w:t xml:space="preserve"> patterns</w:t>
      </w:r>
    </w:p>
    <w:p w14:paraId="177FE6B0" w14:textId="58784AFF" w:rsidR="00002E65" w:rsidRPr="00BF00C4" w:rsidRDefault="00002E65" w:rsidP="00002E65">
      <w:pPr>
        <w:ind w:firstLine="720"/>
        <w:rPr>
          <w:rFonts w:ascii="Times New Roman" w:hAnsi="Times New Roman" w:cs="Times New Roman"/>
          <w:color w:val="333333"/>
          <w:sz w:val="24"/>
          <w:szCs w:val="24"/>
          <w:shd w:val="clear" w:color="auto" w:fill="FFFFFF"/>
        </w:rPr>
      </w:pPr>
      <w:r w:rsidRPr="00BF00C4">
        <w:rPr>
          <w:rFonts w:ascii="Times New Roman" w:hAnsi="Times New Roman" w:cs="Times New Roman"/>
          <w:color w:val="333333"/>
          <w:sz w:val="24"/>
          <w:szCs w:val="24"/>
          <w:shd w:val="clear" w:color="auto" w:fill="FFFFFF"/>
        </w:rPr>
        <w:t xml:space="preserve">All reanalysis datasets did </w:t>
      </w:r>
      <w:r w:rsidR="006F34ED">
        <w:rPr>
          <w:rFonts w:ascii="Times New Roman" w:hAnsi="Times New Roman" w:cs="Times New Roman"/>
          <w:color w:val="333333"/>
          <w:sz w:val="24"/>
          <w:szCs w:val="24"/>
          <w:shd w:val="clear" w:color="auto" w:fill="FFFFFF"/>
        </w:rPr>
        <w:t xml:space="preserve">well at reproducing the broad patterns of </w:t>
      </w:r>
      <w:r w:rsidRPr="00BF00C4">
        <w:rPr>
          <w:rFonts w:ascii="Times New Roman" w:hAnsi="Times New Roman" w:cs="Times New Roman"/>
          <w:color w:val="333333"/>
          <w:sz w:val="24"/>
          <w:szCs w:val="24"/>
          <w:shd w:val="clear" w:color="auto" w:fill="FFFFFF"/>
        </w:rPr>
        <w:t>seasonal variation in mean rainfall among calendar months (Pearson correlations between 0.93 and 0.9</w:t>
      </w:r>
      <w:r w:rsidR="00682D39">
        <w:rPr>
          <w:rFonts w:ascii="Times New Roman" w:hAnsi="Times New Roman" w:cs="Times New Roman"/>
          <w:color w:val="333333"/>
          <w:sz w:val="24"/>
          <w:szCs w:val="24"/>
          <w:shd w:val="clear" w:color="auto" w:fill="FFFFFF"/>
        </w:rPr>
        <w:t>8</w:t>
      </w:r>
      <w:r w:rsidRPr="00BF00C4">
        <w:rPr>
          <w:rFonts w:ascii="Times New Roman" w:hAnsi="Times New Roman" w:cs="Times New Roman"/>
          <w:color w:val="333333"/>
          <w:sz w:val="24"/>
          <w:szCs w:val="24"/>
          <w:shd w:val="clear" w:color="auto" w:fill="FFFFFF"/>
        </w:rPr>
        <w:t xml:space="preserve">, Table </w:t>
      </w:r>
      <w:r w:rsidR="00682D39">
        <w:rPr>
          <w:rFonts w:ascii="Times New Roman" w:hAnsi="Times New Roman" w:cs="Times New Roman"/>
          <w:color w:val="333333"/>
          <w:sz w:val="24"/>
          <w:szCs w:val="24"/>
          <w:shd w:val="clear" w:color="auto" w:fill="FFFFFF"/>
        </w:rPr>
        <w:t>2</w:t>
      </w:r>
      <w:r w:rsidRPr="00BF00C4">
        <w:rPr>
          <w:rFonts w:ascii="Times New Roman" w:hAnsi="Times New Roman" w:cs="Times New Roman"/>
          <w:color w:val="333333"/>
          <w:sz w:val="24"/>
          <w:szCs w:val="24"/>
          <w:shd w:val="clear" w:color="auto" w:fill="FFFFFF"/>
        </w:rPr>
        <w:t xml:space="preserve">).  However, all underestimated dry season precipitation in </w:t>
      </w:r>
      <w:r w:rsidR="006F34ED">
        <w:rPr>
          <w:rFonts w:ascii="Times New Roman" w:hAnsi="Times New Roman" w:cs="Times New Roman"/>
          <w:color w:val="333333"/>
          <w:sz w:val="24"/>
          <w:szCs w:val="24"/>
          <w:shd w:val="clear" w:color="auto" w:fill="FFFFFF"/>
        </w:rPr>
        <w:t>the wettest</w:t>
      </w:r>
      <w:r w:rsidRPr="00BF00C4">
        <w:rPr>
          <w:rFonts w:ascii="Times New Roman" w:hAnsi="Times New Roman" w:cs="Times New Roman"/>
          <w:color w:val="333333"/>
          <w:sz w:val="24"/>
          <w:szCs w:val="24"/>
          <w:shd w:val="clear" w:color="auto" w:fill="FFFFFF"/>
        </w:rPr>
        <w:t xml:space="preserve"> site</w:t>
      </w:r>
      <w:r w:rsidR="006F34ED">
        <w:rPr>
          <w:rFonts w:ascii="Times New Roman" w:hAnsi="Times New Roman" w:cs="Times New Roman"/>
          <w:color w:val="333333"/>
          <w:sz w:val="24"/>
          <w:szCs w:val="24"/>
          <w:shd w:val="clear" w:color="auto" w:fill="FFFFFF"/>
        </w:rPr>
        <w:t>s</w:t>
      </w:r>
      <w:r w:rsidRPr="00BF00C4">
        <w:rPr>
          <w:rFonts w:ascii="Times New Roman" w:hAnsi="Times New Roman" w:cs="Times New Roman"/>
          <w:color w:val="333333"/>
          <w:sz w:val="24"/>
          <w:szCs w:val="24"/>
          <w:shd w:val="clear" w:color="auto" w:fill="FFFFFF"/>
        </w:rPr>
        <w:t xml:space="preserve"> (Figure 5). </w:t>
      </w:r>
      <w:r w:rsidR="00682D39">
        <w:rPr>
          <w:rFonts w:ascii="Times New Roman" w:hAnsi="Times New Roman" w:cs="Times New Roman"/>
          <w:color w:val="333333"/>
          <w:sz w:val="24"/>
          <w:szCs w:val="24"/>
          <w:shd w:val="clear" w:color="auto" w:fill="FFFFFF"/>
        </w:rPr>
        <w:t xml:space="preserve">CHIRPSv2 had the highest Pearson correlation for seasonality </w:t>
      </w:r>
      <w:r w:rsidR="00682D39">
        <w:rPr>
          <w:rFonts w:ascii="Times New Roman" w:hAnsi="Times New Roman" w:cs="Times New Roman"/>
          <w:color w:val="333333"/>
          <w:sz w:val="24"/>
          <w:szCs w:val="24"/>
          <w:shd w:val="clear" w:color="auto" w:fill="FFFFFF"/>
        </w:rPr>
        <w:t xml:space="preserve">(0.98) </w:t>
      </w:r>
      <w:r w:rsidR="00682D39">
        <w:rPr>
          <w:rFonts w:ascii="Times New Roman" w:hAnsi="Times New Roman" w:cs="Times New Roman"/>
          <w:color w:val="333333"/>
          <w:sz w:val="24"/>
          <w:szCs w:val="24"/>
          <w:shd w:val="clear" w:color="auto" w:fill="FFFFFF"/>
        </w:rPr>
        <w:t xml:space="preserve">and the smallest </w:t>
      </w:r>
      <w:proofErr w:type="gramStart"/>
      <w:r w:rsidR="00682D39">
        <w:rPr>
          <w:rFonts w:ascii="Times New Roman" w:hAnsi="Times New Roman" w:cs="Times New Roman"/>
          <w:color w:val="333333"/>
          <w:sz w:val="24"/>
          <w:szCs w:val="24"/>
          <w:shd w:val="clear" w:color="auto" w:fill="FFFFFF"/>
        </w:rPr>
        <w:t>RMSE(</w:t>
      </w:r>
      <w:proofErr w:type="gramEnd"/>
      <w:r w:rsidR="00682D39">
        <w:rPr>
          <w:rFonts w:ascii="Times New Roman" w:hAnsi="Times New Roman" w:cs="Times New Roman"/>
          <w:color w:val="333333"/>
          <w:sz w:val="24"/>
          <w:szCs w:val="24"/>
          <w:shd w:val="clear" w:color="auto" w:fill="FFFFFF"/>
        </w:rPr>
        <w:t xml:space="preserve">37mm)across </w:t>
      </w:r>
      <w:r w:rsidR="00682D39">
        <w:rPr>
          <w:rFonts w:ascii="Times New Roman" w:hAnsi="Times New Roman" w:cs="Times New Roman"/>
          <w:color w:val="333333"/>
          <w:sz w:val="24"/>
          <w:szCs w:val="24"/>
          <w:shd w:val="clear" w:color="auto" w:fill="FFFFFF"/>
        </w:rPr>
        <w:lastRenderedPageBreak/>
        <w:t xml:space="preserve">sites. </w:t>
      </w:r>
      <w:r w:rsidR="00605B07">
        <w:rPr>
          <w:rFonts w:ascii="Times New Roman" w:hAnsi="Times New Roman" w:cs="Times New Roman"/>
          <w:color w:val="333333"/>
          <w:sz w:val="24"/>
          <w:szCs w:val="24"/>
          <w:shd w:val="clear" w:color="auto" w:fill="FFFFFF"/>
        </w:rPr>
        <w:t xml:space="preserve">The various CHELSA-derived datasets </w:t>
      </w:r>
      <w:r w:rsidR="00682D39">
        <w:rPr>
          <w:rFonts w:ascii="Times New Roman" w:hAnsi="Times New Roman" w:cs="Times New Roman"/>
          <w:color w:val="333333"/>
          <w:sz w:val="24"/>
          <w:szCs w:val="24"/>
          <w:shd w:val="clear" w:color="auto" w:fill="FFFFFF"/>
        </w:rPr>
        <w:t xml:space="preserve">version 1.2 and 2.1 </w:t>
      </w:r>
      <w:r w:rsidR="00605B07">
        <w:rPr>
          <w:rFonts w:ascii="Times New Roman" w:hAnsi="Times New Roman" w:cs="Times New Roman"/>
          <w:color w:val="333333"/>
          <w:sz w:val="24"/>
          <w:szCs w:val="24"/>
          <w:shd w:val="clear" w:color="auto" w:fill="FFFFFF"/>
        </w:rPr>
        <w:t xml:space="preserve">achieved </w:t>
      </w:r>
      <w:r w:rsidR="00682D39">
        <w:rPr>
          <w:rFonts w:ascii="Times New Roman" w:hAnsi="Times New Roman" w:cs="Times New Roman"/>
          <w:color w:val="333333"/>
          <w:sz w:val="24"/>
          <w:szCs w:val="24"/>
          <w:shd w:val="clear" w:color="auto" w:fill="FFFFFF"/>
        </w:rPr>
        <w:t>high</w:t>
      </w:r>
      <w:r w:rsidR="00605B07">
        <w:rPr>
          <w:rFonts w:ascii="Times New Roman" w:hAnsi="Times New Roman" w:cs="Times New Roman"/>
          <w:color w:val="333333"/>
          <w:sz w:val="24"/>
          <w:szCs w:val="24"/>
          <w:shd w:val="clear" w:color="auto" w:fill="FFFFFF"/>
        </w:rPr>
        <w:t xml:space="preserve"> Pearson correlations (r=0.97); </w:t>
      </w:r>
      <w:r w:rsidR="00616B46">
        <w:rPr>
          <w:rFonts w:ascii="Times New Roman" w:hAnsi="Times New Roman" w:cs="Times New Roman"/>
          <w:color w:val="333333"/>
          <w:sz w:val="24"/>
          <w:szCs w:val="24"/>
          <w:shd w:val="clear" w:color="auto" w:fill="FFFFFF"/>
        </w:rPr>
        <w:t xml:space="preserve">and </w:t>
      </w:r>
      <w:r w:rsidR="00605B07">
        <w:rPr>
          <w:rFonts w:ascii="Times New Roman" w:hAnsi="Times New Roman" w:cs="Times New Roman"/>
          <w:color w:val="333333"/>
          <w:sz w:val="24"/>
          <w:szCs w:val="24"/>
          <w:shd w:val="clear" w:color="auto" w:fill="FFFFFF"/>
        </w:rPr>
        <w:t xml:space="preserve">were biased upwards with respect to the ground data.  </w:t>
      </w:r>
    </w:p>
    <w:p w14:paraId="20C19C8C" w14:textId="4AB43007" w:rsidR="00002E65" w:rsidRPr="00BF00C4" w:rsidRDefault="00002E65" w:rsidP="00002E65">
      <w:pPr>
        <w:ind w:firstLine="720"/>
        <w:rPr>
          <w:rFonts w:ascii="Times New Roman" w:hAnsi="Times New Roman" w:cs="Times New Roman"/>
          <w:color w:val="333333"/>
          <w:sz w:val="24"/>
          <w:szCs w:val="24"/>
          <w:shd w:val="clear" w:color="auto" w:fill="FFFFFF"/>
        </w:rPr>
      </w:pPr>
      <w:r w:rsidRPr="00BF00C4">
        <w:rPr>
          <w:rFonts w:ascii="Times New Roman" w:hAnsi="Times New Roman" w:cs="Times New Roman"/>
          <w:color w:val="333333"/>
          <w:sz w:val="24"/>
          <w:szCs w:val="24"/>
          <w:shd w:val="clear" w:color="auto" w:fill="FFFFFF"/>
        </w:rPr>
        <w:t xml:space="preserve">Interannual variability </w:t>
      </w:r>
      <w:r w:rsidR="00A50927">
        <w:rPr>
          <w:rFonts w:ascii="Times New Roman" w:hAnsi="Times New Roman" w:cs="Times New Roman"/>
          <w:color w:val="333333"/>
          <w:sz w:val="24"/>
          <w:szCs w:val="24"/>
          <w:shd w:val="clear" w:color="auto" w:fill="FFFFFF"/>
        </w:rPr>
        <w:t xml:space="preserve">in the rain gauge data </w:t>
      </w:r>
      <w:r w:rsidRPr="00BF00C4">
        <w:rPr>
          <w:rFonts w:ascii="Times New Roman" w:hAnsi="Times New Roman" w:cs="Times New Roman"/>
          <w:color w:val="333333"/>
          <w:sz w:val="24"/>
          <w:szCs w:val="24"/>
          <w:shd w:val="clear" w:color="auto" w:fill="FFFFFF"/>
        </w:rPr>
        <w:t xml:space="preserve">was less well </w:t>
      </w:r>
      <w:r w:rsidR="00A50927">
        <w:rPr>
          <w:rFonts w:ascii="Times New Roman" w:hAnsi="Times New Roman" w:cs="Times New Roman"/>
          <w:color w:val="333333"/>
          <w:sz w:val="24"/>
          <w:szCs w:val="24"/>
          <w:shd w:val="clear" w:color="auto" w:fill="FFFFFF"/>
        </w:rPr>
        <w:t>reproduced in the gridded climate products</w:t>
      </w:r>
      <w:r w:rsidRPr="00BF00C4">
        <w:rPr>
          <w:rFonts w:ascii="Times New Roman" w:hAnsi="Times New Roman" w:cs="Times New Roman"/>
          <w:color w:val="333333"/>
          <w:sz w:val="24"/>
          <w:szCs w:val="24"/>
          <w:shd w:val="clear" w:color="auto" w:fill="FFFFFF"/>
        </w:rPr>
        <w:t xml:space="preserve"> (Figure 6).  The best datasets – specifically </w:t>
      </w:r>
      <w:r w:rsidR="00616B46">
        <w:rPr>
          <w:rFonts w:ascii="Times New Roman" w:hAnsi="Times New Roman" w:cs="Times New Roman"/>
          <w:color w:val="333333"/>
          <w:sz w:val="24"/>
          <w:szCs w:val="24"/>
          <w:shd w:val="clear" w:color="auto" w:fill="FFFFFF"/>
        </w:rPr>
        <w:t xml:space="preserve">CHIRPSv2 </w:t>
      </w:r>
      <w:r w:rsidRPr="00BF00C4">
        <w:rPr>
          <w:rFonts w:ascii="Times New Roman" w:hAnsi="Times New Roman" w:cs="Times New Roman"/>
          <w:color w:val="333333"/>
          <w:sz w:val="24"/>
          <w:szCs w:val="24"/>
          <w:shd w:val="clear" w:color="auto" w:fill="FFFFFF"/>
        </w:rPr>
        <w:t xml:space="preserve">and </w:t>
      </w:r>
      <w:r w:rsidR="00616B46" w:rsidRPr="00BF00C4">
        <w:rPr>
          <w:rFonts w:ascii="Times New Roman" w:hAnsi="Times New Roman" w:cs="Times New Roman"/>
          <w:color w:val="333333"/>
          <w:sz w:val="24"/>
          <w:szCs w:val="24"/>
          <w:shd w:val="clear" w:color="auto" w:fill="FFFFFF"/>
        </w:rPr>
        <w:t xml:space="preserve">CHELSA W5E5 </w:t>
      </w:r>
      <w:r w:rsidR="00A50927">
        <w:rPr>
          <w:rFonts w:ascii="Times New Roman" w:hAnsi="Times New Roman" w:cs="Times New Roman"/>
          <w:color w:val="333333"/>
          <w:sz w:val="24"/>
          <w:szCs w:val="24"/>
          <w:shd w:val="clear" w:color="auto" w:fill="FFFFFF"/>
        </w:rPr>
        <w:t>h</w:t>
      </w:r>
      <w:r w:rsidR="00FD69CF">
        <w:rPr>
          <w:rFonts w:ascii="Times New Roman" w:hAnsi="Times New Roman" w:cs="Times New Roman"/>
          <w:color w:val="333333"/>
          <w:sz w:val="24"/>
          <w:szCs w:val="24"/>
          <w:shd w:val="clear" w:color="auto" w:fill="FFFFFF"/>
        </w:rPr>
        <w:t>ad</w:t>
      </w:r>
      <w:r w:rsidRPr="00BF00C4">
        <w:rPr>
          <w:rFonts w:ascii="Times New Roman" w:hAnsi="Times New Roman" w:cs="Times New Roman"/>
          <w:color w:val="333333"/>
          <w:sz w:val="24"/>
          <w:szCs w:val="24"/>
          <w:shd w:val="clear" w:color="auto" w:fill="FFFFFF"/>
        </w:rPr>
        <w:t xml:space="preserve"> Pearson correlation coefficients of 0.</w:t>
      </w:r>
      <w:r w:rsidR="00616B46">
        <w:rPr>
          <w:rFonts w:ascii="Times New Roman" w:hAnsi="Times New Roman" w:cs="Times New Roman"/>
          <w:color w:val="333333"/>
          <w:sz w:val="24"/>
          <w:szCs w:val="24"/>
          <w:shd w:val="clear" w:color="auto" w:fill="FFFFFF"/>
        </w:rPr>
        <w:t>75</w:t>
      </w:r>
      <w:r w:rsidRPr="00BF00C4">
        <w:rPr>
          <w:rFonts w:ascii="Times New Roman" w:hAnsi="Times New Roman" w:cs="Times New Roman"/>
          <w:color w:val="333333"/>
          <w:sz w:val="24"/>
          <w:szCs w:val="24"/>
          <w:shd w:val="clear" w:color="auto" w:fill="FFFFFF"/>
        </w:rPr>
        <w:t xml:space="preserve"> and 0.</w:t>
      </w:r>
      <w:r w:rsidR="00616B46">
        <w:rPr>
          <w:rFonts w:ascii="Times New Roman" w:hAnsi="Times New Roman" w:cs="Times New Roman"/>
          <w:color w:val="333333"/>
          <w:sz w:val="24"/>
          <w:szCs w:val="24"/>
          <w:shd w:val="clear" w:color="auto" w:fill="FFFFFF"/>
        </w:rPr>
        <w:t>6</w:t>
      </w:r>
      <w:r w:rsidRPr="00BF00C4">
        <w:rPr>
          <w:rFonts w:ascii="Times New Roman" w:hAnsi="Times New Roman" w:cs="Times New Roman"/>
          <w:color w:val="333333"/>
          <w:sz w:val="24"/>
          <w:szCs w:val="24"/>
          <w:shd w:val="clear" w:color="auto" w:fill="FFFFFF"/>
        </w:rPr>
        <w:t>9, respectively across sites, but other datasets did much worse (r=0.26 to 0.5</w:t>
      </w:r>
      <w:r w:rsidR="00616B46">
        <w:rPr>
          <w:rFonts w:ascii="Times New Roman" w:hAnsi="Times New Roman" w:cs="Times New Roman"/>
          <w:color w:val="333333"/>
          <w:sz w:val="24"/>
          <w:szCs w:val="24"/>
          <w:shd w:val="clear" w:color="auto" w:fill="FFFFFF"/>
        </w:rPr>
        <w:t>9</w:t>
      </w:r>
      <w:r w:rsidRPr="00BF00C4">
        <w:rPr>
          <w:rFonts w:ascii="Times New Roman" w:hAnsi="Times New Roman" w:cs="Times New Roman"/>
          <w:color w:val="333333"/>
          <w:sz w:val="24"/>
          <w:szCs w:val="24"/>
          <w:shd w:val="clear" w:color="auto" w:fill="FFFFFF"/>
        </w:rPr>
        <w:t xml:space="preserve">, Table 4). </w:t>
      </w:r>
      <w:r w:rsidR="001E6857" w:rsidRPr="00BF00C4">
        <w:rPr>
          <w:rFonts w:ascii="Times New Roman" w:hAnsi="Times New Roman" w:cs="Times New Roman"/>
          <w:color w:val="333333"/>
          <w:sz w:val="24"/>
          <w:szCs w:val="24"/>
          <w:shd w:val="clear" w:color="auto" w:fill="FFFFFF"/>
        </w:rPr>
        <w:t xml:space="preserve">The highest annual rainfall years observed </w:t>
      </w:r>
      <w:r w:rsidR="00FD69CF">
        <w:rPr>
          <w:rFonts w:ascii="Times New Roman" w:hAnsi="Times New Roman" w:cs="Times New Roman"/>
          <w:color w:val="333333"/>
          <w:sz w:val="24"/>
          <w:szCs w:val="24"/>
          <w:shd w:val="clear" w:color="auto" w:fill="FFFFFF"/>
        </w:rPr>
        <w:t xml:space="preserve">in ground measurements </w:t>
      </w:r>
      <w:r w:rsidR="001E6857" w:rsidRPr="00BF00C4">
        <w:rPr>
          <w:rFonts w:ascii="Times New Roman" w:hAnsi="Times New Roman" w:cs="Times New Roman"/>
          <w:color w:val="333333"/>
          <w:sz w:val="24"/>
          <w:szCs w:val="24"/>
          <w:shd w:val="clear" w:color="auto" w:fill="FFFFFF"/>
        </w:rPr>
        <w:t xml:space="preserve">at the wet sites were almost never </w:t>
      </w:r>
      <w:r w:rsidR="00FD69CF">
        <w:rPr>
          <w:rFonts w:ascii="Times New Roman" w:hAnsi="Times New Roman" w:cs="Times New Roman"/>
          <w:color w:val="333333"/>
          <w:sz w:val="24"/>
          <w:szCs w:val="24"/>
          <w:shd w:val="clear" w:color="auto" w:fill="FFFFFF"/>
        </w:rPr>
        <w:t>mirrored</w:t>
      </w:r>
      <w:r w:rsidR="001E6857" w:rsidRPr="00BF00C4">
        <w:rPr>
          <w:rFonts w:ascii="Times New Roman" w:hAnsi="Times New Roman" w:cs="Times New Roman"/>
          <w:color w:val="333333"/>
          <w:sz w:val="24"/>
          <w:szCs w:val="24"/>
          <w:shd w:val="clear" w:color="auto" w:fill="FFFFFF"/>
        </w:rPr>
        <w:t xml:space="preserve"> in the reanalysis datasets (Figure 6).</w:t>
      </w:r>
      <w:r w:rsidR="00B00436" w:rsidRPr="00BF00C4">
        <w:rPr>
          <w:rFonts w:ascii="Times New Roman" w:hAnsi="Times New Roman" w:cs="Times New Roman"/>
          <w:color w:val="333333"/>
          <w:sz w:val="24"/>
          <w:szCs w:val="24"/>
          <w:shd w:val="clear" w:color="auto" w:fill="FFFFFF"/>
        </w:rPr>
        <w:t xml:space="preserve"> </w:t>
      </w:r>
      <w:commentRangeStart w:id="8"/>
      <w:commentRangeStart w:id="9"/>
      <w:commentRangeStart w:id="10"/>
      <w:r w:rsidR="00B00436" w:rsidRPr="00BF00C4">
        <w:rPr>
          <w:rFonts w:ascii="Times New Roman" w:hAnsi="Times New Roman" w:cs="Times New Roman"/>
          <w:color w:val="333333"/>
          <w:sz w:val="24"/>
          <w:szCs w:val="24"/>
          <w:shd w:val="clear" w:color="auto" w:fill="FFFFFF"/>
        </w:rPr>
        <w:t xml:space="preserve">The two BCI record which is an electronic tipping bucket shows higher mean annual precipitation in comparison with the manually emptied bucket. </w:t>
      </w:r>
      <w:commentRangeEnd w:id="8"/>
      <w:r w:rsidR="007E1ACB">
        <w:rPr>
          <w:rStyle w:val="CommentReference"/>
        </w:rPr>
        <w:commentReference w:id="8"/>
      </w:r>
      <w:commentRangeEnd w:id="9"/>
      <w:r w:rsidR="00616B46">
        <w:rPr>
          <w:rStyle w:val="CommentReference"/>
        </w:rPr>
        <w:commentReference w:id="9"/>
      </w:r>
      <w:commentRangeEnd w:id="10"/>
      <w:r w:rsidR="0076438E">
        <w:rPr>
          <w:rStyle w:val="CommentReference"/>
        </w:rPr>
        <w:commentReference w:id="10"/>
      </w:r>
    </w:p>
    <w:p w14:paraId="1109710F" w14:textId="71E135CE" w:rsidR="00597816" w:rsidRPr="00BF00C4" w:rsidRDefault="009F5C82">
      <w:pPr>
        <w:rPr>
          <w:rFonts w:ascii="Times New Roman" w:hAnsi="Times New Roman" w:cs="Times New Roman"/>
          <w:sz w:val="24"/>
          <w:szCs w:val="24"/>
        </w:rPr>
      </w:pPr>
      <w:r w:rsidRPr="00BF00C4">
        <w:rPr>
          <w:rFonts w:ascii="Times New Roman" w:hAnsi="Times New Roman" w:cs="Times New Roman"/>
          <w:sz w:val="24"/>
          <w:szCs w:val="24"/>
        </w:rPr>
        <w:tab/>
      </w:r>
      <w:r w:rsidR="00352611" w:rsidRPr="00BF00C4">
        <w:rPr>
          <w:rFonts w:ascii="Times New Roman" w:hAnsi="Times New Roman" w:cs="Times New Roman"/>
          <w:sz w:val="24"/>
          <w:szCs w:val="24"/>
        </w:rPr>
        <w:t xml:space="preserve"> </w:t>
      </w:r>
    </w:p>
    <w:p w14:paraId="78212ECC" w14:textId="3860B651" w:rsidR="009224C5" w:rsidRPr="00BF00C4" w:rsidRDefault="009224C5" w:rsidP="009224C5">
      <w:pPr>
        <w:rPr>
          <w:rFonts w:ascii="Times New Roman" w:hAnsi="Times New Roman" w:cs="Times New Roman"/>
          <w:b/>
          <w:bCs/>
          <w:sz w:val="24"/>
          <w:szCs w:val="24"/>
        </w:rPr>
      </w:pPr>
      <w:commentRangeStart w:id="11"/>
      <w:r w:rsidRPr="00BF00C4">
        <w:rPr>
          <w:rFonts w:ascii="Times New Roman" w:hAnsi="Times New Roman" w:cs="Times New Roman"/>
          <w:b/>
          <w:bCs/>
          <w:sz w:val="24"/>
          <w:szCs w:val="24"/>
        </w:rPr>
        <w:t>Discussion</w:t>
      </w:r>
      <w:r w:rsidR="00C46E78">
        <w:rPr>
          <w:rFonts w:ascii="Times New Roman" w:hAnsi="Times New Roman" w:cs="Times New Roman"/>
          <w:b/>
          <w:bCs/>
          <w:sz w:val="24"/>
          <w:szCs w:val="24"/>
        </w:rPr>
        <w:t xml:space="preserve"> </w:t>
      </w:r>
      <w:commentRangeEnd w:id="11"/>
      <w:r w:rsidR="00650B22">
        <w:rPr>
          <w:rStyle w:val="CommentReference"/>
        </w:rPr>
        <w:commentReference w:id="11"/>
      </w:r>
      <w:r w:rsidR="00C46E78">
        <w:rPr>
          <w:rFonts w:ascii="Times New Roman" w:hAnsi="Times New Roman" w:cs="Times New Roman"/>
          <w:b/>
          <w:bCs/>
          <w:sz w:val="24"/>
          <w:szCs w:val="24"/>
        </w:rPr>
        <w:t>(</w:t>
      </w:r>
      <w:r w:rsidR="00E126FD">
        <w:rPr>
          <w:rFonts w:ascii="Times New Roman" w:hAnsi="Times New Roman" w:cs="Times New Roman"/>
          <w:b/>
          <w:bCs/>
          <w:sz w:val="24"/>
          <w:szCs w:val="24"/>
        </w:rPr>
        <w:t>~800 words)</w:t>
      </w:r>
    </w:p>
    <w:p w14:paraId="14655271" w14:textId="6CA4D809" w:rsidR="00FD69CF" w:rsidRPr="00FD69CF" w:rsidRDefault="006F34ED" w:rsidP="00FD69CF">
      <w:pPr>
        <w:rPr>
          <w:rFonts w:ascii="Times New Roman" w:hAnsi="Times New Roman" w:cs="Times New Roman"/>
          <w:i/>
          <w:iCs/>
          <w:sz w:val="24"/>
          <w:szCs w:val="24"/>
        </w:rPr>
      </w:pPr>
      <w:r>
        <w:rPr>
          <w:rFonts w:ascii="Times New Roman" w:hAnsi="Times New Roman" w:cs="Times New Roman"/>
          <w:i/>
          <w:iCs/>
          <w:sz w:val="24"/>
          <w:szCs w:val="24"/>
        </w:rPr>
        <w:t>P</w:t>
      </w:r>
      <w:r w:rsidR="00FD69CF">
        <w:rPr>
          <w:rFonts w:ascii="Times New Roman" w:hAnsi="Times New Roman" w:cs="Times New Roman"/>
          <w:i/>
          <w:iCs/>
          <w:sz w:val="24"/>
          <w:szCs w:val="24"/>
        </w:rPr>
        <w:t xml:space="preserve">erformance of gridded climate products </w:t>
      </w:r>
      <w:r w:rsidR="00A1132F">
        <w:rPr>
          <w:rFonts w:ascii="Times New Roman" w:hAnsi="Times New Roman" w:cs="Times New Roman"/>
          <w:i/>
          <w:iCs/>
          <w:sz w:val="24"/>
          <w:szCs w:val="24"/>
        </w:rPr>
        <w:t>(250 words)</w:t>
      </w:r>
    </w:p>
    <w:p w14:paraId="31DC04C5" w14:textId="116E1E04" w:rsidR="006F34ED" w:rsidRDefault="006F34ED" w:rsidP="00FD69CF">
      <w:pPr>
        <w:rPr>
          <w:rFonts w:ascii="Times New Roman" w:hAnsi="Times New Roman" w:cs="Times New Roman"/>
          <w:sz w:val="24"/>
          <w:szCs w:val="24"/>
        </w:rPr>
      </w:pPr>
      <w:r>
        <w:rPr>
          <w:rFonts w:ascii="Times New Roman" w:hAnsi="Times New Roman" w:cs="Times New Roman"/>
          <w:sz w:val="24"/>
          <w:szCs w:val="24"/>
        </w:rPr>
        <w:t>[</w:t>
      </w:r>
      <w:r w:rsidR="000A5F35">
        <w:rPr>
          <w:rFonts w:ascii="Times New Roman" w:hAnsi="Times New Roman" w:cs="Times New Roman"/>
          <w:sz w:val="24"/>
          <w:szCs w:val="24"/>
        </w:rPr>
        <w:t>general results</w:t>
      </w:r>
      <w:r>
        <w:rPr>
          <w:rFonts w:ascii="Times New Roman" w:hAnsi="Times New Roman" w:cs="Times New Roman"/>
          <w:sz w:val="24"/>
          <w:szCs w:val="24"/>
        </w:rPr>
        <w:t>]</w:t>
      </w:r>
    </w:p>
    <w:p w14:paraId="67425310" w14:textId="2914E5CC" w:rsidR="006F34ED" w:rsidRDefault="00605B07" w:rsidP="006F34E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The high-resolution gridded climate products analyzed here all did moderately well in capturing the broad trends of spatial and seasonal variation in </w:t>
      </w:r>
      <w:r w:rsidR="00DE1D10">
        <w:rPr>
          <w:rFonts w:ascii="Times New Roman" w:hAnsi="Times New Roman" w:cs="Times New Roman"/>
          <w:sz w:val="24"/>
          <w:szCs w:val="24"/>
        </w:rPr>
        <w:t>precipitation</w:t>
      </w:r>
      <w:r>
        <w:rPr>
          <w:rFonts w:ascii="Times New Roman" w:hAnsi="Times New Roman" w:cs="Times New Roman"/>
          <w:sz w:val="24"/>
          <w:szCs w:val="24"/>
        </w:rPr>
        <w:t xml:space="preserve"> in central Panama, as reflected in high Pearson correlations.    </w:t>
      </w:r>
    </w:p>
    <w:p w14:paraId="64FB22FD" w14:textId="77777777" w:rsidR="000A5F35" w:rsidRDefault="000A5F35" w:rsidP="00817B03">
      <w:pPr>
        <w:pStyle w:val="ListParagraph"/>
        <w:numPr>
          <w:ilvl w:val="0"/>
          <w:numId w:val="5"/>
        </w:numPr>
        <w:rPr>
          <w:rFonts w:ascii="Times New Roman" w:hAnsi="Times New Roman" w:cs="Times New Roman"/>
          <w:sz w:val="24"/>
          <w:szCs w:val="24"/>
        </w:rPr>
      </w:pPr>
      <w:r w:rsidRPr="000A5F35">
        <w:rPr>
          <w:rFonts w:ascii="Times New Roman" w:hAnsi="Times New Roman" w:cs="Times New Roman"/>
          <w:sz w:val="24"/>
          <w:szCs w:val="24"/>
        </w:rPr>
        <w:t>However, all of them underestimated precipitation in the wettest sites, especially dry season precipitation</w:t>
      </w:r>
      <w:r>
        <w:rPr>
          <w:rFonts w:ascii="Times New Roman" w:hAnsi="Times New Roman" w:cs="Times New Roman"/>
          <w:sz w:val="24"/>
          <w:szCs w:val="24"/>
        </w:rPr>
        <w:t>.</w:t>
      </w:r>
    </w:p>
    <w:p w14:paraId="4F52F9C7" w14:textId="360AD3E2" w:rsidR="00A1132F" w:rsidRPr="00A1132F" w:rsidRDefault="000A5F35" w:rsidP="00A1132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In general, the products performed less well at reproducing spatial variation in dry season precipitation and interannual variation in total annual precipitation.  </w:t>
      </w:r>
    </w:p>
    <w:p w14:paraId="7AD47224" w14:textId="2D7253D2" w:rsidR="000A5F35" w:rsidRPr="000A5F35" w:rsidRDefault="000A5F35" w:rsidP="000A5F35">
      <w:pPr>
        <w:rPr>
          <w:rFonts w:ascii="Times New Roman" w:hAnsi="Times New Roman" w:cs="Times New Roman"/>
          <w:sz w:val="24"/>
          <w:szCs w:val="24"/>
        </w:rPr>
      </w:pPr>
      <w:r>
        <w:rPr>
          <w:rFonts w:ascii="Times New Roman" w:hAnsi="Times New Roman" w:cs="Times New Roman"/>
          <w:sz w:val="24"/>
          <w:szCs w:val="24"/>
        </w:rPr>
        <w:t>[general issues with interpretation]</w:t>
      </w:r>
    </w:p>
    <w:p w14:paraId="5DE323DD" w14:textId="6D053710" w:rsidR="00DE1D10" w:rsidRDefault="00DE1D10" w:rsidP="00146C7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Interpretation of differences among the </w:t>
      </w:r>
      <w:r w:rsidR="00A1132F">
        <w:rPr>
          <w:rFonts w:ascii="Times New Roman" w:hAnsi="Times New Roman" w:cs="Times New Roman"/>
          <w:sz w:val="24"/>
          <w:szCs w:val="24"/>
        </w:rPr>
        <w:t xml:space="preserve">climate </w:t>
      </w:r>
      <w:r>
        <w:rPr>
          <w:rFonts w:ascii="Times New Roman" w:hAnsi="Times New Roman" w:cs="Times New Roman"/>
          <w:sz w:val="24"/>
          <w:szCs w:val="24"/>
        </w:rPr>
        <w:t xml:space="preserve">products in RMSE, MAE and mean bias </w:t>
      </w:r>
      <w:r w:rsidR="00A1132F">
        <w:rPr>
          <w:rFonts w:ascii="Times New Roman" w:hAnsi="Times New Roman" w:cs="Times New Roman"/>
          <w:sz w:val="24"/>
          <w:szCs w:val="24"/>
        </w:rPr>
        <w:t xml:space="preserve">relative to the ground stations </w:t>
      </w:r>
      <w:r>
        <w:rPr>
          <w:rFonts w:ascii="Times New Roman" w:hAnsi="Times New Roman" w:cs="Times New Roman"/>
          <w:sz w:val="24"/>
          <w:szCs w:val="24"/>
        </w:rPr>
        <w:t xml:space="preserve">is complicated by the known systematic </w:t>
      </w:r>
      <w:proofErr w:type="spellStart"/>
      <w:r>
        <w:rPr>
          <w:rFonts w:ascii="Times New Roman" w:hAnsi="Times New Roman" w:cs="Times New Roman"/>
          <w:sz w:val="24"/>
          <w:szCs w:val="24"/>
        </w:rPr>
        <w:t>undercatch</w:t>
      </w:r>
      <w:proofErr w:type="spellEnd"/>
      <w:r>
        <w:rPr>
          <w:rFonts w:ascii="Times New Roman" w:hAnsi="Times New Roman" w:cs="Times New Roman"/>
          <w:sz w:val="24"/>
          <w:szCs w:val="24"/>
        </w:rPr>
        <w:t xml:space="preserve"> in ground-based rainfall measurements.  </w:t>
      </w:r>
    </w:p>
    <w:p w14:paraId="4CDA79AF" w14:textId="7A5550EA" w:rsidR="00DE1D10" w:rsidRDefault="00DE1D10" w:rsidP="00146C7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Given that ground data are systematic underestimates, accurate climate products should show substantial positive mean bias relative to the ground stations, and this will elevate their RMSE and MAE.  </w:t>
      </w:r>
    </w:p>
    <w:p w14:paraId="4DD1C0DF" w14:textId="1BE9D8B9" w:rsidR="000A5F35" w:rsidRDefault="00DE1D10" w:rsidP="00146C7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Most of the climate products show substantial positive mean bias (</w:t>
      </w:r>
      <w:r w:rsidR="00D72005">
        <w:rPr>
          <w:rFonts w:ascii="Times New Roman" w:hAnsi="Times New Roman" w:cs="Times New Roman"/>
          <w:sz w:val="24"/>
          <w:szCs w:val="24"/>
        </w:rPr>
        <w:t>90</w:t>
      </w:r>
      <w:r>
        <w:rPr>
          <w:rFonts w:ascii="Times New Roman" w:hAnsi="Times New Roman" w:cs="Times New Roman"/>
          <w:sz w:val="24"/>
          <w:szCs w:val="24"/>
        </w:rPr>
        <w:t>-</w:t>
      </w:r>
      <w:r w:rsidR="00D72005">
        <w:rPr>
          <w:rFonts w:ascii="Times New Roman" w:hAnsi="Times New Roman" w:cs="Times New Roman"/>
          <w:sz w:val="24"/>
          <w:szCs w:val="24"/>
        </w:rPr>
        <w:t>414mm</w:t>
      </w:r>
      <w:r>
        <w:rPr>
          <w:rFonts w:ascii="Times New Roman" w:hAnsi="Times New Roman" w:cs="Times New Roman"/>
          <w:sz w:val="24"/>
          <w:szCs w:val="24"/>
        </w:rPr>
        <w:t>)</w:t>
      </w:r>
      <w:r w:rsidR="00D72005">
        <w:rPr>
          <w:rFonts w:ascii="Times New Roman" w:hAnsi="Times New Roman" w:cs="Times New Roman"/>
          <w:sz w:val="24"/>
          <w:szCs w:val="24"/>
        </w:rPr>
        <w:t xml:space="preserve"> for total annual precipitation</w:t>
      </w:r>
      <w:r>
        <w:rPr>
          <w:rFonts w:ascii="Times New Roman" w:hAnsi="Times New Roman" w:cs="Times New Roman"/>
          <w:sz w:val="24"/>
          <w:szCs w:val="24"/>
        </w:rPr>
        <w:t xml:space="preserve">, on the order of what would be expected to compensate for </w:t>
      </w:r>
      <w:proofErr w:type="spellStart"/>
      <w:r>
        <w:rPr>
          <w:rFonts w:ascii="Times New Roman" w:hAnsi="Times New Roman" w:cs="Times New Roman"/>
          <w:sz w:val="24"/>
          <w:szCs w:val="24"/>
        </w:rPr>
        <w:t>undercatch</w:t>
      </w:r>
      <w:proofErr w:type="spellEnd"/>
      <w:r w:rsidR="000A5F35">
        <w:rPr>
          <w:rFonts w:ascii="Times New Roman" w:hAnsi="Times New Roman" w:cs="Times New Roman"/>
          <w:sz w:val="24"/>
          <w:szCs w:val="24"/>
        </w:rPr>
        <w:t>.</w:t>
      </w:r>
    </w:p>
    <w:p w14:paraId="4FE44EF6" w14:textId="6DF92C01" w:rsidR="00DE1D10" w:rsidRDefault="000A5F35" w:rsidP="00146C7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w:t>
      </w:r>
      <w:r w:rsidR="00DE1D10">
        <w:rPr>
          <w:rFonts w:ascii="Times New Roman" w:hAnsi="Times New Roman" w:cs="Times New Roman"/>
          <w:sz w:val="24"/>
          <w:szCs w:val="24"/>
        </w:rPr>
        <w:t xml:space="preserve">he exceptions are </w:t>
      </w:r>
      <w:r w:rsidR="00D72005">
        <w:rPr>
          <w:rFonts w:ascii="Times New Roman" w:hAnsi="Times New Roman" w:cs="Times New Roman"/>
          <w:sz w:val="24"/>
          <w:szCs w:val="24"/>
        </w:rPr>
        <w:t xml:space="preserve">WorldClim </w:t>
      </w:r>
      <w:r w:rsidR="00DE1D10">
        <w:rPr>
          <w:rFonts w:ascii="Times New Roman" w:hAnsi="Times New Roman" w:cs="Times New Roman"/>
          <w:sz w:val="24"/>
          <w:szCs w:val="24"/>
        </w:rPr>
        <w:t xml:space="preserve">and TERRA, which </w:t>
      </w:r>
      <w:r w:rsidR="00DE1D10" w:rsidRPr="00DE1D10">
        <w:rPr>
          <w:rFonts w:ascii="Times New Roman" w:hAnsi="Times New Roman" w:cs="Times New Roman"/>
          <w:sz w:val="24"/>
          <w:szCs w:val="24"/>
        </w:rPr>
        <w:t>share a forcing dataset that is an observational network, thus approaching ground values</w:t>
      </w:r>
      <w:r w:rsidR="00DE1D10">
        <w:rPr>
          <w:rFonts w:ascii="Times New Roman" w:hAnsi="Times New Roman" w:cs="Times New Roman"/>
          <w:sz w:val="24"/>
          <w:szCs w:val="24"/>
        </w:rPr>
        <w:t xml:space="preserve">. </w:t>
      </w:r>
      <w:r w:rsidR="00D72005">
        <w:rPr>
          <w:rFonts w:ascii="Times New Roman" w:hAnsi="Times New Roman" w:cs="Times New Roman"/>
          <w:sz w:val="24"/>
          <w:szCs w:val="24"/>
        </w:rPr>
        <w:t>Another exception is CHELSA W5E5 which is a daily timeseries and performs badly when calculated as a long-time climatology.</w:t>
      </w:r>
    </w:p>
    <w:p w14:paraId="4BEB33EE" w14:textId="42FFA102" w:rsidR="000A5F35" w:rsidRDefault="000A5F35" w:rsidP="00FD69CF">
      <w:pPr>
        <w:rPr>
          <w:rFonts w:ascii="Times New Roman" w:hAnsi="Times New Roman" w:cs="Times New Roman"/>
          <w:sz w:val="24"/>
          <w:szCs w:val="24"/>
        </w:rPr>
      </w:pPr>
      <w:bookmarkStart w:id="12" w:name="_Hlk126470607"/>
      <w:r>
        <w:rPr>
          <w:rFonts w:ascii="Times New Roman" w:hAnsi="Times New Roman" w:cs="Times New Roman"/>
          <w:sz w:val="24"/>
          <w:szCs w:val="24"/>
        </w:rPr>
        <w:t>[which dataset to use for what]</w:t>
      </w:r>
      <w:r w:rsidR="00D72005">
        <w:rPr>
          <w:rFonts w:ascii="Times New Roman" w:hAnsi="Times New Roman" w:cs="Times New Roman"/>
          <w:sz w:val="24"/>
          <w:szCs w:val="24"/>
        </w:rPr>
        <w:t xml:space="preserve"> </w:t>
      </w:r>
    </w:p>
    <w:p w14:paraId="12A9D6B9" w14:textId="40DECFA0" w:rsidR="000A5F35" w:rsidRDefault="000A5F35" w:rsidP="000A5F3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Unsurprisingly, our analyses suggest that different climate products are best for different applications. </w:t>
      </w:r>
    </w:p>
    <w:p w14:paraId="051CABCA" w14:textId="623B1678" w:rsidR="000A5F35" w:rsidRDefault="005564C4" w:rsidP="000A5F3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lastRenderedPageBreak/>
        <w:t>For studies of among-site variation within central Panama, we recommend CHELSA 2.1, which best capture</w:t>
      </w:r>
      <w:r w:rsidR="0030555F">
        <w:rPr>
          <w:rFonts w:ascii="Times New Roman" w:hAnsi="Times New Roman" w:cs="Times New Roman"/>
          <w:sz w:val="24"/>
          <w:szCs w:val="24"/>
        </w:rPr>
        <w:t>d</w:t>
      </w:r>
      <w:r>
        <w:rPr>
          <w:rFonts w:ascii="Times New Roman" w:hAnsi="Times New Roman" w:cs="Times New Roman"/>
          <w:sz w:val="24"/>
          <w:szCs w:val="24"/>
        </w:rPr>
        <w:t xml:space="preserve"> spatial variation in total annual precipitation</w:t>
      </w:r>
      <w:r w:rsidR="0030555F">
        <w:rPr>
          <w:rFonts w:ascii="Times New Roman" w:hAnsi="Times New Roman" w:cs="Times New Roman"/>
          <w:sz w:val="24"/>
          <w:szCs w:val="24"/>
        </w:rPr>
        <w:t xml:space="preserve"> and </w:t>
      </w:r>
      <w:r w:rsidR="0030555F" w:rsidRPr="0030555F">
        <w:rPr>
          <w:rFonts w:ascii="Times New Roman" w:hAnsi="Times New Roman" w:cs="Times New Roman"/>
          <w:sz w:val="24"/>
          <w:szCs w:val="24"/>
        </w:rPr>
        <w:t>offers ~1</w:t>
      </w:r>
      <w:r w:rsidR="0030555F">
        <w:rPr>
          <w:rFonts w:ascii="Times New Roman" w:hAnsi="Times New Roman" w:cs="Times New Roman"/>
          <w:sz w:val="24"/>
          <w:szCs w:val="24"/>
        </w:rPr>
        <w:t xml:space="preserve"> </w:t>
      </w:r>
      <w:r w:rsidR="0030555F" w:rsidRPr="0030555F">
        <w:rPr>
          <w:rFonts w:ascii="Times New Roman" w:hAnsi="Times New Roman" w:cs="Times New Roman"/>
          <w:sz w:val="24"/>
          <w:szCs w:val="24"/>
        </w:rPr>
        <w:t>km spatial resolution</w:t>
      </w:r>
      <w:r w:rsidR="00A1132F">
        <w:rPr>
          <w:rFonts w:ascii="Times New Roman" w:hAnsi="Times New Roman" w:cs="Times New Roman"/>
          <w:sz w:val="24"/>
          <w:szCs w:val="24"/>
        </w:rPr>
        <w:t xml:space="preserve"> (and includes values for grid cells that are mostly or entirely water)</w:t>
      </w:r>
      <w:r>
        <w:rPr>
          <w:rFonts w:ascii="Times New Roman" w:hAnsi="Times New Roman" w:cs="Times New Roman"/>
          <w:sz w:val="24"/>
          <w:szCs w:val="24"/>
        </w:rPr>
        <w:t xml:space="preserve">.  </w:t>
      </w:r>
    </w:p>
    <w:p w14:paraId="016491AB" w14:textId="42DD75CE" w:rsidR="0030555F" w:rsidRDefault="005564C4" w:rsidP="000A5F3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For analyses</w:t>
      </w:r>
      <w:r w:rsidR="0030555F">
        <w:rPr>
          <w:rFonts w:ascii="Times New Roman" w:hAnsi="Times New Roman" w:cs="Times New Roman"/>
          <w:sz w:val="24"/>
          <w:szCs w:val="24"/>
        </w:rPr>
        <w:t xml:space="preserve"> requiring historic time series</w:t>
      </w:r>
      <w:r w:rsidR="00D72005">
        <w:rPr>
          <w:rFonts w:ascii="Times New Roman" w:hAnsi="Times New Roman" w:cs="Times New Roman"/>
          <w:sz w:val="24"/>
          <w:szCs w:val="24"/>
        </w:rPr>
        <w:t xml:space="preserve"> at the monthly scale</w:t>
      </w:r>
      <w:r w:rsidR="0030555F">
        <w:rPr>
          <w:rFonts w:ascii="Times New Roman" w:hAnsi="Times New Roman" w:cs="Times New Roman"/>
          <w:sz w:val="24"/>
          <w:szCs w:val="24"/>
        </w:rPr>
        <w:t xml:space="preserve">, we recommend </w:t>
      </w:r>
      <w:r w:rsidR="00D72005">
        <w:rPr>
          <w:rFonts w:ascii="Times New Roman" w:hAnsi="Times New Roman" w:cs="Times New Roman"/>
          <w:sz w:val="24"/>
          <w:szCs w:val="24"/>
        </w:rPr>
        <w:t>CHIRPSv2 which best captured interannual variation. For daily timeseries</w:t>
      </w:r>
      <w:r w:rsidR="0030555F">
        <w:rPr>
          <w:rFonts w:ascii="Times New Roman" w:hAnsi="Times New Roman" w:cs="Times New Roman"/>
          <w:sz w:val="24"/>
          <w:szCs w:val="24"/>
        </w:rPr>
        <w:t>,</w:t>
      </w:r>
      <w:r w:rsidR="00D72005">
        <w:rPr>
          <w:rFonts w:ascii="Times New Roman" w:hAnsi="Times New Roman" w:cs="Times New Roman"/>
          <w:sz w:val="24"/>
          <w:szCs w:val="24"/>
        </w:rPr>
        <w:t xml:space="preserve"> CHELSA W5E5</w:t>
      </w:r>
      <w:r w:rsidR="0030555F">
        <w:rPr>
          <w:rFonts w:ascii="Times New Roman" w:hAnsi="Times New Roman" w:cs="Times New Roman"/>
          <w:sz w:val="24"/>
          <w:szCs w:val="24"/>
        </w:rPr>
        <w:t xml:space="preserve"> </w:t>
      </w:r>
      <w:r w:rsidR="00D72005">
        <w:rPr>
          <w:rFonts w:ascii="Times New Roman" w:hAnsi="Times New Roman" w:cs="Times New Roman"/>
          <w:sz w:val="24"/>
          <w:szCs w:val="24"/>
        </w:rPr>
        <w:t>performs well</w:t>
      </w:r>
      <w:r w:rsidR="00A1132F" w:rsidRPr="00A1132F">
        <w:rPr>
          <w:rFonts w:ascii="Times New Roman" w:hAnsi="Times New Roman" w:cs="Times New Roman"/>
          <w:sz w:val="24"/>
          <w:szCs w:val="24"/>
        </w:rPr>
        <w:t xml:space="preserve"> </w:t>
      </w:r>
      <w:r w:rsidR="00A1132F">
        <w:rPr>
          <w:rFonts w:ascii="Times New Roman" w:hAnsi="Times New Roman" w:cs="Times New Roman"/>
          <w:sz w:val="24"/>
          <w:szCs w:val="24"/>
        </w:rPr>
        <w:t xml:space="preserve">and </w:t>
      </w:r>
      <w:r w:rsidR="0030555F">
        <w:rPr>
          <w:rFonts w:ascii="Times New Roman" w:hAnsi="Times New Roman" w:cs="Times New Roman"/>
          <w:sz w:val="24"/>
          <w:szCs w:val="24"/>
        </w:rPr>
        <w:t xml:space="preserve">offers daily data at ~1 km resolution for 1979-2016.  </w:t>
      </w:r>
    </w:p>
    <w:p w14:paraId="56624777" w14:textId="5015E777" w:rsidR="005564C4" w:rsidRDefault="0030555F" w:rsidP="000A5F3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(For more recent</w:t>
      </w:r>
      <w:r w:rsidR="00A1132F">
        <w:rPr>
          <w:rFonts w:ascii="Times New Roman" w:hAnsi="Times New Roman" w:cs="Times New Roman"/>
          <w:sz w:val="24"/>
          <w:szCs w:val="24"/>
        </w:rPr>
        <w:t xml:space="preserve"> time series, </w:t>
      </w:r>
      <w:r w:rsidR="00D72005">
        <w:rPr>
          <w:rFonts w:ascii="Times New Roman" w:hAnsi="Times New Roman" w:cs="Times New Roman"/>
          <w:sz w:val="24"/>
          <w:szCs w:val="24"/>
        </w:rPr>
        <w:t>CHIRPSv2</w:t>
      </w:r>
      <w:r w:rsidR="00A1132F">
        <w:rPr>
          <w:rFonts w:ascii="Times New Roman" w:hAnsi="Times New Roman" w:cs="Times New Roman"/>
          <w:sz w:val="24"/>
          <w:szCs w:val="24"/>
        </w:rPr>
        <w:t xml:space="preserve"> provides near real time estimates, but at coarser spatial resolution.)  </w:t>
      </w:r>
    </w:p>
    <w:p w14:paraId="735DAD19" w14:textId="66EC3E6F" w:rsidR="00996D35" w:rsidRDefault="00996D35" w:rsidP="000A5F3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The steep precipitation gradient of Panama, and the narrow isthmus requires high resolution products.</w:t>
      </w:r>
      <w:r w:rsidR="00462387">
        <w:rPr>
          <w:rFonts w:ascii="Times New Roman" w:hAnsi="Times New Roman" w:cs="Times New Roman"/>
          <w:sz w:val="24"/>
          <w:szCs w:val="24"/>
        </w:rPr>
        <w:t xml:space="preserve"> Products with coarser than </w:t>
      </w:r>
      <w:r>
        <w:rPr>
          <w:rFonts w:ascii="Times New Roman" w:hAnsi="Times New Roman" w:cs="Times New Roman"/>
          <w:sz w:val="24"/>
          <w:szCs w:val="24"/>
        </w:rPr>
        <w:t xml:space="preserve">0.05 degrees </w:t>
      </w:r>
      <w:proofErr w:type="gramStart"/>
      <w:r>
        <w:rPr>
          <w:rFonts w:ascii="Times New Roman" w:hAnsi="Times New Roman" w:cs="Times New Roman"/>
          <w:sz w:val="24"/>
          <w:szCs w:val="24"/>
        </w:rPr>
        <w:t>resolution  miss</w:t>
      </w:r>
      <w:proofErr w:type="gramEnd"/>
      <w:r>
        <w:rPr>
          <w:rFonts w:ascii="Times New Roman" w:hAnsi="Times New Roman" w:cs="Times New Roman"/>
          <w:sz w:val="24"/>
          <w:szCs w:val="24"/>
        </w:rPr>
        <w:t xml:space="preserve"> most of the local variability</w:t>
      </w:r>
      <w:r w:rsidR="00462387">
        <w:rPr>
          <w:rFonts w:ascii="Times New Roman" w:hAnsi="Times New Roman" w:cs="Times New Roman"/>
          <w:sz w:val="24"/>
          <w:szCs w:val="24"/>
        </w:rPr>
        <w:t>.</w:t>
      </w:r>
    </w:p>
    <w:bookmarkEnd w:id="12"/>
    <w:p w14:paraId="1BFE2ADF" w14:textId="4787B28A" w:rsidR="00FD69CF" w:rsidRPr="00FD69CF" w:rsidRDefault="00FD69CF" w:rsidP="00FD69CF">
      <w:pPr>
        <w:spacing w:before="240"/>
        <w:rPr>
          <w:rFonts w:ascii="Times New Roman" w:hAnsi="Times New Roman" w:cs="Times New Roman"/>
          <w:i/>
          <w:iCs/>
          <w:sz w:val="24"/>
          <w:szCs w:val="24"/>
        </w:rPr>
      </w:pPr>
      <w:r>
        <w:rPr>
          <w:rFonts w:ascii="Times New Roman" w:hAnsi="Times New Roman" w:cs="Times New Roman"/>
          <w:i/>
          <w:iCs/>
          <w:sz w:val="24"/>
          <w:szCs w:val="24"/>
        </w:rPr>
        <w:t xml:space="preserve">Caveats and comparisons with other studies </w:t>
      </w:r>
    </w:p>
    <w:p w14:paraId="67C6C2E0" w14:textId="7F1677C8" w:rsidR="00FD69CF" w:rsidRDefault="00FD69CF" w:rsidP="00FD69CF">
      <w:pPr>
        <w:spacing w:before="240"/>
        <w:rPr>
          <w:rFonts w:ascii="Times New Roman" w:hAnsi="Times New Roman" w:cs="Times New Roman"/>
          <w:sz w:val="24"/>
          <w:szCs w:val="24"/>
        </w:rPr>
      </w:pPr>
      <w:r>
        <w:rPr>
          <w:rFonts w:ascii="Times New Roman" w:hAnsi="Times New Roman" w:cs="Times New Roman"/>
          <w:sz w:val="24"/>
          <w:szCs w:val="24"/>
        </w:rPr>
        <w:t xml:space="preserve">[Caveats / </w:t>
      </w:r>
      <w:proofErr w:type="gramStart"/>
      <w:r>
        <w:rPr>
          <w:rFonts w:ascii="Times New Roman" w:hAnsi="Times New Roman" w:cs="Times New Roman"/>
          <w:sz w:val="24"/>
          <w:szCs w:val="24"/>
        </w:rPr>
        <w:t>shortcomings ]</w:t>
      </w:r>
      <w:proofErr w:type="gramEnd"/>
    </w:p>
    <w:p w14:paraId="636117D4" w14:textId="77777777" w:rsidR="00FD69CF" w:rsidRDefault="00E043AA" w:rsidP="00FD69CF">
      <w:pPr>
        <w:pStyle w:val="ListParagraph"/>
        <w:numPr>
          <w:ilvl w:val="0"/>
          <w:numId w:val="5"/>
        </w:numPr>
        <w:spacing w:before="240"/>
        <w:rPr>
          <w:rFonts w:ascii="Times New Roman" w:hAnsi="Times New Roman" w:cs="Times New Roman"/>
          <w:sz w:val="24"/>
          <w:szCs w:val="24"/>
        </w:rPr>
      </w:pPr>
      <w:r w:rsidRPr="00FD69CF">
        <w:rPr>
          <w:rFonts w:ascii="Times New Roman" w:hAnsi="Times New Roman" w:cs="Times New Roman"/>
          <w:sz w:val="24"/>
          <w:szCs w:val="24"/>
        </w:rPr>
        <w:t xml:space="preserve">The main limitation of this study is the fact that we are comparing spatial point observations against gridded products which represent mean values across larger areas. </w:t>
      </w:r>
    </w:p>
    <w:p w14:paraId="627A0D24" w14:textId="77777777" w:rsidR="00FD69CF" w:rsidRDefault="00E043AA" w:rsidP="00FD69CF">
      <w:pPr>
        <w:pStyle w:val="ListParagraph"/>
        <w:numPr>
          <w:ilvl w:val="0"/>
          <w:numId w:val="5"/>
        </w:numPr>
        <w:spacing w:before="240"/>
        <w:rPr>
          <w:rFonts w:ascii="Times New Roman" w:hAnsi="Times New Roman" w:cs="Times New Roman"/>
          <w:sz w:val="24"/>
          <w:szCs w:val="24"/>
        </w:rPr>
      </w:pPr>
      <w:r w:rsidRPr="00FD69CF">
        <w:rPr>
          <w:rFonts w:ascii="Times New Roman" w:hAnsi="Times New Roman" w:cs="Times New Roman"/>
          <w:sz w:val="24"/>
          <w:szCs w:val="24"/>
        </w:rPr>
        <w:t xml:space="preserve">A critical assumption is that the ground data is the actual precipitation, however </w:t>
      </w:r>
      <w:r w:rsidR="00862F1A" w:rsidRPr="00FD69CF">
        <w:rPr>
          <w:rFonts w:ascii="Times New Roman" w:hAnsi="Times New Roman" w:cs="Times New Roman"/>
          <w:sz w:val="24"/>
          <w:szCs w:val="24"/>
        </w:rPr>
        <w:t>given</w:t>
      </w:r>
      <w:r w:rsidRPr="00FD69CF">
        <w:rPr>
          <w:rFonts w:ascii="Times New Roman" w:hAnsi="Times New Roman" w:cs="Times New Roman"/>
          <w:sz w:val="24"/>
          <w:szCs w:val="24"/>
        </w:rPr>
        <w:t xml:space="preserve"> all the known biases a relatively </w:t>
      </w:r>
      <w:r w:rsidR="00C51A82" w:rsidRPr="00FD69CF">
        <w:rPr>
          <w:rFonts w:ascii="Times New Roman" w:hAnsi="Times New Roman" w:cs="Times New Roman"/>
          <w:sz w:val="24"/>
          <w:szCs w:val="24"/>
        </w:rPr>
        <w:t>higher</w:t>
      </w:r>
      <w:r w:rsidRPr="00FD69CF">
        <w:rPr>
          <w:rFonts w:ascii="Times New Roman" w:hAnsi="Times New Roman" w:cs="Times New Roman"/>
          <w:sz w:val="24"/>
          <w:szCs w:val="24"/>
        </w:rPr>
        <w:t xml:space="preserve"> value might be approximating better actual precipitation.</w:t>
      </w:r>
      <w:r w:rsidR="00C51A82" w:rsidRPr="00FD69CF">
        <w:rPr>
          <w:rFonts w:ascii="Times New Roman" w:hAnsi="Times New Roman" w:cs="Times New Roman"/>
          <w:sz w:val="24"/>
          <w:szCs w:val="24"/>
        </w:rPr>
        <w:t xml:space="preserve"> </w:t>
      </w:r>
    </w:p>
    <w:p w14:paraId="7DE67E32" w14:textId="77777777" w:rsidR="00FD69CF" w:rsidRDefault="00C51A82" w:rsidP="00FD69CF">
      <w:pPr>
        <w:pStyle w:val="ListParagraph"/>
        <w:numPr>
          <w:ilvl w:val="0"/>
          <w:numId w:val="5"/>
        </w:numPr>
        <w:spacing w:before="240"/>
        <w:rPr>
          <w:rFonts w:ascii="Times New Roman" w:hAnsi="Times New Roman" w:cs="Times New Roman"/>
          <w:sz w:val="24"/>
          <w:szCs w:val="24"/>
        </w:rPr>
      </w:pPr>
      <w:r w:rsidRPr="00FD69CF">
        <w:rPr>
          <w:rFonts w:ascii="Times New Roman" w:hAnsi="Times New Roman" w:cs="Times New Roman"/>
          <w:sz w:val="24"/>
          <w:szCs w:val="24"/>
        </w:rPr>
        <w:t xml:space="preserve">Another shortcoming is that all datasets that we are comparing are not completely interdependent from each other and may vary very slightly, for example the seasonality analysis yielded very similar results for all CHELSA products. </w:t>
      </w:r>
    </w:p>
    <w:p w14:paraId="2FF97250" w14:textId="7CD120DB" w:rsidR="00C51A82" w:rsidRPr="00FD69CF" w:rsidRDefault="00C51A82" w:rsidP="00FD69CF">
      <w:pPr>
        <w:pStyle w:val="ListParagraph"/>
        <w:numPr>
          <w:ilvl w:val="0"/>
          <w:numId w:val="5"/>
        </w:numPr>
        <w:spacing w:before="240"/>
        <w:rPr>
          <w:rFonts w:ascii="Times New Roman" w:hAnsi="Times New Roman" w:cs="Times New Roman"/>
          <w:sz w:val="24"/>
          <w:szCs w:val="24"/>
        </w:rPr>
      </w:pPr>
      <w:r w:rsidRPr="00403510">
        <w:rPr>
          <w:rFonts w:ascii="Times New Roman" w:hAnsi="Times New Roman" w:cs="Times New Roman"/>
          <w:sz w:val="24"/>
          <w:szCs w:val="24"/>
        </w:rPr>
        <w:t xml:space="preserve">Other studies </w:t>
      </w:r>
      <w:r w:rsidR="006236FA" w:rsidRPr="00FD69CF">
        <w:rPr>
          <w:rFonts w:ascii="Times New Roman" w:hAnsi="Times New Roman" w:cs="Times New Roman"/>
          <w:sz w:val="24"/>
          <w:szCs w:val="24"/>
        </w:rPr>
        <w:t>proposed alternative</w:t>
      </w:r>
      <w:r w:rsidRPr="00FD69CF">
        <w:rPr>
          <w:rFonts w:ascii="Times New Roman" w:hAnsi="Times New Roman" w:cs="Times New Roman"/>
          <w:sz w:val="24"/>
          <w:szCs w:val="24"/>
        </w:rPr>
        <w:t xml:space="preserve"> </w:t>
      </w:r>
      <w:r w:rsidRPr="00403510">
        <w:rPr>
          <w:rFonts w:ascii="Times New Roman" w:hAnsi="Times New Roman" w:cs="Times New Roman"/>
          <w:sz w:val="24"/>
          <w:szCs w:val="24"/>
        </w:rPr>
        <w:t>methods such as triple collocation</w:t>
      </w:r>
      <w:r w:rsidR="006236FA" w:rsidRPr="00FD69CF">
        <w:rPr>
          <w:rFonts w:ascii="Times New Roman" w:hAnsi="Times New Roman" w:cs="Times New Roman"/>
          <w:sz w:val="24"/>
          <w:szCs w:val="24"/>
        </w:rPr>
        <w:t xml:space="preserve"> to overcome poor quality of ground records, using</w:t>
      </w:r>
      <w:r w:rsidRPr="00403510">
        <w:rPr>
          <w:rFonts w:ascii="Times New Roman" w:hAnsi="Times New Roman" w:cs="Times New Roman"/>
          <w:sz w:val="24"/>
          <w:szCs w:val="24"/>
        </w:rPr>
        <w:t xml:space="preserve"> three independent datasets sources </w:t>
      </w:r>
      <w:r w:rsidR="006236FA" w:rsidRPr="00FD69CF">
        <w:rPr>
          <w:rFonts w:ascii="Times New Roman" w:hAnsi="Times New Roman" w:cs="Times New Roman"/>
          <w:sz w:val="24"/>
          <w:szCs w:val="24"/>
        </w:rPr>
        <w:t>to e</w:t>
      </w:r>
      <w:r w:rsidRPr="00403510">
        <w:rPr>
          <w:rFonts w:ascii="Times New Roman" w:hAnsi="Times New Roman" w:cs="Times New Roman"/>
          <w:sz w:val="24"/>
          <w:szCs w:val="24"/>
        </w:rPr>
        <w:t>valuate the linearity between datasets and statistics such as Kling-Gupta efficiency (Wild et al., 2022).</w:t>
      </w:r>
    </w:p>
    <w:p w14:paraId="7DB9D042" w14:textId="55C8FF4F" w:rsidR="00FD69CF" w:rsidRDefault="00FD69CF" w:rsidP="00796BA3">
      <w:pPr>
        <w:spacing w:before="240"/>
        <w:rPr>
          <w:rFonts w:ascii="Times New Roman" w:hAnsi="Times New Roman" w:cs="Times New Roman"/>
          <w:sz w:val="24"/>
          <w:szCs w:val="24"/>
        </w:rPr>
      </w:pPr>
      <w:r>
        <w:rPr>
          <w:rFonts w:ascii="Times New Roman" w:hAnsi="Times New Roman" w:cs="Times New Roman"/>
          <w:sz w:val="24"/>
          <w:szCs w:val="24"/>
        </w:rPr>
        <w:t>[Comparison with other studies]</w:t>
      </w:r>
    </w:p>
    <w:p w14:paraId="275E87D3" w14:textId="77777777" w:rsidR="00FD69CF" w:rsidRDefault="002A0AED" w:rsidP="00FD69CF">
      <w:pPr>
        <w:pStyle w:val="ListParagraph"/>
        <w:numPr>
          <w:ilvl w:val="0"/>
          <w:numId w:val="5"/>
        </w:numPr>
        <w:spacing w:before="240"/>
        <w:rPr>
          <w:rFonts w:ascii="Times New Roman" w:hAnsi="Times New Roman" w:cs="Times New Roman"/>
          <w:sz w:val="24"/>
          <w:szCs w:val="24"/>
        </w:rPr>
      </w:pPr>
      <w:r w:rsidRPr="00FD69CF">
        <w:rPr>
          <w:rFonts w:ascii="Times New Roman" w:hAnsi="Times New Roman" w:cs="Times New Roman"/>
          <w:sz w:val="24"/>
          <w:szCs w:val="24"/>
        </w:rPr>
        <w:t xml:space="preserve">The most common method to evaluate precipitation products is a direct comparison with rain gauge values under the assumption that it is representative of the true value, however the smoothed profile of gridded products might miss the temporal and spatial variability (Tozer et al.2012). </w:t>
      </w:r>
    </w:p>
    <w:p w14:paraId="2BC437E6" w14:textId="60E8688D" w:rsidR="00FD69CF" w:rsidRDefault="009256A3" w:rsidP="00FD69CF">
      <w:pPr>
        <w:pStyle w:val="ListParagraph"/>
        <w:numPr>
          <w:ilvl w:val="0"/>
          <w:numId w:val="5"/>
        </w:numPr>
        <w:spacing w:before="240"/>
        <w:rPr>
          <w:rFonts w:ascii="Times New Roman" w:hAnsi="Times New Roman" w:cs="Times New Roman"/>
          <w:sz w:val="24"/>
          <w:szCs w:val="24"/>
        </w:rPr>
      </w:pPr>
      <w:r w:rsidRPr="00FD69CF">
        <w:rPr>
          <w:rFonts w:ascii="Times New Roman" w:hAnsi="Times New Roman" w:cs="Times New Roman"/>
          <w:sz w:val="24"/>
          <w:szCs w:val="24"/>
        </w:rPr>
        <w:t>A similar study in the east Asian monsoon region had similar results, placing ERA5</w:t>
      </w:r>
      <w:r w:rsidR="00D72005">
        <w:rPr>
          <w:rFonts w:ascii="Times New Roman" w:hAnsi="Times New Roman" w:cs="Times New Roman"/>
          <w:sz w:val="24"/>
          <w:szCs w:val="24"/>
        </w:rPr>
        <w:t xml:space="preserve"> the parent dataset of the CHELSA products </w:t>
      </w:r>
      <w:r w:rsidRPr="00FD69CF">
        <w:rPr>
          <w:rFonts w:ascii="Times New Roman" w:hAnsi="Times New Roman" w:cs="Times New Roman"/>
          <w:sz w:val="24"/>
          <w:szCs w:val="24"/>
        </w:rPr>
        <w:t>as the dataset with the highest correlation coefficients (Kim &amp; Lee, 2022</w:t>
      </w:r>
      <w:r w:rsidR="00796BA3" w:rsidRPr="00FD69CF">
        <w:rPr>
          <w:rFonts w:ascii="Times New Roman" w:hAnsi="Times New Roman" w:cs="Times New Roman"/>
          <w:sz w:val="24"/>
          <w:szCs w:val="24"/>
        </w:rPr>
        <w:t xml:space="preserve">). </w:t>
      </w:r>
    </w:p>
    <w:p w14:paraId="1692DD0E" w14:textId="77777777" w:rsidR="00FD69CF" w:rsidRDefault="00796BA3" w:rsidP="00FD69CF">
      <w:pPr>
        <w:pStyle w:val="ListParagraph"/>
        <w:numPr>
          <w:ilvl w:val="0"/>
          <w:numId w:val="5"/>
        </w:numPr>
        <w:spacing w:before="240"/>
        <w:rPr>
          <w:rFonts w:ascii="Times New Roman" w:hAnsi="Times New Roman" w:cs="Times New Roman"/>
          <w:sz w:val="24"/>
          <w:szCs w:val="24"/>
        </w:rPr>
      </w:pPr>
      <w:r w:rsidRPr="00FD69CF">
        <w:rPr>
          <w:rFonts w:ascii="Times New Roman" w:hAnsi="Times New Roman" w:cs="Times New Roman"/>
          <w:sz w:val="24"/>
          <w:szCs w:val="24"/>
        </w:rPr>
        <w:t>Another</w:t>
      </w:r>
      <w:r w:rsidR="002A0AED" w:rsidRPr="00FD69CF">
        <w:rPr>
          <w:rFonts w:ascii="Times New Roman" w:hAnsi="Times New Roman" w:cs="Times New Roman"/>
          <w:sz w:val="24"/>
          <w:szCs w:val="24"/>
        </w:rPr>
        <w:t xml:space="preserve"> common method is to cross validate datasets to find the strengths and limitations of each relative to a reference dataset (</w:t>
      </w:r>
      <w:r w:rsidR="002A0AED" w:rsidRPr="00403510">
        <w:rPr>
          <w:rFonts w:ascii="Times New Roman" w:hAnsi="Times New Roman" w:cs="Times New Roman"/>
          <w:sz w:val="24"/>
          <w:szCs w:val="24"/>
        </w:rPr>
        <w:t>Baudouin et al., 2020</w:t>
      </w:r>
      <w:r w:rsidR="002A0AED" w:rsidRPr="00FD69CF">
        <w:rPr>
          <w:rFonts w:ascii="Times New Roman" w:hAnsi="Times New Roman" w:cs="Times New Roman"/>
          <w:sz w:val="24"/>
          <w:szCs w:val="24"/>
        </w:rPr>
        <w:t>)</w:t>
      </w:r>
      <w:r w:rsidR="009256A3" w:rsidRPr="00FD69CF">
        <w:rPr>
          <w:rFonts w:ascii="Times New Roman" w:hAnsi="Times New Roman" w:cs="Times New Roman"/>
          <w:sz w:val="24"/>
          <w:szCs w:val="24"/>
        </w:rPr>
        <w:t xml:space="preserve">. </w:t>
      </w:r>
    </w:p>
    <w:p w14:paraId="6819EA0A" w14:textId="77777777" w:rsidR="00FD69CF" w:rsidRDefault="009256A3" w:rsidP="00FD69CF">
      <w:pPr>
        <w:pStyle w:val="ListParagraph"/>
        <w:numPr>
          <w:ilvl w:val="0"/>
          <w:numId w:val="5"/>
        </w:numPr>
        <w:spacing w:before="240"/>
        <w:rPr>
          <w:rFonts w:ascii="Times New Roman" w:hAnsi="Times New Roman" w:cs="Times New Roman"/>
          <w:sz w:val="24"/>
          <w:szCs w:val="24"/>
        </w:rPr>
      </w:pPr>
      <w:r w:rsidRPr="00FD69CF">
        <w:rPr>
          <w:rFonts w:ascii="Times New Roman" w:hAnsi="Times New Roman" w:cs="Times New Roman"/>
          <w:sz w:val="24"/>
          <w:szCs w:val="24"/>
        </w:rPr>
        <w:t>Our results show a tendency towards overestimation in CHELSA 2.1 which is also observed in mountainous region in Himalaya by the forcing dataset ERA5 (Chen et al., 2021</w:t>
      </w:r>
      <w:r w:rsidR="00D956A2" w:rsidRPr="00FD69CF">
        <w:rPr>
          <w:rFonts w:ascii="Times New Roman" w:hAnsi="Times New Roman" w:cs="Times New Roman"/>
          <w:sz w:val="24"/>
          <w:szCs w:val="24"/>
        </w:rPr>
        <w:t xml:space="preserve">). </w:t>
      </w:r>
    </w:p>
    <w:p w14:paraId="07A82BBB" w14:textId="77777777" w:rsidR="00FD69CF" w:rsidRDefault="00D956A2" w:rsidP="00FD69CF">
      <w:pPr>
        <w:pStyle w:val="ListParagraph"/>
        <w:numPr>
          <w:ilvl w:val="0"/>
          <w:numId w:val="5"/>
        </w:numPr>
        <w:spacing w:before="240"/>
        <w:rPr>
          <w:rFonts w:ascii="Times New Roman" w:hAnsi="Times New Roman" w:cs="Times New Roman"/>
          <w:sz w:val="24"/>
          <w:szCs w:val="24"/>
        </w:rPr>
      </w:pPr>
      <w:r w:rsidRPr="00FD69CF">
        <w:rPr>
          <w:rFonts w:ascii="Times New Roman" w:hAnsi="Times New Roman" w:cs="Times New Roman"/>
          <w:sz w:val="24"/>
          <w:szCs w:val="24"/>
        </w:rPr>
        <w:lastRenderedPageBreak/>
        <w:t>Furthermore</w:t>
      </w:r>
      <w:r w:rsidR="009256A3" w:rsidRPr="00FD69CF">
        <w:rPr>
          <w:rFonts w:ascii="Times New Roman" w:hAnsi="Times New Roman" w:cs="Times New Roman"/>
          <w:sz w:val="24"/>
          <w:szCs w:val="24"/>
        </w:rPr>
        <w:t xml:space="preserve">, </w:t>
      </w:r>
      <w:r w:rsidRPr="00FD69CF">
        <w:rPr>
          <w:rFonts w:ascii="Times New Roman" w:hAnsi="Times New Roman" w:cs="Times New Roman"/>
          <w:sz w:val="24"/>
          <w:szCs w:val="24"/>
        </w:rPr>
        <w:t>a recent study u</w:t>
      </w:r>
      <w:r w:rsidR="009256A3" w:rsidRPr="00FD69CF">
        <w:rPr>
          <w:rFonts w:ascii="Times New Roman" w:hAnsi="Times New Roman" w:cs="Times New Roman"/>
          <w:sz w:val="24"/>
          <w:szCs w:val="24"/>
        </w:rPr>
        <w:t>sing hydrological simulation highlight t</w:t>
      </w:r>
      <w:r w:rsidRPr="00FD69CF">
        <w:rPr>
          <w:rFonts w:ascii="Times New Roman" w:hAnsi="Times New Roman" w:cs="Times New Roman"/>
          <w:sz w:val="24"/>
          <w:szCs w:val="24"/>
        </w:rPr>
        <w:t>he reliability of ERA5 at the daily and monthly scale, surpassing satellite products such as the Global Precipitation Mission</w:t>
      </w:r>
      <w:r w:rsidR="002D42F8" w:rsidRPr="00FD69CF">
        <w:rPr>
          <w:rFonts w:ascii="Times New Roman" w:hAnsi="Times New Roman" w:cs="Times New Roman"/>
          <w:sz w:val="24"/>
          <w:szCs w:val="24"/>
        </w:rPr>
        <w:t xml:space="preserve">, in our case GPM was omitted from analysis due to a very </w:t>
      </w:r>
      <w:r w:rsidR="00796BA3" w:rsidRPr="00FD69CF">
        <w:rPr>
          <w:rFonts w:ascii="Times New Roman" w:hAnsi="Times New Roman" w:cs="Times New Roman"/>
          <w:sz w:val="24"/>
          <w:szCs w:val="24"/>
        </w:rPr>
        <w:t>poor-quality</w:t>
      </w:r>
      <w:r w:rsidR="002D42F8" w:rsidRPr="00FD69CF">
        <w:rPr>
          <w:rFonts w:ascii="Times New Roman" w:hAnsi="Times New Roman" w:cs="Times New Roman"/>
          <w:sz w:val="24"/>
          <w:szCs w:val="24"/>
        </w:rPr>
        <w:t xml:space="preserve"> index in </w:t>
      </w:r>
      <w:r w:rsidR="001F5EF2" w:rsidRPr="00FD69CF">
        <w:rPr>
          <w:rFonts w:ascii="Times New Roman" w:hAnsi="Times New Roman" w:cs="Times New Roman"/>
          <w:sz w:val="24"/>
          <w:szCs w:val="24"/>
        </w:rPr>
        <w:t>Panama (</w:t>
      </w:r>
      <w:r w:rsidRPr="00FD69CF">
        <w:rPr>
          <w:rFonts w:ascii="Times New Roman" w:hAnsi="Times New Roman" w:cs="Times New Roman"/>
          <w:sz w:val="24"/>
          <w:szCs w:val="24"/>
        </w:rPr>
        <w:t>Ougahi &amp; Mahmood, 2022)</w:t>
      </w:r>
      <w:r w:rsidR="002D42F8" w:rsidRPr="00FD69CF">
        <w:rPr>
          <w:rFonts w:ascii="Times New Roman" w:hAnsi="Times New Roman" w:cs="Times New Roman"/>
          <w:sz w:val="24"/>
          <w:szCs w:val="24"/>
        </w:rPr>
        <w:t>.</w:t>
      </w:r>
      <w:r w:rsidR="00067BB4" w:rsidRPr="00FD69CF">
        <w:rPr>
          <w:rFonts w:ascii="Times New Roman" w:hAnsi="Times New Roman" w:cs="Times New Roman"/>
          <w:sz w:val="24"/>
          <w:szCs w:val="24"/>
        </w:rPr>
        <w:t xml:space="preserve"> </w:t>
      </w:r>
    </w:p>
    <w:p w14:paraId="402BC33C" w14:textId="43AC5C99" w:rsidR="009224C5" w:rsidRPr="00FD69CF" w:rsidRDefault="00067BB4" w:rsidP="00FD69CF">
      <w:pPr>
        <w:pStyle w:val="ListParagraph"/>
        <w:numPr>
          <w:ilvl w:val="0"/>
          <w:numId w:val="5"/>
        </w:numPr>
        <w:spacing w:before="240"/>
        <w:rPr>
          <w:rFonts w:ascii="Times New Roman" w:hAnsi="Times New Roman" w:cs="Times New Roman"/>
          <w:sz w:val="24"/>
          <w:szCs w:val="24"/>
        </w:rPr>
      </w:pPr>
      <w:r w:rsidRPr="00FD69CF">
        <w:rPr>
          <w:rFonts w:ascii="Times New Roman" w:hAnsi="Times New Roman" w:cs="Times New Roman"/>
          <w:sz w:val="24"/>
          <w:szCs w:val="24"/>
        </w:rPr>
        <w:t>CHIRPS</w:t>
      </w:r>
      <w:r w:rsidR="00216E87">
        <w:rPr>
          <w:rFonts w:ascii="Times New Roman" w:hAnsi="Times New Roman" w:cs="Times New Roman"/>
          <w:sz w:val="24"/>
          <w:szCs w:val="24"/>
        </w:rPr>
        <w:t>v2</w:t>
      </w:r>
      <w:r w:rsidRPr="00FD69CF">
        <w:rPr>
          <w:rFonts w:ascii="Times New Roman" w:hAnsi="Times New Roman" w:cs="Times New Roman"/>
          <w:sz w:val="24"/>
          <w:szCs w:val="24"/>
        </w:rPr>
        <w:t xml:space="preserve"> has been evaluated in Colombia using around 75 rain gauges</w:t>
      </w:r>
      <w:r w:rsidR="001F5EF2" w:rsidRPr="00FD69CF">
        <w:rPr>
          <w:rFonts w:ascii="Times New Roman" w:hAnsi="Times New Roman" w:cs="Times New Roman"/>
          <w:sz w:val="24"/>
          <w:szCs w:val="24"/>
        </w:rPr>
        <w:t xml:space="preserve"> and shows to work well even under intense ENSO event and a tendency to underestimate, </w:t>
      </w:r>
      <w:r w:rsidR="00216E87">
        <w:rPr>
          <w:rFonts w:ascii="Times New Roman" w:hAnsi="Times New Roman" w:cs="Times New Roman"/>
          <w:sz w:val="24"/>
          <w:szCs w:val="24"/>
        </w:rPr>
        <w:t xml:space="preserve">we found that CHIPRSv2 shows </w:t>
      </w:r>
      <w:r w:rsidR="00216E87">
        <w:rPr>
          <w:rFonts w:ascii="Times New Roman" w:hAnsi="Times New Roman" w:cs="Times New Roman"/>
          <w:sz w:val="24"/>
          <w:szCs w:val="24"/>
        </w:rPr>
        <w:t xml:space="preserve">the lowest error metrics </w:t>
      </w:r>
      <w:r w:rsidR="00216E87">
        <w:rPr>
          <w:rFonts w:ascii="Times New Roman" w:hAnsi="Times New Roman" w:cs="Times New Roman"/>
          <w:sz w:val="24"/>
          <w:szCs w:val="24"/>
        </w:rPr>
        <w:t>in all our analysis</w:t>
      </w:r>
      <w:r w:rsidR="001F5EF2" w:rsidRPr="00FD69CF">
        <w:rPr>
          <w:rFonts w:ascii="Times New Roman" w:hAnsi="Times New Roman" w:cs="Times New Roman"/>
          <w:sz w:val="24"/>
          <w:szCs w:val="24"/>
        </w:rPr>
        <w:t xml:space="preserve">(López-Bermeo et al., 2022). </w:t>
      </w:r>
    </w:p>
    <w:p w14:paraId="30906756" w14:textId="133C962F" w:rsidR="00FD69CF" w:rsidRPr="00FD69CF" w:rsidRDefault="00B13862" w:rsidP="00796BA3">
      <w:pPr>
        <w:spacing w:before="240"/>
        <w:rPr>
          <w:rFonts w:ascii="Times New Roman" w:hAnsi="Times New Roman" w:cs="Times New Roman"/>
          <w:i/>
          <w:iCs/>
          <w:sz w:val="24"/>
          <w:szCs w:val="24"/>
        </w:rPr>
      </w:pPr>
      <w:r>
        <w:rPr>
          <w:rFonts w:ascii="Times New Roman" w:hAnsi="Times New Roman" w:cs="Times New Roman"/>
          <w:i/>
          <w:iCs/>
          <w:sz w:val="24"/>
          <w:szCs w:val="24"/>
        </w:rPr>
        <w:t>Recommendations for future research</w:t>
      </w:r>
    </w:p>
    <w:p w14:paraId="7BB0A4A0" w14:textId="6594F904" w:rsidR="00FD69CF" w:rsidRDefault="00FD69CF" w:rsidP="00796BA3">
      <w:pPr>
        <w:spacing w:before="240"/>
        <w:rPr>
          <w:rFonts w:ascii="Times New Roman" w:hAnsi="Times New Roman" w:cs="Times New Roman"/>
          <w:sz w:val="24"/>
          <w:szCs w:val="24"/>
        </w:rPr>
      </w:pPr>
      <w:r>
        <w:rPr>
          <w:rFonts w:ascii="Times New Roman" w:hAnsi="Times New Roman" w:cs="Times New Roman"/>
          <w:sz w:val="24"/>
          <w:szCs w:val="24"/>
        </w:rPr>
        <w:t xml:space="preserve">[recommendations for future </w:t>
      </w:r>
      <w:r w:rsidR="001C0A1D">
        <w:rPr>
          <w:rFonts w:ascii="Times New Roman" w:hAnsi="Times New Roman" w:cs="Times New Roman"/>
          <w:sz w:val="24"/>
          <w:szCs w:val="24"/>
        </w:rPr>
        <w:t>analyses</w:t>
      </w:r>
      <w:r>
        <w:rPr>
          <w:rFonts w:ascii="Times New Roman" w:hAnsi="Times New Roman" w:cs="Times New Roman"/>
          <w:sz w:val="24"/>
          <w:szCs w:val="24"/>
        </w:rPr>
        <w:t>]</w:t>
      </w:r>
    </w:p>
    <w:p w14:paraId="736BE002" w14:textId="579D2272" w:rsidR="00B13862" w:rsidRDefault="00B13862" w:rsidP="001C0A1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Future analyses should build on the work here by incorporating additional ground datasets, applying more sophisticated methods to assess the quality of the reanalysis products, and evaluating additional variables.  </w:t>
      </w:r>
    </w:p>
    <w:p w14:paraId="10738E57" w14:textId="77777777" w:rsidR="00B13862" w:rsidRDefault="00B13862" w:rsidP="00B13862">
      <w:pPr>
        <w:pStyle w:val="ListParagraph"/>
        <w:numPr>
          <w:ilvl w:val="0"/>
          <w:numId w:val="5"/>
        </w:numPr>
        <w:spacing w:before="240"/>
        <w:rPr>
          <w:rFonts w:ascii="Times New Roman" w:hAnsi="Times New Roman" w:cs="Times New Roman"/>
          <w:sz w:val="24"/>
          <w:szCs w:val="24"/>
        </w:rPr>
      </w:pPr>
      <w:r>
        <w:rPr>
          <w:rFonts w:ascii="Times New Roman" w:hAnsi="Times New Roman" w:cs="Times New Roman"/>
          <w:sz w:val="24"/>
          <w:szCs w:val="24"/>
        </w:rPr>
        <w:t xml:space="preserve">We’ve included only rain gauges in our evaluation; data from local weather radar, weirs, and other measurements of river and lake levels could be integrated to more comprehensively assess precipitation patterns.  </w:t>
      </w:r>
    </w:p>
    <w:p w14:paraId="3C285C00" w14:textId="77777777" w:rsidR="00B13862" w:rsidRDefault="00B13862" w:rsidP="00B13862">
      <w:pPr>
        <w:pStyle w:val="ListParagraph"/>
        <w:numPr>
          <w:ilvl w:val="0"/>
          <w:numId w:val="5"/>
        </w:numPr>
        <w:spacing w:before="240"/>
        <w:rPr>
          <w:rFonts w:ascii="Times New Roman" w:hAnsi="Times New Roman" w:cs="Times New Roman"/>
          <w:sz w:val="24"/>
          <w:szCs w:val="24"/>
        </w:rPr>
      </w:pPr>
      <w:r>
        <w:rPr>
          <w:rFonts w:ascii="Times New Roman" w:hAnsi="Times New Roman" w:cs="Times New Roman"/>
          <w:sz w:val="24"/>
          <w:szCs w:val="24"/>
        </w:rPr>
        <w:t xml:space="preserve">Their inclusion would require more complex analyses, including accounting for distance effects in the radar data and applying hydrological models to link rainfall with runoff.  </w:t>
      </w:r>
    </w:p>
    <w:p w14:paraId="3B6EF535" w14:textId="4A676791" w:rsidR="00B13862" w:rsidRDefault="00B13862" w:rsidP="001C0A1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The rain gauge data could also be better utilized by incorporating explicit, empirically supported models for how point measurements such as rain gauges are expected to differ from average values over large areas.  </w:t>
      </w:r>
    </w:p>
    <w:p w14:paraId="5E65A790" w14:textId="534E25C3" w:rsidR="001C0A1D" w:rsidRDefault="001C0A1D" w:rsidP="001C0A1D">
      <w:pPr>
        <w:pStyle w:val="ListParagraph"/>
        <w:numPr>
          <w:ilvl w:val="0"/>
          <w:numId w:val="5"/>
        </w:numPr>
        <w:rPr>
          <w:rFonts w:ascii="Times New Roman" w:hAnsi="Times New Roman" w:cs="Times New Roman"/>
          <w:sz w:val="24"/>
          <w:szCs w:val="24"/>
        </w:rPr>
      </w:pPr>
      <w:r w:rsidRPr="001C0A1D">
        <w:rPr>
          <w:rFonts w:ascii="Times New Roman" w:hAnsi="Times New Roman" w:cs="Times New Roman"/>
          <w:sz w:val="24"/>
          <w:szCs w:val="24"/>
        </w:rPr>
        <w:t>Here we’ve evaluated only precipitation,</w:t>
      </w:r>
      <w:r w:rsidR="00F71655">
        <w:rPr>
          <w:rFonts w:ascii="Times New Roman" w:hAnsi="Times New Roman" w:cs="Times New Roman"/>
          <w:sz w:val="24"/>
          <w:szCs w:val="24"/>
        </w:rPr>
        <w:t xml:space="preserve"> but other climatic variables are important such as </w:t>
      </w:r>
      <w:r w:rsidR="00216E87">
        <w:rPr>
          <w:rFonts w:ascii="Times New Roman" w:hAnsi="Times New Roman" w:cs="Times New Roman"/>
          <w:sz w:val="24"/>
          <w:szCs w:val="24"/>
        </w:rPr>
        <w:t>potential evapotranspiration</w:t>
      </w:r>
      <w:r w:rsidR="00F71655">
        <w:rPr>
          <w:rFonts w:ascii="Times New Roman" w:hAnsi="Times New Roman" w:cs="Times New Roman"/>
          <w:sz w:val="24"/>
          <w:szCs w:val="24"/>
        </w:rPr>
        <w:t xml:space="preserve">. Though, there is </w:t>
      </w:r>
      <w:r w:rsidRPr="001C0A1D">
        <w:rPr>
          <w:rFonts w:ascii="Times New Roman" w:hAnsi="Times New Roman" w:cs="Times New Roman"/>
          <w:sz w:val="24"/>
          <w:szCs w:val="24"/>
        </w:rPr>
        <w:t xml:space="preserve">higher scarcity of ground data in central Panama against which to evaluate them. </w:t>
      </w:r>
    </w:p>
    <w:p w14:paraId="5CBE50AE" w14:textId="14F422B5" w:rsidR="001C0A1D" w:rsidRDefault="001C0A1D" w:rsidP="00FD69CF">
      <w:pPr>
        <w:pStyle w:val="ListParagraph"/>
        <w:numPr>
          <w:ilvl w:val="0"/>
          <w:numId w:val="5"/>
        </w:numPr>
        <w:spacing w:before="240"/>
        <w:rPr>
          <w:rFonts w:ascii="Times New Roman" w:hAnsi="Times New Roman" w:cs="Times New Roman"/>
          <w:sz w:val="24"/>
          <w:szCs w:val="24"/>
        </w:rPr>
      </w:pPr>
      <w:r>
        <w:rPr>
          <w:rFonts w:ascii="Times New Roman" w:hAnsi="Times New Roman" w:cs="Times New Roman"/>
          <w:sz w:val="24"/>
          <w:szCs w:val="24"/>
        </w:rPr>
        <w:t xml:space="preserve">Future analyses would ideally address additional dimensions of rainfall variation, including at daily scales – but comparing these between ground station points and climate product grids is tricky because of the difference in spatial grains.  </w:t>
      </w:r>
    </w:p>
    <w:p w14:paraId="14661353" w14:textId="77EA5A0B" w:rsidR="003A3482" w:rsidRDefault="003A3482" w:rsidP="00FD69CF">
      <w:pPr>
        <w:pStyle w:val="ListParagraph"/>
        <w:numPr>
          <w:ilvl w:val="0"/>
          <w:numId w:val="5"/>
        </w:numPr>
        <w:spacing w:before="240"/>
        <w:rPr>
          <w:rFonts w:ascii="Times New Roman" w:hAnsi="Times New Roman" w:cs="Times New Roman"/>
          <w:sz w:val="24"/>
          <w:szCs w:val="24"/>
        </w:rPr>
      </w:pPr>
      <w:r>
        <w:rPr>
          <w:rFonts w:ascii="Times New Roman" w:hAnsi="Times New Roman" w:cs="Times New Roman"/>
          <w:sz w:val="24"/>
          <w:szCs w:val="24"/>
        </w:rPr>
        <w:t>Our analysis encompasses</w:t>
      </w:r>
      <w:r w:rsidR="001C0A1D">
        <w:rPr>
          <w:rFonts w:ascii="Times New Roman" w:hAnsi="Times New Roman" w:cs="Times New Roman"/>
          <w:sz w:val="24"/>
          <w:szCs w:val="24"/>
        </w:rPr>
        <w:t xml:space="preserve"> spatial variation in mean annual and seasonal precipitation, seasonal variation in mean monthly precipitation, and interannual variation in total annual precipitation. </w:t>
      </w:r>
    </w:p>
    <w:p w14:paraId="48C151AF" w14:textId="378FF2EA" w:rsidR="003A3482" w:rsidRDefault="003A3482" w:rsidP="001C0A1D">
      <w:pPr>
        <w:spacing w:before="240"/>
        <w:rPr>
          <w:rFonts w:ascii="Times New Roman" w:hAnsi="Times New Roman" w:cs="Times New Roman"/>
          <w:sz w:val="24"/>
          <w:szCs w:val="24"/>
        </w:rPr>
      </w:pPr>
      <w:r w:rsidRPr="001C0A1D">
        <w:rPr>
          <w:rFonts w:ascii="Times New Roman" w:hAnsi="Times New Roman" w:cs="Times New Roman"/>
          <w:sz w:val="24"/>
          <w:szCs w:val="24"/>
        </w:rPr>
        <w:t xml:space="preserve">  </w:t>
      </w:r>
      <w:r w:rsidR="001C0A1D">
        <w:rPr>
          <w:rFonts w:ascii="Times New Roman" w:hAnsi="Times New Roman" w:cs="Times New Roman"/>
          <w:sz w:val="24"/>
          <w:szCs w:val="24"/>
        </w:rPr>
        <w:t>[</w:t>
      </w:r>
      <w:r w:rsidR="00F71655">
        <w:rPr>
          <w:rFonts w:ascii="Times New Roman" w:hAnsi="Times New Roman" w:cs="Times New Roman"/>
          <w:sz w:val="24"/>
          <w:szCs w:val="24"/>
        </w:rPr>
        <w:t>conclusion</w:t>
      </w:r>
      <w:r w:rsidR="001C0A1D">
        <w:rPr>
          <w:rFonts w:ascii="Times New Roman" w:hAnsi="Times New Roman" w:cs="Times New Roman"/>
          <w:sz w:val="24"/>
          <w:szCs w:val="24"/>
        </w:rPr>
        <w:t>]</w:t>
      </w:r>
    </w:p>
    <w:p w14:paraId="51344C6F" w14:textId="595E897D" w:rsidR="001C0A1D" w:rsidRPr="001C0A1D" w:rsidRDefault="00F71655" w:rsidP="001C0A1D">
      <w:pPr>
        <w:pStyle w:val="ListParagraph"/>
        <w:numPr>
          <w:ilvl w:val="0"/>
          <w:numId w:val="5"/>
        </w:numPr>
        <w:spacing w:before="240"/>
        <w:rPr>
          <w:rFonts w:ascii="Times New Roman" w:hAnsi="Times New Roman" w:cs="Times New Roman"/>
          <w:sz w:val="24"/>
          <w:szCs w:val="24"/>
        </w:rPr>
      </w:pPr>
      <w:r>
        <w:rPr>
          <w:rFonts w:ascii="Times New Roman" w:hAnsi="Times New Roman" w:cs="Times New Roman"/>
          <w:sz w:val="24"/>
          <w:szCs w:val="24"/>
        </w:rPr>
        <w:t xml:space="preserve">The available climatic products perform well to estimate general patterns of precipitation in Panama. The known biases and caveats need to be carefully considered when using the data as a proxy of actual precipitation. More high-quality ground data from Panama must make its way into observational networks to improve </w:t>
      </w:r>
      <w:r w:rsidR="0076438E">
        <w:rPr>
          <w:rFonts w:ascii="Times New Roman" w:hAnsi="Times New Roman" w:cs="Times New Roman"/>
          <w:sz w:val="24"/>
          <w:szCs w:val="24"/>
        </w:rPr>
        <w:t xml:space="preserve">the estimates for the country. </w:t>
      </w:r>
    </w:p>
    <w:p w14:paraId="348DB33C" w14:textId="77777777" w:rsidR="003A3482" w:rsidRPr="003A3482" w:rsidRDefault="003A3482" w:rsidP="003A3482">
      <w:pPr>
        <w:spacing w:before="240"/>
        <w:rPr>
          <w:rFonts w:ascii="Times New Roman" w:hAnsi="Times New Roman" w:cs="Times New Roman"/>
          <w:sz w:val="24"/>
          <w:szCs w:val="24"/>
        </w:rPr>
      </w:pPr>
    </w:p>
    <w:p w14:paraId="429A6B2B" w14:textId="5088D5E5" w:rsidR="003A3482" w:rsidRPr="003A3482" w:rsidRDefault="003A3482" w:rsidP="003A3482">
      <w:pPr>
        <w:spacing w:before="240"/>
        <w:rPr>
          <w:rFonts w:ascii="Times New Roman" w:hAnsi="Times New Roman" w:cs="Times New Roman"/>
          <w:sz w:val="24"/>
          <w:szCs w:val="24"/>
        </w:rPr>
      </w:pPr>
    </w:p>
    <w:p w14:paraId="1E6A8F05" w14:textId="6CC14032" w:rsidR="009224C5" w:rsidRDefault="009224C5" w:rsidP="00630C4E">
      <w:pPr>
        <w:rPr>
          <w:rFonts w:ascii="Times New Roman" w:hAnsi="Times New Roman" w:cs="Times New Roman"/>
          <w:sz w:val="24"/>
          <w:szCs w:val="24"/>
        </w:rPr>
      </w:pPr>
    </w:p>
    <w:p w14:paraId="4CC8B513" w14:textId="3E3A84BD" w:rsidR="00630C4E" w:rsidRDefault="00630C4E" w:rsidP="00630C4E">
      <w:pPr>
        <w:rPr>
          <w:rFonts w:ascii="Times New Roman" w:hAnsi="Times New Roman" w:cs="Times New Roman"/>
          <w:sz w:val="24"/>
          <w:szCs w:val="24"/>
        </w:rPr>
      </w:pPr>
      <w:r>
        <w:rPr>
          <w:rFonts w:ascii="Times New Roman" w:hAnsi="Times New Roman" w:cs="Times New Roman"/>
          <w:b/>
          <w:bCs/>
          <w:sz w:val="24"/>
          <w:szCs w:val="24"/>
        </w:rPr>
        <w:t>Acknowledgments</w:t>
      </w:r>
    </w:p>
    <w:p w14:paraId="20CF442F" w14:textId="029A5548" w:rsidR="00630C4E" w:rsidRDefault="00630C4E" w:rsidP="00630C4E">
      <w:pPr>
        <w:rPr>
          <w:rFonts w:ascii="Times New Roman" w:hAnsi="Times New Roman" w:cs="Times New Roman"/>
          <w:sz w:val="24"/>
          <w:szCs w:val="24"/>
        </w:rPr>
      </w:pPr>
      <w:r>
        <w:rPr>
          <w:rFonts w:ascii="Times New Roman" w:hAnsi="Times New Roman" w:cs="Times New Roman"/>
          <w:sz w:val="24"/>
          <w:szCs w:val="24"/>
        </w:rPr>
        <w:t>ACP, STRI, technicians</w:t>
      </w:r>
    </w:p>
    <w:p w14:paraId="75C65710" w14:textId="2AAB73B3" w:rsidR="00630C4E" w:rsidRDefault="00630C4E" w:rsidP="00630C4E">
      <w:pPr>
        <w:rPr>
          <w:rFonts w:ascii="Times New Roman" w:hAnsi="Times New Roman" w:cs="Times New Roman"/>
          <w:sz w:val="24"/>
          <w:szCs w:val="24"/>
        </w:rPr>
      </w:pPr>
      <w:r>
        <w:rPr>
          <w:rFonts w:ascii="Times New Roman" w:hAnsi="Times New Roman" w:cs="Times New Roman"/>
          <w:sz w:val="24"/>
          <w:szCs w:val="24"/>
        </w:rPr>
        <w:t>Editor, reviewers</w:t>
      </w:r>
    </w:p>
    <w:p w14:paraId="3DF6B7A5" w14:textId="28599D7A" w:rsidR="00630C4E" w:rsidRDefault="00630C4E" w:rsidP="00630C4E">
      <w:pPr>
        <w:rPr>
          <w:rFonts w:ascii="Times New Roman" w:hAnsi="Times New Roman" w:cs="Times New Roman"/>
          <w:sz w:val="24"/>
          <w:szCs w:val="24"/>
        </w:rPr>
      </w:pPr>
    </w:p>
    <w:p w14:paraId="10FB22C5" w14:textId="673AAA49" w:rsidR="00630C4E" w:rsidRDefault="00630C4E" w:rsidP="00630C4E">
      <w:pPr>
        <w:rPr>
          <w:rFonts w:ascii="Times New Roman" w:hAnsi="Times New Roman" w:cs="Times New Roman"/>
          <w:sz w:val="24"/>
          <w:szCs w:val="24"/>
        </w:rPr>
      </w:pPr>
      <w:commentRangeStart w:id="13"/>
      <w:r>
        <w:rPr>
          <w:rFonts w:ascii="Times New Roman" w:hAnsi="Times New Roman" w:cs="Times New Roman"/>
          <w:b/>
          <w:bCs/>
          <w:sz w:val="24"/>
          <w:szCs w:val="24"/>
        </w:rPr>
        <w:t xml:space="preserve">Supplemental Materials </w:t>
      </w:r>
    </w:p>
    <w:p w14:paraId="50A3A1DD" w14:textId="6FA186DD" w:rsidR="00630C4E" w:rsidRPr="00630C4E" w:rsidRDefault="00630C4E" w:rsidP="00630C4E">
      <w:pPr>
        <w:rPr>
          <w:rFonts w:ascii="Times New Roman" w:hAnsi="Times New Roman" w:cs="Times New Roman"/>
          <w:sz w:val="24"/>
          <w:szCs w:val="24"/>
        </w:rPr>
      </w:pPr>
      <w:r>
        <w:rPr>
          <w:rFonts w:ascii="Times New Roman" w:hAnsi="Times New Roman" w:cs="Times New Roman"/>
          <w:sz w:val="24"/>
          <w:szCs w:val="24"/>
        </w:rPr>
        <w:t xml:space="preserve">Table S2.  </w:t>
      </w:r>
      <w:r w:rsidRPr="00630C4E">
        <w:rPr>
          <w:rFonts w:ascii="Times New Roman" w:hAnsi="Times New Roman" w:cs="Times New Roman"/>
          <w:sz w:val="24"/>
          <w:szCs w:val="24"/>
        </w:rPr>
        <w:t xml:space="preserve">can be the complete datasets.xlsx table for now, but eventually needs to also include a column for the citation, the complete dataset reference, and the complete reference for a methods description paper.  </w:t>
      </w:r>
    </w:p>
    <w:p w14:paraId="5A8CB87C" w14:textId="409AAE08" w:rsidR="00630C4E" w:rsidRDefault="00E9021B" w:rsidP="00630C4E">
      <w:pPr>
        <w:rPr>
          <w:rFonts w:ascii="Times New Roman" w:hAnsi="Times New Roman" w:cs="Times New Roman"/>
          <w:sz w:val="24"/>
          <w:szCs w:val="24"/>
        </w:rPr>
      </w:pPr>
      <w:r>
        <w:rPr>
          <w:rFonts w:ascii="Times New Roman" w:hAnsi="Times New Roman" w:cs="Times New Roman"/>
          <w:sz w:val="24"/>
          <w:szCs w:val="24"/>
        </w:rPr>
        <w:t xml:space="preserve">Complete code for the analyses.  </w:t>
      </w:r>
    </w:p>
    <w:p w14:paraId="09133D47" w14:textId="16F1326C" w:rsidR="00E9021B" w:rsidRDefault="00E9021B" w:rsidP="00630C4E">
      <w:pPr>
        <w:rPr>
          <w:rFonts w:ascii="Times New Roman" w:hAnsi="Times New Roman" w:cs="Times New Roman"/>
          <w:sz w:val="24"/>
          <w:szCs w:val="24"/>
        </w:rPr>
      </w:pPr>
    </w:p>
    <w:p w14:paraId="3E281FD1" w14:textId="37B16531" w:rsidR="00E9021B" w:rsidRDefault="00E9021B" w:rsidP="00630C4E">
      <w:pPr>
        <w:rPr>
          <w:rFonts w:ascii="Times New Roman" w:hAnsi="Times New Roman" w:cs="Times New Roman"/>
          <w:sz w:val="24"/>
          <w:szCs w:val="24"/>
        </w:rPr>
      </w:pPr>
      <w:r>
        <w:rPr>
          <w:rFonts w:ascii="Times New Roman" w:hAnsi="Times New Roman" w:cs="Times New Roman"/>
          <w:sz w:val="24"/>
          <w:szCs w:val="24"/>
        </w:rPr>
        <w:t>Supplemental figures</w:t>
      </w:r>
    </w:p>
    <w:p w14:paraId="2B83D78D" w14:textId="1A881703" w:rsidR="00E9021B" w:rsidRDefault="00E9021B" w:rsidP="00E9021B">
      <w:pPr>
        <w:rPr>
          <w:rFonts w:ascii="Times New Roman" w:hAnsi="Times New Roman" w:cs="Times New Roman"/>
          <w:sz w:val="24"/>
          <w:szCs w:val="24"/>
        </w:rPr>
      </w:pPr>
      <w:r w:rsidRPr="00E9021B">
        <w:rPr>
          <w:rFonts w:ascii="Times New Roman" w:hAnsi="Times New Roman" w:cs="Times New Roman"/>
          <w:sz w:val="24"/>
          <w:szCs w:val="24"/>
        </w:rPr>
        <w:t xml:space="preserve">It would be good to make a figure that better captures </w:t>
      </w:r>
      <w:r>
        <w:rPr>
          <w:rFonts w:ascii="Times New Roman" w:hAnsi="Times New Roman" w:cs="Times New Roman"/>
          <w:sz w:val="24"/>
          <w:szCs w:val="24"/>
        </w:rPr>
        <w:t>the seasonal</w:t>
      </w:r>
      <w:r w:rsidRPr="00E9021B">
        <w:rPr>
          <w:rFonts w:ascii="Times New Roman" w:hAnsi="Times New Roman" w:cs="Times New Roman"/>
          <w:sz w:val="24"/>
          <w:szCs w:val="24"/>
        </w:rPr>
        <w:t xml:space="preserve"> analysis, even though I think it will probably go in supplemental material.  </w:t>
      </w:r>
      <w:proofErr w:type="gramStart"/>
      <w:r w:rsidRPr="00E9021B">
        <w:rPr>
          <w:rFonts w:ascii="Times New Roman" w:hAnsi="Times New Roman" w:cs="Times New Roman"/>
          <w:sz w:val="24"/>
          <w:szCs w:val="24"/>
        </w:rPr>
        <w:t>In particular, I</w:t>
      </w:r>
      <w:proofErr w:type="gramEnd"/>
      <w:r w:rsidRPr="00E9021B">
        <w:rPr>
          <w:rFonts w:ascii="Times New Roman" w:hAnsi="Times New Roman" w:cs="Times New Roman"/>
          <w:sz w:val="24"/>
          <w:szCs w:val="24"/>
        </w:rPr>
        <w:t xml:space="preserve"> suggest a figure with one panel per site, and one color per reanalysis dataset.  x axis ground data, y axis reanalysis data.  One point per calendar month per reanalysis dataset.  I guess maybe fitted lines for each site x dataset too, to show the differences among the datasets.  (Don’t write the equations on the figure, though.)  The 1:1 line should </w:t>
      </w:r>
      <w:proofErr w:type="gramStart"/>
      <w:r w:rsidRPr="00E9021B">
        <w:rPr>
          <w:rFonts w:ascii="Times New Roman" w:hAnsi="Times New Roman" w:cs="Times New Roman"/>
          <w:sz w:val="24"/>
          <w:szCs w:val="24"/>
        </w:rPr>
        <w:t>definitely be</w:t>
      </w:r>
      <w:proofErr w:type="gramEnd"/>
      <w:r w:rsidRPr="00E9021B">
        <w:rPr>
          <w:rFonts w:ascii="Times New Roman" w:hAnsi="Times New Roman" w:cs="Times New Roman"/>
          <w:sz w:val="24"/>
          <w:szCs w:val="24"/>
        </w:rPr>
        <w:t xml:space="preserve"> graphed.</w:t>
      </w:r>
      <w:r>
        <w:rPr>
          <w:rFonts w:ascii="Times New Roman" w:hAnsi="Times New Roman" w:cs="Times New Roman"/>
          <w:sz w:val="24"/>
          <w:szCs w:val="24"/>
        </w:rPr>
        <w:t xml:space="preserve"> </w:t>
      </w:r>
      <w:r w:rsidRPr="00E9021B">
        <w:rPr>
          <w:rFonts w:ascii="Times New Roman" w:hAnsi="Times New Roman" w:cs="Times New Roman"/>
          <w:sz w:val="24"/>
          <w:szCs w:val="24"/>
        </w:rPr>
        <w:t xml:space="preserve">An alternative longer version would be one 1-page graph per site, one panel per reanalysis dataset.  That would </w:t>
      </w:r>
      <w:proofErr w:type="gramStart"/>
      <w:r w:rsidRPr="00E9021B">
        <w:rPr>
          <w:rFonts w:ascii="Times New Roman" w:hAnsi="Times New Roman" w:cs="Times New Roman"/>
          <w:sz w:val="24"/>
          <w:szCs w:val="24"/>
        </w:rPr>
        <w:t>definitely go</w:t>
      </w:r>
      <w:proofErr w:type="gramEnd"/>
      <w:r w:rsidRPr="00E9021B">
        <w:rPr>
          <w:rFonts w:ascii="Times New Roman" w:hAnsi="Times New Roman" w:cs="Times New Roman"/>
          <w:sz w:val="24"/>
          <w:szCs w:val="24"/>
        </w:rPr>
        <w:t xml:space="preserve"> in supplemental material.  </w:t>
      </w:r>
      <w:commentRangeEnd w:id="13"/>
      <w:r w:rsidR="00FD4AE0">
        <w:rPr>
          <w:rStyle w:val="CommentReference"/>
        </w:rPr>
        <w:commentReference w:id="13"/>
      </w:r>
    </w:p>
    <w:p w14:paraId="485E7B5B" w14:textId="77777777" w:rsidR="00630C4E" w:rsidRPr="00BF00C4" w:rsidRDefault="00630C4E" w:rsidP="00630C4E">
      <w:pPr>
        <w:rPr>
          <w:rFonts w:ascii="Times New Roman" w:hAnsi="Times New Roman" w:cs="Times New Roman"/>
          <w:sz w:val="24"/>
          <w:szCs w:val="24"/>
        </w:rPr>
      </w:pPr>
    </w:p>
    <w:p w14:paraId="6ED21C16" w14:textId="77777777" w:rsidR="0011610D" w:rsidRPr="00BF00C4" w:rsidRDefault="0011610D" w:rsidP="00A07358">
      <w:pPr>
        <w:rPr>
          <w:rFonts w:ascii="Times New Roman" w:hAnsi="Times New Roman" w:cs="Times New Roman"/>
          <w:sz w:val="24"/>
          <w:szCs w:val="24"/>
        </w:rPr>
      </w:pPr>
    </w:p>
    <w:p w14:paraId="6B5BF998" w14:textId="70EF4E4E" w:rsidR="00A07358" w:rsidRPr="00BF00C4" w:rsidRDefault="00A07358" w:rsidP="009224C5">
      <w:pPr>
        <w:rPr>
          <w:rFonts w:ascii="Times New Roman" w:hAnsi="Times New Roman" w:cs="Times New Roman"/>
          <w:b/>
          <w:bCs/>
          <w:sz w:val="24"/>
          <w:szCs w:val="24"/>
        </w:rPr>
      </w:pPr>
      <w:r w:rsidRPr="00BF00C4">
        <w:rPr>
          <w:rFonts w:ascii="Times New Roman" w:hAnsi="Times New Roman" w:cs="Times New Roman"/>
          <w:b/>
          <w:bCs/>
          <w:sz w:val="24"/>
          <w:szCs w:val="24"/>
        </w:rPr>
        <w:t>References</w:t>
      </w:r>
    </w:p>
    <w:p w14:paraId="62AA6140" w14:textId="77777777" w:rsidR="00BF00C4" w:rsidRPr="00BF00C4" w:rsidRDefault="00BF00C4" w:rsidP="00BF00C4">
      <w:pPr>
        <w:spacing w:after="0" w:line="480" w:lineRule="auto"/>
        <w:ind w:hanging="240"/>
        <w:rPr>
          <w:rFonts w:ascii="Times New Roman" w:eastAsia="Times New Roman" w:hAnsi="Times New Roman" w:cs="Times New Roman"/>
          <w:sz w:val="24"/>
          <w:szCs w:val="24"/>
        </w:rPr>
      </w:pPr>
      <w:proofErr w:type="spellStart"/>
      <w:r w:rsidRPr="00BF00C4">
        <w:rPr>
          <w:rFonts w:ascii="Times New Roman" w:eastAsia="Times New Roman" w:hAnsi="Times New Roman" w:cs="Times New Roman"/>
          <w:sz w:val="24"/>
          <w:szCs w:val="24"/>
        </w:rPr>
        <w:t>Abatzoglou</w:t>
      </w:r>
      <w:proofErr w:type="spellEnd"/>
      <w:r w:rsidRPr="00BF00C4">
        <w:rPr>
          <w:rFonts w:ascii="Times New Roman" w:eastAsia="Times New Roman" w:hAnsi="Times New Roman" w:cs="Times New Roman"/>
          <w:sz w:val="24"/>
          <w:szCs w:val="24"/>
        </w:rPr>
        <w:t xml:space="preserve">, J. T., </w:t>
      </w:r>
      <w:proofErr w:type="spellStart"/>
      <w:r w:rsidRPr="00BF00C4">
        <w:rPr>
          <w:rFonts w:ascii="Times New Roman" w:eastAsia="Times New Roman" w:hAnsi="Times New Roman" w:cs="Times New Roman"/>
          <w:sz w:val="24"/>
          <w:szCs w:val="24"/>
        </w:rPr>
        <w:t>Dobrowski</w:t>
      </w:r>
      <w:proofErr w:type="spellEnd"/>
      <w:r w:rsidRPr="00BF00C4">
        <w:rPr>
          <w:rFonts w:ascii="Times New Roman" w:eastAsia="Times New Roman" w:hAnsi="Times New Roman" w:cs="Times New Roman"/>
          <w:sz w:val="24"/>
          <w:szCs w:val="24"/>
        </w:rPr>
        <w:t xml:space="preserve">, S. Z., Parks, S. A., &amp; Hegewisch, K. C. (2018). </w:t>
      </w:r>
      <w:proofErr w:type="spellStart"/>
      <w:r w:rsidRPr="00BF00C4">
        <w:rPr>
          <w:rFonts w:ascii="Times New Roman" w:eastAsia="Times New Roman" w:hAnsi="Times New Roman" w:cs="Times New Roman"/>
          <w:sz w:val="24"/>
          <w:szCs w:val="24"/>
        </w:rPr>
        <w:t>TerraClimate</w:t>
      </w:r>
      <w:proofErr w:type="spellEnd"/>
      <w:r w:rsidRPr="00BF00C4">
        <w:rPr>
          <w:rFonts w:ascii="Times New Roman" w:eastAsia="Times New Roman" w:hAnsi="Times New Roman" w:cs="Times New Roman"/>
          <w:sz w:val="24"/>
          <w:szCs w:val="24"/>
        </w:rPr>
        <w:t xml:space="preserve">, a high-resolution global dataset of monthly climate and climatic water balance from 1958–2015. </w:t>
      </w:r>
      <w:r w:rsidRPr="00BF00C4">
        <w:rPr>
          <w:rFonts w:ascii="Times New Roman" w:eastAsia="Times New Roman" w:hAnsi="Times New Roman" w:cs="Times New Roman"/>
          <w:i/>
          <w:iCs/>
          <w:sz w:val="24"/>
          <w:szCs w:val="24"/>
        </w:rPr>
        <w:t>Scientific Data</w:t>
      </w:r>
      <w:r w:rsidRPr="00BF00C4">
        <w:rPr>
          <w:rFonts w:ascii="Times New Roman" w:eastAsia="Times New Roman" w:hAnsi="Times New Roman" w:cs="Times New Roman"/>
          <w:sz w:val="24"/>
          <w:szCs w:val="24"/>
        </w:rPr>
        <w:t xml:space="preserve">, </w:t>
      </w:r>
      <w:r w:rsidRPr="00BF00C4">
        <w:rPr>
          <w:rFonts w:ascii="Times New Roman" w:eastAsia="Times New Roman" w:hAnsi="Times New Roman" w:cs="Times New Roman"/>
          <w:i/>
          <w:iCs/>
          <w:sz w:val="24"/>
          <w:szCs w:val="24"/>
        </w:rPr>
        <w:t>5</w:t>
      </w:r>
      <w:r w:rsidRPr="00BF00C4">
        <w:rPr>
          <w:rFonts w:ascii="Times New Roman" w:eastAsia="Times New Roman" w:hAnsi="Times New Roman" w:cs="Times New Roman"/>
          <w:sz w:val="24"/>
          <w:szCs w:val="24"/>
        </w:rPr>
        <w:t>(1), 170191. https://doi.org/10.1038/sdata.2017.191</w:t>
      </w:r>
    </w:p>
    <w:p w14:paraId="3D61C518" w14:textId="77777777" w:rsidR="00BF00C4" w:rsidRPr="00BF00C4" w:rsidRDefault="00BF00C4" w:rsidP="00BF00C4">
      <w:pPr>
        <w:spacing w:after="0" w:line="480" w:lineRule="auto"/>
        <w:ind w:hanging="240"/>
        <w:rPr>
          <w:rFonts w:ascii="Times New Roman" w:eastAsia="Times New Roman" w:hAnsi="Times New Roman" w:cs="Times New Roman"/>
          <w:sz w:val="24"/>
          <w:szCs w:val="24"/>
        </w:rPr>
      </w:pPr>
      <w:r w:rsidRPr="00BF00C4">
        <w:rPr>
          <w:rFonts w:ascii="Times New Roman" w:eastAsia="Times New Roman" w:hAnsi="Times New Roman" w:cs="Times New Roman"/>
          <w:sz w:val="24"/>
          <w:szCs w:val="24"/>
        </w:rPr>
        <w:t>Beck, H. E., Wood, E. F., McVicar, T. R., Zambrano-</w:t>
      </w:r>
      <w:proofErr w:type="spellStart"/>
      <w:r w:rsidRPr="00BF00C4">
        <w:rPr>
          <w:rFonts w:ascii="Times New Roman" w:eastAsia="Times New Roman" w:hAnsi="Times New Roman" w:cs="Times New Roman"/>
          <w:sz w:val="24"/>
          <w:szCs w:val="24"/>
        </w:rPr>
        <w:t>Bigiarini</w:t>
      </w:r>
      <w:proofErr w:type="spellEnd"/>
      <w:r w:rsidRPr="00BF00C4">
        <w:rPr>
          <w:rFonts w:ascii="Times New Roman" w:eastAsia="Times New Roman" w:hAnsi="Times New Roman" w:cs="Times New Roman"/>
          <w:sz w:val="24"/>
          <w:szCs w:val="24"/>
        </w:rPr>
        <w:t>, M., Alvarez-</w:t>
      </w:r>
      <w:proofErr w:type="spellStart"/>
      <w:r w:rsidRPr="00BF00C4">
        <w:rPr>
          <w:rFonts w:ascii="Times New Roman" w:eastAsia="Times New Roman" w:hAnsi="Times New Roman" w:cs="Times New Roman"/>
          <w:sz w:val="24"/>
          <w:szCs w:val="24"/>
        </w:rPr>
        <w:t>Garreton</w:t>
      </w:r>
      <w:proofErr w:type="spellEnd"/>
      <w:r w:rsidRPr="00BF00C4">
        <w:rPr>
          <w:rFonts w:ascii="Times New Roman" w:eastAsia="Times New Roman" w:hAnsi="Times New Roman" w:cs="Times New Roman"/>
          <w:sz w:val="24"/>
          <w:szCs w:val="24"/>
        </w:rPr>
        <w:t xml:space="preserve">, C., Baez-Villanueva, O. M., Sheffield, J., &amp; Karger, D. N. (2020). Bias Correction of Global High-Resolution Precipitation Climatologies Using Streamflow Observations from 9372 Catchments. </w:t>
      </w:r>
      <w:r w:rsidRPr="00BF00C4">
        <w:rPr>
          <w:rFonts w:ascii="Times New Roman" w:eastAsia="Times New Roman" w:hAnsi="Times New Roman" w:cs="Times New Roman"/>
          <w:i/>
          <w:iCs/>
          <w:sz w:val="24"/>
          <w:szCs w:val="24"/>
        </w:rPr>
        <w:t>Journal of Climate</w:t>
      </w:r>
      <w:r w:rsidRPr="00BF00C4">
        <w:rPr>
          <w:rFonts w:ascii="Times New Roman" w:eastAsia="Times New Roman" w:hAnsi="Times New Roman" w:cs="Times New Roman"/>
          <w:sz w:val="24"/>
          <w:szCs w:val="24"/>
        </w:rPr>
        <w:t xml:space="preserve">, </w:t>
      </w:r>
      <w:r w:rsidRPr="00BF00C4">
        <w:rPr>
          <w:rFonts w:ascii="Times New Roman" w:eastAsia="Times New Roman" w:hAnsi="Times New Roman" w:cs="Times New Roman"/>
          <w:i/>
          <w:iCs/>
          <w:sz w:val="24"/>
          <w:szCs w:val="24"/>
        </w:rPr>
        <w:t>33</w:t>
      </w:r>
      <w:r w:rsidRPr="00BF00C4">
        <w:rPr>
          <w:rFonts w:ascii="Times New Roman" w:eastAsia="Times New Roman" w:hAnsi="Times New Roman" w:cs="Times New Roman"/>
          <w:sz w:val="24"/>
          <w:szCs w:val="24"/>
        </w:rPr>
        <w:t>(4), 1299–1315. https://doi.org/10.1175/JCLI-D-19-0332.1</w:t>
      </w:r>
    </w:p>
    <w:p w14:paraId="6AD2F252" w14:textId="77777777" w:rsidR="00BF00C4" w:rsidRPr="00BF00C4" w:rsidRDefault="00BF00C4" w:rsidP="00BF00C4">
      <w:pPr>
        <w:spacing w:after="0" w:line="480" w:lineRule="auto"/>
        <w:ind w:hanging="240"/>
        <w:rPr>
          <w:rFonts w:ascii="Times New Roman" w:eastAsia="Times New Roman" w:hAnsi="Times New Roman" w:cs="Times New Roman"/>
          <w:sz w:val="24"/>
          <w:szCs w:val="24"/>
        </w:rPr>
      </w:pPr>
      <w:proofErr w:type="spellStart"/>
      <w:r w:rsidRPr="00BF00C4">
        <w:rPr>
          <w:rFonts w:ascii="Times New Roman" w:eastAsia="Times New Roman" w:hAnsi="Times New Roman" w:cs="Times New Roman"/>
          <w:sz w:val="24"/>
          <w:szCs w:val="24"/>
        </w:rPr>
        <w:lastRenderedPageBreak/>
        <w:t>Berrisford</w:t>
      </w:r>
      <w:proofErr w:type="spellEnd"/>
      <w:r w:rsidRPr="00BF00C4">
        <w:rPr>
          <w:rFonts w:ascii="Times New Roman" w:eastAsia="Times New Roman" w:hAnsi="Times New Roman" w:cs="Times New Roman"/>
          <w:sz w:val="24"/>
          <w:szCs w:val="24"/>
        </w:rPr>
        <w:t xml:space="preserve">, P., Dee, P., Poli, P., </w:t>
      </w:r>
      <w:proofErr w:type="spellStart"/>
      <w:r w:rsidRPr="00BF00C4">
        <w:rPr>
          <w:rFonts w:ascii="Times New Roman" w:eastAsia="Times New Roman" w:hAnsi="Times New Roman" w:cs="Times New Roman"/>
          <w:sz w:val="24"/>
          <w:szCs w:val="24"/>
        </w:rPr>
        <w:t>Brugge</w:t>
      </w:r>
      <w:proofErr w:type="spellEnd"/>
      <w:r w:rsidRPr="00BF00C4">
        <w:rPr>
          <w:rFonts w:ascii="Times New Roman" w:eastAsia="Times New Roman" w:hAnsi="Times New Roman" w:cs="Times New Roman"/>
          <w:sz w:val="24"/>
          <w:szCs w:val="24"/>
        </w:rPr>
        <w:t xml:space="preserve">, R., Fielding, M., &amp; Fuentes, M. (2011). </w:t>
      </w:r>
      <w:r w:rsidRPr="00BF00C4">
        <w:rPr>
          <w:rFonts w:ascii="Times New Roman" w:eastAsia="Times New Roman" w:hAnsi="Times New Roman" w:cs="Times New Roman"/>
          <w:i/>
          <w:iCs/>
          <w:sz w:val="24"/>
          <w:szCs w:val="24"/>
        </w:rPr>
        <w:t>The ERA-Interim archive Version 2.0</w:t>
      </w:r>
      <w:r w:rsidRPr="00BF00C4">
        <w:rPr>
          <w:rFonts w:ascii="Times New Roman" w:eastAsia="Times New Roman" w:hAnsi="Times New Roman" w:cs="Times New Roman"/>
          <w:sz w:val="24"/>
          <w:szCs w:val="24"/>
        </w:rPr>
        <w:t xml:space="preserve"> (2.0; ERA Report Series).</w:t>
      </w:r>
    </w:p>
    <w:p w14:paraId="39A7345E" w14:textId="77777777" w:rsidR="00BF00C4" w:rsidRPr="00BF00C4" w:rsidRDefault="00BF00C4" w:rsidP="00BF00C4">
      <w:pPr>
        <w:spacing w:after="0" w:line="480" w:lineRule="auto"/>
        <w:ind w:hanging="240"/>
        <w:rPr>
          <w:rFonts w:ascii="Times New Roman" w:eastAsia="Times New Roman" w:hAnsi="Times New Roman" w:cs="Times New Roman"/>
          <w:sz w:val="24"/>
          <w:szCs w:val="24"/>
        </w:rPr>
      </w:pPr>
      <w:r w:rsidRPr="00BF00C4">
        <w:rPr>
          <w:rFonts w:ascii="Times New Roman" w:eastAsia="Times New Roman" w:hAnsi="Times New Roman" w:cs="Times New Roman"/>
          <w:sz w:val="24"/>
          <w:szCs w:val="24"/>
        </w:rPr>
        <w:t xml:space="preserve">Chang, N.-B., Vasquez, M. V., Chen, C.-F., </w:t>
      </w:r>
      <w:proofErr w:type="spellStart"/>
      <w:r w:rsidRPr="00BF00C4">
        <w:rPr>
          <w:rFonts w:ascii="Times New Roman" w:eastAsia="Times New Roman" w:hAnsi="Times New Roman" w:cs="Times New Roman"/>
          <w:sz w:val="24"/>
          <w:szCs w:val="24"/>
        </w:rPr>
        <w:t>Imen</w:t>
      </w:r>
      <w:proofErr w:type="spellEnd"/>
      <w:r w:rsidRPr="00BF00C4">
        <w:rPr>
          <w:rFonts w:ascii="Times New Roman" w:eastAsia="Times New Roman" w:hAnsi="Times New Roman" w:cs="Times New Roman"/>
          <w:sz w:val="24"/>
          <w:szCs w:val="24"/>
        </w:rPr>
        <w:t xml:space="preserve">, S., &amp; </w:t>
      </w:r>
      <w:proofErr w:type="spellStart"/>
      <w:r w:rsidRPr="00BF00C4">
        <w:rPr>
          <w:rFonts w:ascii="Times New Roman" w:eastAsia="Times New Roman" w:hAnsi="Times New Roman" w:cs="Times New Roman"/>
          <w:sz w:val="24"/>
          <w:szCs w:val="24"/>
        </w:rPr>
        <w:t>Mullon</w:t>
      </w:r>
      <w:proofErr w:type="spellEnd"/>
      <w:r w:rsidRPr="00BF00C4">
        <w:rPr>
          <w:rFonts w:ascii="Times New Roman" w:eastAsia="Times New Roman" w:hAnsi="Times New Roman" w:cs="Times New Roman"/>
          <w:sz w:val="24"/>
          <w:szCs w:val="24"/>
        </w:rPr>
        <w:t xml:space="preserve">, L. (2015). Global nonlinear and nonstationary climate change effects on regional precipitation and forest phenology in Panama, Central America: GLOBAL CLIMATE EFFECTS ON REGIONAL PRECIPITATION AND FOREST GREENNESS. </w:t>
      </w:r>
      <w:r w:rsidRPr="00BF00C4">
        <w:rPr>
          <w:rFonts w:ascii="Times New Roman" w:eastAsia="Times New Roman" w:hAnsi="Times New Roman" w:cs="Times New Roman"/>
          <w:i/>
          <w:iCs/>
          <w:sz w:val="24"/>
          <w:szCs w:val="24"/>
        </w:rPr>
        <w:t>Hydrological Processes</w:t>
      </w:r>
      <w:r w:rsidRPr="00BF00C4">
        <w:rPr>
          <w:rFonts w:ascii="Times New Roman" w:eastAsia="Times New Roman" w:hAnsi="Times New Roman" w:cs="Times New Roman"/>
          <w:sz w:val="24"/>
          <w:szCs w:val="24"/>
        </w:rPr>
        <w:t xml:space="preserve">, </w:t>
      </w:r>
      <w:r w:rsidRPr="00BF00C4">
        <w:rPr>
          <w:rFonts w:ascii="Times New Roman" w:eastAsia="Times New Roman" w:hAnsi="Times New Roman" w:cs="Times New Roman"/>
          <w:i/>
          <w:iCs/>
          <w:sz w:val="24"/>
          <w:szCs w:val="24"/>
        </w:rPr>
        <w:t>29</w:t>
      </w:r>
      <w:r w:rsidRPr="00BF00C4">
        <w:rPr>
          <w:rFonts w:ascii="Times New Roman" w:eastAsia="Times New Roman" w:hAnsi="Times New Roman" w:cs="Times New Roman"/>
          <w:sz w:val="24"/>
          <w:szCs w:val="24"/>
        </w:rPr>
        <w:t>(3), 339–355. https://doi.org/10.1002/hyp.10151</w:t>
      </w:r>
    </w:p>
    <w:p w14:paraId="5E90C84C" w14:textId="77777777" w:rsidR="00BF00C4" w:rsidRPr="00BF00C4" w:rsidRDefault="00BF00C4" w:rsidP="00BF00C4">
      <w:pPr>
        <w:spacing w:after="0" w:line="480" w:lineRule="auto"/>
        <w:ind w:hanging="240"/>
        <w:rPr>
          <w:rFonts w:ascii="Times New Roman" w:eastAsia="Times New Roman" w:hAnsi="Times New Roman" w:cs="Times New Roman"/>
          <w:sz w:val="24"/>
          <w:szCs w:val="24"/>
        </w:rPr>
      </w:pPr>
      <w:r w:rsidRPr="00BF00C4">
        <w:rPr>
          <w:rFonts w:ascii="Times New Roman" w:eastAsia="Times New Roman" w:hAnsi="Times New Roman" w:cs="Times New Roman"/>
          <w:sz w:val="24"/>
          <w:szCs w:val="24"/>
        </w:rPr>
        <w:t xml:space="preserve">Chen, Y., Sharma, S., Zhou, X., Yang, K., Li, X., </w:t>
      </w:r>
      <w:proofErr w:type="spellStart"/>
      <w:r w:rsidRPr="00BF00C4">
        <w:rPr>
          <w:rFonts w:ascii="Times New Roman" w:eastAsia="Times New Roman" w:hAnsi="Times New Roman" w:cs="Times New Roman"/>
          <w:sz w:val="24"/>
          <w:szCs w:val="24"/>
        </w:rPr>
        <w:t>Niu</w:t>
      </w:r>
      <w:proofErr w:type="spellEnd"/>
      <w:r w:rsidRPr="00BF00C4">
        <w:rPr>
          <w:rFonts w:ascii="Times New Roman" w:eastAsia="Times New Roman" w:hAnsi="Times New Roman" w:cs="Times New Roman"/>
          <w:sz w:val="24"/>
          <w:szCs w:val="24"/>
        </w:rPr>
        <w:t xml:space="preserve">, X., Hu, X., &amp; Khadka, N. (2021). Spatial performance of multiple reanalysis precipitation datasets on the southern slope of central Himalaya. </w:t>
      </w:r>
      <w:r w:rsidRPr="00BF00C4">
        <w:rPr>
          <w:rFonts w:ascii="Times New Roman" w:eastAsia="Times New Roman" w:hAnsi="Times New Roman" w:cs="Times New Roman"/>
          <w:i/>
          <w:iCs/>
          <w:sz w:val="24"/>
          <w:szCs w:val="24"/>
        </w:rPr>
        <w:t>Atmospheric Research</w:t>
      </w:r>
      <w:r w:rsidRPr="00BF00C4">
        <w:rPr>
          <w:rFonts w:ascii="Times New Roman" w:eastAsia="Times New Roman" w:hAnsi="Times New Roman" w:cs="Times New Roman"/>
          <w:sz w:val="24"/>
          <w:szCs w:val="24"/>
        </w:rPr>
        <w:t xml:space="preserve">, </w:t>
      </w:r>
      <w:r w:rsidRPr="00BF00C4">
        <w:rPr>
          <w:rFonts w:ascii="Times New Roman" w:eastAsia="Times New Roman" w:hAnsi="Times New Roman" w:cs="Times New Roman"/>
          <w:i/>
          <w:iCs/>
          <w:sz w:val="24"/>
          <w:szCs w:val="24"/>
        </w:rPr>
        <w:t>250</w:t>
      </w:r>
      <w:r w:rsidRPr="00BF00C4">
        <w:rPr>
          <w:rFonts w:ascii="Times New Roman" w:eastAsia="Times New Roman" w:hAnsi="Times New Roman" w:cs="Times New Roman"/>
          <w:sz w:val="24"/>
          <w:szCs w:val="24"/>
        </w:rPr>
        <w:t>, 105365. https://doi.org/10.1016/j.atmosres.2020.105365</w:t>
      </w:r>
    </w:p>
    <w:p w14:paraId="7360F6C1" w14:textId="77777777" w:rsidR="00BF00C4" w:rsidRPr="00BF00C4" w:rsidRDefault="00BF00C4" w:rsidP="00BF00C4">
      <w:pPr>
        <w:spacing w:after="0" w:line="480" w:lineRule="auto"/>
        <w:ind w:hanging="240"/>
        <w:rPr>
          <w:rFonts w:ascii="Times New Roman" w:eastAsia="Times New Roman" w:hAnsi="Times New Roman" w:cs="Times New Roman"/>
          <w:sz w:val="24"/>
          <w:szCs w:val="24"/>
        </w:rPr>
      </w:pPr>
      <w:r w:rsidRPr="00BF00C4">
        <w:rPr>
          <w:rFonts w:ascii="Times New Roman" w:eastAsia="Times New Roman" w:hAnsi="Times New Roman" w:cs="Times New Roman"/>
          <w:i/>
          <w:iCs/>
          <w:sz w:val="24"/>
          <w:szCs w:val="24"/>
        </w:rPr>
        <w:t>CSI Model TB4 and TB4MM Rain Gage</w:t>
      </w:r>
      <w:r w:rsidRPr="00BF00C4">
        <w:rPr>
          <w:rFonts w:ascii="Times New Roman" w:eastAsia="Times New Roman" w:hAnsi="Times New Roman" w:cs="Times New Roman"/>
          <w:sz w:val="24"/>
          <w:szCs w:val="24"/>
        </w:rPr>
        <w:t>. (1995). Campbell Scientific, inc. https://biogeodb.stri.si.edu/physical_monitoring/downloads/tb4.pdf</w:t>
      </w:r>
    </w:p>
    <w:p w14:paraId="69E74093" w14:textId="77777777" w:rsidR="00BF00C4" w:rsidRPr="00BF00C4" w:rsidRDefault="00BF00C4" w:rsidP="00BF00C4">
      <w:pPr>
        <w:spacing w:after="0" w:line="480" w:lineRule="auto"/>
        <w:ind w:hanging="240"/>
        <w:rPr>
          <w:rFonts w:ascii="Times New Roman" w:eastAsia="Times New Roman" w:hAnsi="Times New Roman" w:cs="Times New Roman"/>
          <w:sz w:val="24"/>
          <w:szCs w:val="24"/>
        </w:rPr>
      </w:pPr>
      <w:proofErr w:type="spellStart"/>
      <w:r w:rsidRPr="00BF00C4">
        <w:rPr>
          <w:rFonts w:ascii="Times New Roman" w:eastAsia="Times New Roman" w:hAnsi="Times New Roman" w:cs="Times New Roman"/>
          <w:sz w:val="24"/>
          <w:szCs w:val="24"/>
        </w:rPr>
        <w:t>Cucchi</w:t>
      </w:r>
      <w:proofErr w:type="spellEnd"/>
      <w:r w:rsidRPr="00BF00C4">
        <w:rPr>
          <w:rFonts w:ascii="Times New Roman" w:eastAsia="Times New Roman" w:hAnsi="Times New Roman" w:cs="Times New Roman"/>
          <w:sz w:val="24"/>
          <w:szCs w:val="24"/>
        </w:rPr>
        <w:t xml:space="preserve">, M., Weedon, G. P., Amici, A., </w:t>
      </w:r>
      <w:proofErr w:type="spellStart"/>
      <w:r w:rsidRPr="00BF00C4">
        <w:rPr>
          <w:rFonts w:ascii="Times New Roman" w:eastAsia="Times New Roman" w:hAnsi="Times New Roman" w:cs="Times New Roman"/>
          <w:sz w:val="24"/>
          <w:szCs w:val="24"/>
        </w:rPr>
        <w:t>Bellouin</w:t>
      </w:r>
      <w:proofErr w:type="spellEnd"/>
      <w:r w:rsidRPr="00BF00C4">
        <w:rPr>
          <w:rFonts w:ascii="Times New Roman" w:eastAsia="Times New Roman" w:hAnsi="Times New Roman" w:cs="Times New Roman"/>
          <w:sz w:val="24"/>
          <w:szCs w:val="24"/>
        </w:rPr>
        <w:t xml:space="preserve">, N., Lange, S., Müller </w:t>
      </w:r>
      <w:proofErr w:type="spellStart"/>
      <w:r w:rsidRPr="00BF00C4">
        <w:rPr>
          <w:rFonts w:ascii="Times New Roman" w:eastAsia="Times New Roman" w:hAnsi="Times New Roman" w:cs="Times New Roman"/>
          <w:sz w:val="24"/>
          <w:szCs w:val="24"/>
        </w:rPr>
        <w:t>Schmied</w:t>
      </w:r>
      <w:proofErr w:type="spellEnd"/>
      <w:r w:rsidRPr="00BF00C4">
        <w:rPr>
          <w:rFonts w:ascii="Times New Roman" w:eastAsia="Times New Roman" w:hAnsi="Times New Roman" w:cs="Times New Roman"/>
          <w:sz w:val="24"/>
          <w:szCs w:val="24"/>
        </w:rPr>
        <w:t xml:space="preserve">, H., </w:t>
      </w:r>
      <w:proofErr w:type="spellStart"/>
      <w:r w:rsidRPr="00BF00C4">
        <w:rPr>
          <w:rFonts w:ascii="Times New Roman" w:eastAsia="Times New Roman" w:hAnsi="Times New Roman" w:cs="Times New Roman"/>
          <w:sz w:val="24"/>
          <w:szCs w:val="24"/>
        </w:rPr>
        <w:t>Hersbach</w:t>
      </w:r>
      <w:proofErr w:type="spellEnd"/>
      <w:r w:rsidRPr="00BF00C4">
        <w:rPr>
          <w:rFonts w:ascii="Times New Roman" w:eastAsia="Times New Roman" w:hAnsi="Times New Roman" w:cs="Times New Roman"/>
          <w:sz w:val="24"/>
          <w:szCs w:val="24"/>
        </w:rPr>
        <w:t xml:space="preserve">, H., &amp; </w:t>
      </w:r>
      <w:proofErr w:type="spellStart"/>
      <w:r w:rsidRPr="00BF00C4">
        <w:rPr>
          <w:rFonts w:ascii="Times New Roman" w:eastAsia="Times New Roman" w:hAnsi="Times New Roman" w:cs="Times New Roman"/>
          <w:sz w:val="24"/>
          <w:szCs w:val="24"/>
        </w:rPr>
        <w:t>Buontempo</w:t>
      </w:r>
      <w:proofErr w:type="spellEnd"/>
      <w:r w:rsidRPr="00BF00C4">
        <w:rPr>
          <w:rFonts w:ascii="Times New Roman" w:eastAsia="Times New Roman" w:hAnsi="Times New Roman" w:cs="Times New Roman"/>
          <w:sz w:val="24"/>
          <w:szCs w:val="24"/>
        </w:rPr>
        <w:t xml:space="preserve">, C. (2020). WFDE5: </w:t>
      </w:r>
      <w:proofErr w:type="gramStart"/>
      <w:r w:rsidRPr="00BF00C4">
        <w:rPr>
          <w:rFonts w:ascii="Times New Roman" w:eastAsia="Times New Roman" w:hAnsi="Times New Roman" w:cs="Times New Roman"/>
          <w:sz w:val="24"/>
          <w:szCs w:val="24"/>
        </w:rPr>
        <w:t>bias-adjusted</w:t>
      </w:r>
      <w:proofErr w:type="gramEnd"/>
      <w:r w:rsidRPr="00BF00C4">
        <w:rPr>
          <w:rFonts w:ascii="Times New Roman" w:eastAsia="Times New Roman" w:hAnsi="Times New Roman" w:cs="Times New Roman"/>
          <w:sz w:val="24"/>
          <w:szCs w:val="24"/>
        </w:rPr>
        <w:t xml:space="preserve"> ERA5 reanalysis data for impact studies. </w:t>
      </w:r>
      <w:r w:rsidRPr="00BF00C4">
        <w:rPr>
          <w:rFonts w:ascii="Times New Roman" w:eastAsia="Times New Roman" w:hAnsi="Times New Roman" w:cs="Times New Roman"/>
          <w:i/>
          <w:iCs/>
          <w:sz w:val="24"/>
          <w:szCs w:val="24"/>
        </w:rPr>
        <w:t>Earth System Science Data</w:t>
      </w:r>
      <w:r w:rsidRPr="00BF00C4">
        <w:rPr>
          <w:rFonts w:ascii="Times New Roman" w:eastAsia="Times New Roman" w:hAnsi="Times New Roman" w:cs="Times New Roman"/>
          <w:sz w:val="24"/>
          <w:szCs w:val="24"/>
        </w:rPr>
        <w:t xml:space="preserve">, </w:t>
      </w:r>
      <w:r w:rsidRPr="00BF00C4">
        <w:rPr>
          <w:rFonts w:ascii="Times New Roman" w:eastAsia="Times New Roman" w:hAnsi="Times New Roman" w:cs="Times New Roman"/>
          <w:i/>
          <w:iCs/>
          <w:sz w:val="24"/>
          <w:szCs w:val="24"/>
        </w:rPr>
        <w:t>12</w:t>
      </w:r>
      <w:r w:rsidRPr="00BF00C4">
        <w:rPr>
          <w:rFonts w:ascii="Times New Roman" w:eastAsia="Times New Roman" w:hAnsi="Times New Roman" w:cs="Times New Roman"/>
          <w:sz w:val="24"/>
          <w:szCs w:val="24"/>
        </w:rPr>
        <w:t>(3), 2097–2120. https://doi.org/10.5194/essd-12-2097-2020</w:t>
      </w:r>
    </w:p>
    <w:p w14:paraId="67A527FC" w14:textId="77777777" w:rsidR="00BF00C4" w:rsidRPr="00BF00C4" w:rsidRDefault="00BF00C4" w:rsidP="00BF00C4">
      <w:pPr>
        <w:spacing w:after="0" w:line="480" w:lineRule="auto"/>
        <w:ind w:hanging="240"/>
        <w:rPr>
          <w:rFonts w:ascii="Times New Roman" w:eastAsia="Times New Roman" w:hAnsi="Times New Roman" w:cs="Times New Roman"/>
          <w:sz w:val="24"/>
          <w:szCs w:val="24"/>
        </w:rPr>
      </w:pPr>
      <w:r w:rsidRPr="00BF00C4">
        <w:rPr>
          <w:rFonts w:ascii="Times New Roman" w:eastAsia="Times New Roman" w:hAnsi="Times New Roman" w:cs="Times New Roman"/>
          <w:sz w:val="24"/>
          <w:szCs w:val="24"/>
        </w:rPr>
        <w:t xml:space="preserve">Fick, S. E., &amp; </w:t>
      </w:r>
      <w:proofErr w:type="spellStart"/>
      <w:r w:rsidRPr="00BF00C4">
        <w:rPr>
          <w:rFonts w:ascii="Times New Roman" w:eastAsia="Times New Roman" w:hAnsi="Times New Roman" w:cs="Times New Roman"/>
          <w:sz w:val="24"/>
          <w:szCs w:val="24"/>
        </w:rPr>
        <w:t>Hijmans</w:t>
      </w:r>
      <w:proofErr w:type="spellEnd"/>
      <w:r w:rsidRPr="00BF00C4">
        <w:rPr>
          <w:rFonts w:ascii="Times New Roman" w:eastAsia="Times New Roman" w:hAnsi="Times New Roman" w:cs="Times New Roman"/>
          <w:sz w:val="24"/>
          <w:szCs w:val="24"/>
        </w:rPr>
        <w:t xml:space="preserve">, R. J. (2017). WorldClim 2: new 1‐km spatial resolution climate surfaces for global land areas. </w:t>
      </w:r>
      <w:r w:rsidRPr="00BF00C4">
        <w:rPr>
          <w:rFonts w:ascii="Times New Roman" w:eastAsia="Times New Roman" w:hAnsi="Times New Roman" w:cs="Times New Roman"/>
          <w:i/>
          <w:iCs/>
          <w:sz w:val="24"/>
          <w:szCs w:val="24"/>
        </w:rPr>
        <w:t>International Journal of Climatology</w:t>
      </w:r>
      <w:r w:rsidRPr="00BF00C4">
        <w:rPr>
          <w:rFonts w:ascii="Times New Roman" w:eastAsia="Times New Roman" w:hAnsi="Times New Roman" w:cs="Times New Roman"/>
          <w:sz w:val="24"/>
          <w:szCs w:val="24"/>
        </w:rPr>
        <w:t xml:space="preserve">, </w:t>
      </w:r>
      <w:r w:rsidRPr="00BF00C4">
        <w:rPr>
          <w:rFonts w:ascii="Times New Roman" w:eastAsia="Times New Roman" w:hAnsi="Times New Roman" w:cs="Times New Roman"/>
          <w:i/>
          <w:iCs/>
          <w:sz w:val="24"/>
          <w:szCs w:val="24"/>
        </w:rPr>
        <w:t>37</w:t>
      </w:r>
      <w:r w:rsidRPr="00BF00C4">
        <w:rPr>
          <w:rFonts w:ascii="Times New Roman" w:eastAsia="Times New Roman" w:hAnsi="Times New Roman" w:cs="Times New Roman"/>
          <w:sz w:val="24"/>
          <w:szCs w:val="24"/>
        </w:rPr>
        <w:t>(12), 4302–4315. https://doi.org/10.1002/joc.5086</w:t>
      </w:r>
    </w:p>
    <w:p w14:paraId="45FBCD8E" w14:textId="77777777" w:rsidR="00BF00C4" w:rsidRPr="00BF00C4" w:rsidRDefault="00BF00C4" w:rsidP="00BF00C4">
      <w:pPr>
        <w:spacing w:after="0" w:line="480" w:lineRule="auto"/>
        <w:ind w:hanging="240"/>
        <w:rPr>
          <w:rFonts w:ascii="Times New Roman" w:eastAsia="Times New Roman" w:hAnsi="Times New Roman" w:cs="Times New Roman"/>
          <w:sz w:val="24"/>
          <w:szCs w:val="24"/>
        </w:rPr>
      </w:pPr>
      <w:r w:rsidRPr="00BF00C4">
        <w:rPr>
          <w:rFonts w:ascii="Times New Roman" w:eastAsia="Times New Roman" w:hAnsi="Times New Roman" w:cs="Times New Roman"/>
          <w:sz w:val="24"/>
          <w:szCs w:val="24"/>
        </w:rPr>
        <w:t xml:space="preserve">Funk, C., Verdin, A., </w:t>
      </w:r>
      <w:proofErr w:type="spellStart"/>
      <w:r w:rsidRPr="00BF00C4">
        <w:rPr>
          <w:rFonts w:ascii="Times New Roman" w:eastAsia="Times New Roman" w:hAnsi="Times New Roman" w:cs="Times New Roman"/>
          <w:sz w:val="24"/>
          <w:szCs w:val="24"/>
        </w:rPr>
        <w:t>Michaelsen</w:t>
      </w:r>
      <w:proofErr w:type="spellEnd"/>
      <w:r w:rsidRPr="00BF00C4">
        <w:rPr>
          <w:rFonts w:ascii="Times New Roman" w:eastAsia="Times New Roman" w:hAnsi="Times New Roman" w:cs="Times New Roman"/>
          <w:sz w:val="24"/>
          <w:szCs w:val="24"/>
        </w:rPr>
        <w:t xml:space="preserve">, J., Peterson, P., </w:t>
      </w:r>
      <w:proofErr w:type="spellStart"/>
      <w:r w:rsidRPr="00BF00C4">
        <w:rPr>
          <w:rFonts w:ascii="Times New Roman" w:eastAsia="Times New Roman" w:hAnsi="Times New Roman" w:cs="Times New Roman"/>
          <w:sz w:val="24"/>
          <w:szCs w:val="24"/>
        </w:rPr>
        <w:t>Pedreros</w:t>
      </w:r>
      <w:proofErr w:type="spellEnd"/>
      <w:r w:rsidRPr="00BF00C4">
        <w:rPr>
          <w:rFonts w:ascii="Times New Roman" w:eastAsia="Times New Roman" w:hAnsi="Times New Roman" w:cs="Times New Roman"/>
          <w:sz w:val="24"/>
          <w:szCs w:val="24"/>
        </w:rPr>
        <w:t xml:space="preserve">, D., &amp; </w:t>
      </w:r>
      <w:proofErr w:type="spellStart"/>
      <w:r w:rsidRPr="00BF00C4">
        <w:rPr>
          <w:rFonts w:ascii="Times New Roman" w:eastAsia="Times New Roman" w:hAnsi="Times New Roman" w:cs="Times New Roman"/>
          <w:sz w:val="24"/>
          <w:szCs w:val="24"/>
        </w:rPr>
        <w:t>Husak</w:t>
      </w:r>
      <w:proofErr w:type="spellEnd"/>
      <w:r w:rsidRPr="00BF00C4">
        <w:rPr>
          <w:rFonts w:ascii="Times New Roman" w:eastAsia="Times New Roman" w:hAnsi="Times New Roman" w:cs="Times New Roman"/>
          <w:sz w:val="24"/>
          <w:szCs w:val="24"/>
        </w:rPr>
        <w:t xml:space="preserve">, G. (2015). </w:t>
      </w:r>
      <w:r w:rsidRPr="00BF00C4">
        <w:rPr>
          <w:rFonts w:ascii="Times New Roman" w:eastAsia="Times New Roman" w:hAnsi="Times New Roman" w:cs="Times New Roman"/>
          <w:i/>
          <w:iCs/>
          <w:sz w:val="24"/>
          <w:szCs w:val="24"/>
        </w:rPr>
        <w:t>A global satellite assisted precipitation climatology</w:t>
      </w:r>
      <w:r w:rsidRPr="00BF00C4">
        <w:rPr>
          <w:rFonts w:ascii="Times New Roman" w:eastAsia="Times New Roman" w:hAnsi="Times New Roman" w:cs="Times New Roman"/>
          <w:sz w:val="24"/>
          <w:szCs w:val="24"/>
        </w:rPr>
        <w:t xml:space="preserve"> [Preprint]. Data, Algorithms, and Models. https://doi.org/10.5194/essdd-8-401-2015</w:t>
      </w:r>
    </w:p>
    <w:p w14:paraId="6809A6B6" w14:textId="77777777" w:rsidR="00BF00C4" w:rsidRPr="00BF00C4" w:rsidRDefault="00BF00C4" w:rsidP="00BF00C4">
      <w:pPr>
        <w:spacing w:after="0" w:line="480" w:lineRule="auto"/>
        <w:ind w:hanging="240"/>
        <w:rPr>
          <w:rFonts w:ascii="Times New Roman" w:eastAsia="Times New Roman" w:hAnsi="Times New Roman" w:cs="Times New Roman"/>
          <w:sz w:val="24"/>
          <w:szCs w:val="24"/>
        </w:rPr>
      </w:pPr>
      <w:commentRangeStart w:id="14"/>
      <w:r w:rsidRPr="00BF00C4">
        <w:rPr>
          <w:rFonts w:ascii="Times New Roman" w:eastAsia="Times New Roman" w:hAnsi="Times New Roman" w:cs="Times New Roman"/>
          <w:sz w:val="24"/>
          <w:szCs w:val="24"/>
        </w:rPr>
        <w:t xml:space="preserve">Golding, N., Hudson, L., &amp; Patching, H. (n.d.). </w:t>
      </w:r>
      <w:r w:rsidRPr="00BF00C4">
        <w:rPr>
          <w:rFonts w:ascii="Times New Roman" w:eastAsia="Times New Roman" w:hAnsi="Times New Roman" w:cs="Times New Roman"/>
          <w:i/>
          <w:iCs/>
          <w:sz w:val="24"/>
          <w:szCs w:val="24"/>
        </w:rPr>
        <w:t>Streamlined Functions for Species Distribution Modelling in the SEEG Research Group.</w:t>
      </w:r>
      <w:commentRangeEnd w:id="14"/>
      <w:r w:rsidR="00016901">
        <w:rPr>
          <w:rStyle w:val="CommentReference"/>
        </w:rPr>
        <w:commentReference w:id="14"/>
      </w:r>
    </w:p>
    <w:p w14:paraId="554D840F" w14:textId="77777777" w:rsidR="00BF00C4" w:rsidRPr="00BF00C4" w:rsidRDefault="00BF00C4" w:rsidP="00BF00C4">
      <w:pPr>
        <w:spacing w:after="0" w:line="480" w:lineRule="auto"/>
        <w:ind w:hanging="240"/>
        <w:rPr>
          <w:rFonts w:ascii="Times New Roman" w:eastAsia="Times New Roman" w:hAnsi="Times New Roman" w:cs="Times New Roman"/>
          <w:sz w:val="24"/>
          <w:szCs w:val="24"/>
        </w:rPr>
      </w:pPr>
      <w:proofErr w:type="spellStart"/>
      <w:r w:rsidRPr="00BF00C4">
        <w:rPr>
          <w:rFonts w:ascii="Times New Roman" w:eastAsia="Times New Roman" w:hAnsi="Times New Roman" w:cs="Times New Roman"/>
          <w:sz w:val="24"/>
          <w:szCs w:val="24"/>
        </w:rPr>
        <w:lastRenderedPageBreak/>
        <w:t>Hersbach</w:t>
      </w:r>
      <w:proofErr w:type="spellEnd"/>
      <w:r w:rsidRPr="00BF00C4">
        <w:rPr>
          <w:rFonts w:ascii="Times New Roman" w:eastAsia="Times New Roman" w:hAnsi="Times New Roman" w:cs="Times New Roman"/>
          <w:sz w:val="24"/>
          <w:szCs w:val="24"/>
        </w:rPr>
        <w:t xml:space="preserve">, H., Bell, B., </w:t>
      </w:r>
      <w:proofErr w:type="spellStart"/>
      <w:r w:rsidRPr="00BF00C4">
        <w:rPr>
          <w:rFonts w:ascii="Times New Roman" w:eastAsia="Times New Roman" w:hAnsi="Times New Roman" w:cs="Times New Roman"/>
          <w:sz w:val="24"/>
          <w:szCs w:val="24"/>
        </w:rPr>
        <w:t>Berrisford</w:t>
      </w:r>
      <w:proofErr w:type="spellEnd"/>
      <w:r w:rsidRPr="00BF00C4">
        <w:rPr>
          <w:rFonts w:ascii="Times New Roman" w:eastAsia="Times New Roman" w:hAnsi="Times New Roman" w:cs="Times New Roman"/>
          <w:sz w:val="24"/>
          <w:szCs w:val="24"/>
        </w:rPr>
        <w:t xml:space="preserve">, P., Hirahara, S., </w:t>
      </w:r>
      <w:proofErr w:type="spellStart"/>
      <w:r w:rsidRPr="00BF00C4">
        <w:rPr>
          <w:rFonts w:ascii="Times New Roman" w:eastAsia="Times New Roman" w:hAnsi="Times New Roman" w:cs="Times New Roman"/>
          <w:sz w:val="24"/>
          <w:szCs w:val="24"/>
        </w:rPr>
        <w:t>Horányi</w:t>
      </w:r>
      <w:proofErr w:type="spellEnd"/>
      <w:r w:rsidRPr="00BF00C4">
        <w:rPr>
          <w:rFonts w:ascii="Times New Roman" w:eastAsia="Times New Roman" w:hAnsi="Times New Roman" w:cs="Times New Roman"/>
          <w:sz w:val="24"/>
          <w:szCs w:val="24"/>
        </w:rPr>
        <w:t>, A., Muñoz‐</w:t>
      </w:r>
      <w:proofErr w:type="spellStart"/>
      <w:r w:rsidRPr="00BF00C4">
        <w:rPr>
          <w:rFonts w:ascii="Times New Roman" w:eastAsia="Times New Roman" w:hAnsi="Times New Roman" w:cs="Times New Roman"/>
          <w:sz w:val="24"/>
          <w:szCs w:val="24"/>
        </w:rPr>
        <w:t>Sabater</w:t>
      </w:r>
      <w:proofErr w:type="spellEnd"/>
      <w:r w:rsidRPr="00BF00C4">
        <w:rPr>
          <w:rFonts w:ascii="Times New Roman" w:eastAsia="Times New Roman" w:hAnsi="Times New Roman" w:cs="Times New Roman"/>
          <w:sz w:val="24"/>
          <w:szCs w:val="24"/>
        </w:rPr>
        <w:t xml:space="preserve">, J., Nicolas, J., </w:t>
      </w:r>
      <w:proofErr w:type="spellStart"/>
      <w:r w:rsidRPr="00BF00C4">
        <w:rPr>
          <w:rFonts w:ascii="Times New Roman" w:eastAsia="Times New Roman" w:hAnsi="Times New Roman" w:cs="Times New Roman"/>
          <w:sz w:val="24"/>
          <w:szCs w:val="24"/>
        </w:rPr>
        <w:t>Peubey</w:t>
      </w:r>
      <w:proofErr w:type="spellEnd"/>
      <w:r w:rsidRPr="00BF00C4">
        <w:rPr>
          <w:rFonts w:ascii="Times New Roman" w:eastAsia="Times New Roman" w:hAnsi="Times New Roman" w:cs="Times New Roman"/>
          <w:sz w:val="24"/>
          <w:szCs w:val="24"/>
        </w:rPr>
        <w:t xml:space="preserve">, C., Radu, R., </w:t>
      </w:r>
      <w:proofErr w:type="spellStart"/>
      <w:r w:rsidRPr="00BF00C4">
        <w:rPr>
          <w:rFonts w:ascii="Times New Roman" w:eastAsia="Times New Roman" w:hAnsi="Times New Roman" w:cs="Times New Roman"/>
          <w:sz w:val="24"/>
          <w:szCs w:val="24"/>
        </w:rPr>
        <w:t>Schepers</w:t>
      </w:r>
      <w:proofErr w:type="spellEnd"/>
      <w:r w:rsidRPr="00BF00C4">
        <w:rPr>
          <w:rFonts w:ascii="Times New Roman" w:eastAsia="Times New Roman" w:hAnsi="Times New Roman" w:cs="Times New Roman"/>
          <w:sz w:val="24"/>
          <w:szCs w:val="24"/>
        </w:rPr>
        <w:t xml:space="preserve">, D., Simmons, A., </w:t>
      </w:r>
      <w:proofErr w:type="spellStart"/>
      <w:r w:rsidRPr="00BF00C4">
        <w:rPr>
          <w:rFonts w:ascii="Times New Roman" w:eastAsia="Times New Roman" w:hAnsi="Times New Roman" w:cs="Times New Roman"/>
          <w:sz w:val="24"/>
          <w:szCs w:val="24"/>
        </w:rPr>
        <w:t>Soci</w:t>
      </w:r>
      <w:proofErr w:type="spellEnd"/>
      <w:r w:rsidRPr="00BF00C4">
        <w:rPr>
          <w:rFonts w:ascii="Times New Roman" w:eastAsia="Times New Roman" w:hAnsi="Times New Roman" w:cs="Times New Roman"/>
          <w:sz w:val="24"/>
          <w:szCs w:val="24"/>
        </w:rPr>
        <w:t xml:space="preserve">, C., Abdalla, S., </w:t>
      </w:r>
      <w:proofErr w:type="spellStart"/>
      <w:r w:rsidRPr="00BF00C4">
        <w:rPr>
          <w:rFonts w:ascii="Times New Roman" w:eastAsia="Times New Roman" w:hAnsi="Times New Roman" w:cs="Times New Roman"/>
          <w:sz w:val="24"/>
          <w:szCs w:val="24"/>
        </w:rPr>
        <w:t>Abellan</w:t>
      </w:r>
      <w:proofErr w:type="spellEnd"/>
      <w:r w:rsidRPr="00BF00C4">
        <w:rPr>
          <w:rFonts w:ascii="Times New Roman" w:eastAsia="Times New Roman" w:hAnsi="Times New Roman" w:cs="Times New Roman"/>
          <w:sz w:val="24"/>
          <w:szCs w:val="24"/>
        </w:rPr>
        <w:t xml:space="preserve">, X., Balsamo, G., Bechtold, P., </w:t>
      </w:r>
      <w:proofErr w:type="spellStart"/>
      <w:r w:rsidRPr="00BF00C4">
        <w:rPr>
          <w:rFonts w:ascii="Times New Roman" w:eastAsia="Times New Roman" w:hAnsi="Times New Roman" w:cs="Times New Roman"/>
          <w:sz w:val="24"/>
          <w:szCs w:val="24"/>
        </w:rPr>
        <w:t>Biavati</w:t>
      </w:r>
      <w:proofErr w:type="spellEnd"/>
      <w:r w:rsidRPr="00BF00C4">
        <w:rPr>
          <w:rFonts w:ascii="Times New Roman" w:eastAsia="Times New Roman" w:hAnsi="Times New Roman" w:cs="Times New Roman"/>
          <w:sz w:val="24"/>
          <w:szCs w:val="24"/>
        </w:rPr>
        <w:t xml:space="preserve">, G., </w:t>
      </w:r>
      <w:proofErr w:type="spellStart"/>
      <w:r w:rsidRPr="00BF00C4">
        <w:rPr>
          <w:rFonts w:ascii="Times New Roman" w:eastAsia="Times New Roman" w:hAnsi="Times New Roman" w:cs="Times New Roman"/>
          <w:sz w:val="24"/>
          <w:szCs w:val="24"/>
        </w:rPr>
        <w:t>Bidlot</w:t>
      </w:r>
      <w:proofErr w:type="spellEnd"/>
      <w:r w:rsidRPr="00BF00C4">
        <w:rPr>
          <w:rFonts w:ascii="Times New Roman" w:eastAsia="Times New Roman" w:hAnsi="Times New Roman" w:cs="Times New Roman"/>
          <w:sz w:val="24"/>
          <w:szCs w:val="24"/>
        </w:rPr>
        <w:t xml:space="preserve">, J., </w:t>
      </w:r>
      <w:proofErr w:type="spellStart"/>
      <w:r w:rsidRPr="00BF00C4">
        <w:rPr>
          <w:rFonts w:ascii="Times New Roman" w:eastAsia="Times New Roman" w:hAnsi="Times New Roman" w:cs="Times New Roman"/>
          <w:sz w:val="24"/>
          <w:szCs w:val="24"/>
        </w:rPr>
        <w:t>Bonavita</w:t>
      </w:r>
      <w:proofErr w:type="spellEnd"/>
      <w:r w:rsidRPr="00BF00C4">
        <w:rPr>
          <w:rFonts w:ascii="Times New Roman" w:eastAsia="Times New Roman" w:hAnsi="Times New Roman" w:cs="Times New Roman"/>
          <w:sz w:val="24"/>
          <w:szCs w:val="24"/>
        </w:rPr>
        <w:t xml:space="preserve">, M., … </w:t>
      </w:r>
      <w:proofErr w:type="spellStart"/>
      <w:r w:rsidRPr="00BF00C4">
        <w:rPr>
          <w:rFonts w:ascii="Times New Roman" w:eastAsia="Times New Roman" w:hAnsi="Times New Roman" w:cs="Times New Roman"/>
          <w:sz w:val="24"/>
          <w:szCs w:val="24"/>
        </w:rPr>
        <w:t>Thépaut</w:t>
      </w:r>
      <w:proofErr w:type="spellEnd"/>
      <w:r w:rsidRPr="00BF00C4">
        <w:rPr>
          <w:rFonts w:ascii="Times New Roman" w:eastAsia="Times New Roman" w:hAnsi="Times New Roman" w:cs="Times New Roman"/>
          <w:sz w:val="24"/>
          <w:szCs w:val="24"/>
        </w:rPr>
        <w:t xml:space="preserve">, J. (2020). The ERA5 global reanalysis. </w:t>
      </w:r>
      <w:r w:rsidRPr="00BF00C4">
        <w:rPr>
          <w:rFonts w:ascii="Times New Roman" w:eastAsia="Times New Roman" w:hAnsi="Times New Roman" w:cs="Times New Roman"/>
          <w:i/>
          <w:iCs/>
          <w:sz w:val="24"/>
          <w:szCs w:val="24"/>
        </w:rPr>
        <w:t>Quarterly Journal of the Royal Meteorological Society</w:t>
      </w:r>
      <w:r w:rsidRPr="00BF00C4">
        <w:rPr>
          <w:rFonts w:ascii="Times New Roman" w:eastAsia="Times New Roman" w:hAnsi="Times New Roman" w:cs="Times New Roman"/>
          <w:sz w:val="24"/>
          <w:szCs w:val="24"/>
        </w:rPr>
        <w:t xml:space="preserve">, </w:t>
      </w:r>
      <w:r w:rsidRPr="00BF00C4">
        <w:rPr>
          <w:rFonts w:ascii="Times New Roman" w:eastAsia="Times New Roman" w:hAnsi="Times New Roman" w:cs="Times New Roman"/>
          <w:i/>
          <w:iCs/>
          <w:sz w:val="24"/>
          <w:szCs w:val="24"/>
        </w:rPr>
        <w:t>146</w:t>
      </w:r>
      <w:r w:rsidRPr="00BF00C4">
        <w:rPr>
          <w:rFonts w:ascii="Times New Roman" w:eastAsia="Times New Roman" w:hAnsi="Times New Roman" w:cs="Times New Roman"/>
          <w:sz w:val="24"/>
          <w:szCs w:val="24"/>
        </w:rPr>
        <w:t>(730), 1999–2049. https://doi.org/10.1002/qj.3803</w:t>
      </w:r>
    </w:p>
    <w:p w14:paraId="19D01B87" w14:textId="77777777" w:rsidR="00BF00C4" w:rsidRPr="00BF00C4" w:rsidRDefault="00BF00C4" w:rsidP="00BF00C4">
      <w:pPr>
        <w:spacing w:after="0" w:line="480" w:lineRule="auto"/>
        <w:ind w:hanging="240"/>
        <w:rPr>
          <w:rFonts w:ascii="Times New Roman" w:eastAsia="Times New Roman" w:hAnsi="Times New Roman" w:cs="Times New Roman"/>
          <w:sz w:val="24"/>
          <w:szCs w:val="24"/>
        </w:rPr>
      </w:pPr>
      <w:proofErr w:type="spellStart"/>
      <w:r w:rsidRPr="00BF00C4">
        <w:rPr>
          <w:rFonts w:ascii="Times New Roman" w:eastAsia="Times New Roman" w:hAnsi="Times New Roman" w:cs="Times New Roman"/>
          <w:sz w:val="24"/>
          <w:szCs w:val="24"/>
        </w:rPr>
        <w:t>Hijmans</w:t>
      </w:r>
      <w:proofErr w:type="spellEnd"/>
      <w:r w:rsidRPr="00BF00C4">
        <w:rPr>
          <w:rFonts w:ascii="Times New Roman" w:eastAsia="Times New Roman" w:hAnsi="Times New Roman" w:cs="Times New Roman"/>
          <w:sz w:val="24"/>
          <w:szCs w:val="24"/>
        </w:rPr>
        <w:t xml:space="preserve">, R., </w:t>
      </w:r>
      <w:proofErr w:type="spellStart"/>
      <w:r w:rsidRPr="00BF00C4">
        <w:rPr>
          <w:rFonts w:ascii="Times New Roman" w:eastAsia="Times New Roman" w:hAnsi="Times New Roman" w:cs="Times New Roman"/>
          <w:sz w:val="24"/>
          <w:szCs w:val="24"/>
        </w:rPr>
        <w:t>Bivand</w:t>
      </w:r>
      <w:proofErr w:type="spellEnd"/>
      <w:r w:rsidRPr="00BF00C4">
        <w:rPr>
          <w:rFonts w:ascii="Times New Roman" w:eastAsia="Times New Roman" w:hAnsi="Times New Roman" w:cs="Times New Roman"/>
          <w:sz w:val="24"/>
          <w:szCs w:val="24"/>
        </w:rPr>
        <w:t xml:space="preserve">, R., </w:t>
      </w:r>
      <w:proofErr w:type="spellStart"/>
      <w:r w:rsidRPr="00BF00C4">
        <w:rPr>
          <w:rFonts w:ascii="Times New Roman" w:eastAsia="Times New Roman" w:hAnsi="Times New Roman" w:cs="Times New Roman"/>
          <w:sz w:val="24"/>
          <w:szCs w:val="24"/>
        </w:rPr>
        <w:t>Pebesma</w:t>
      </w:r>
      <w:proofErr w:type="spellEnd"/>
      <w:r w:rsidRPr="00BF00C4">
        <w:rPr>
          <w:rFonts w:ascii="Times New Roman" w:eastAsia="Times New Roman" w:hAnsi="Times New Roman" w:cs="Times New Roman"/>
          <w:sz w:val="24"/>
          <w:szCs w:val="24"/>
        </w:rPr>
        <w:t xml:space="preserve">, E., &amp; Summer, M. (2023). </w:t>
      </w:r>
      <w:r w:rsidRPr="00BF00C4">
        <w:rPr>
          <w:rFonts w:ascii="Times New Roman" w:eastAsia="Times New Roman" w:hAnsi="Times New Roman" w:cs="Times New Roman"/>
          <w:i/>
          <w:iCs/>
          <w:sz w:val="24"/>
          <w:szCs w:val="24"/>
        </w:rPr>
        <w:t>terra: Spatial Data Analysis</w:t>
      </w:r>
      <w:r w:rsidRPr="00BF00C4">
        <w:rPr>
          <w:rFonts w:ascii="Times New Roman" w:eastAsia="Times New Roman" w:hAnsi="Times New Roman" w:cs="Times New Roman"/>
          <w:sz w:val="24"/>
          <w:szCs w:val="24"/>
        </w:rPr>
        <w:t xml:space="preserve"> (1.7-3) [R package]. terra_1.7-3.tar.gz</w:t>
      </w:r>
    </w:p>
    <w:p w14:paraId="5FBCC8FB" w14:textId="77777777" w:rsidR="00BF00C4" w:rsidRPr="00BF00C4" w:rsidRDefault="00BF00C4" w:rsidP="00BF00C4">
      <w:pPr>
        <w:spacing w:after="0" w:line="480" w:lineRule="auto"/>
        <w:ind w:hanging="240"/>
        <w:rPr>
          <w:rFonts w:ascii="Times New Roman" w:eastAsia="Times New Roman" w:hAnsi="Times New Roman" w:cs="Times New Roman"/>
          <w:sz w:val="24"/>
          <w:szCs w:val="24"/>
        </w:rPr>
      </w:pPr>
      <w:proofErr w:type="spellStart"/>
      <w:r w:rsidRPr="00BF00C4">
        <w:rPr>
          <w:rFonts w:ascii="Times New Roman" w:eastAsia="Times New Roman" w:hAnsi="Times New Roman" w:cs="Times New Roman"/>
          <w:sz w:val="24"/>
          <w:szCs w:val="24"/>
        </w:rPr>
        <w:t>Hijmans</w:t>
      </w:r>
      <w:proofErr w:type="spellEnd"/>
      <w:r w:rsidRPr="00BF00C4">
        <w:rPr>
          <w:rFonts w:ascii="Times New Roman" w:eastAsia="Times New Roman" w:hAnsi="Times New Roman" w:cs="Times New Roman"/>
          <w:sz w:val="24"/>
          <w:szCs w:val="24"/>
        </w:rPr>
        <w:t xml:space="preserve">, R., van Etten, J., Sumner, M., Cheng, J., Baston, D., Bevan, A., &amp; </w:t>
      </w:r>
      <w:proofErr w:type="spellStart"/>
      <w:r w:rsidRPr="00BF00C4">
        <w:rPr>
          <w:rFonts w:ascii="Times New Roman" w:eastAsia="Times New Roman" w:hAnsi="Times New Roman" w:cs="Times New Roman"/>
          <w:sz w:val="24"/>
          <w:szCs w:val="24"/>
        </w:rPr>
        <w:t>Bivand</w:t>
      </w:r>
      <w:proofErr w:type="spellEnd"/>
      <w:r w:rsidRPr="00BF00C4">
        <w:rPr>
          <w:rFonts w:ascii="Times New Roman" w:eastAsia="Times New Roman" w:hAnsi="Times New Roman" w:cs="Times New Roman"/>
          <w:sz w:val="24"/>
          <w:szCs w:val="24"/>
        </w:rPr>
        <w:t xml:space="preserve">, R. (2023). </w:t>
      </w:r>
      <w:r w:rsidRPr="00BF00C4">
        <w:rPr>
          <w:rFonts w:ascii="Times New Roman" w:eastAsia="Times New Roman" w:hAnsi="Times New Roman" w:cs="Times New Roman"/>
          <w:i/>
          <w:iCs/>
          <w:sz w:val="24"/>
          <w:szCs w:val="24"/>
        </w:rPr>
        <w:t>raster: Geographic Data Analysis and Modeling</w:t>
      </w:r>
      <w:r w:rsidRPr="00BF00C4">
        <w:rPr>
          <w:rFonts w:ascii="Times New Roman" w:eastAsia="Times New Roman" w:hAnsi="Times New Roman" w:cs="Times New Roman"/>
          <w:sz w:val="24"/>
          <w:szCs w:val="24"/>
        </w:rPr>
        <w:t xml:space="preserve"> (3.6-14) [R package]. https://cran.r-project.org/web/packages/raster/index.html</w:t>
      </w:r>
    </w:p>
    <w:p w14:paraId="68773533" w14:textId="77777777" w:rsidR="00BF00C4" w:rsidRPr="00BF00C4" w:rsidRDefault="00BF00C4" w:rsidP="00BF00C4">
      <w:pPr>
        <w:spacing w:after="0" w:line="480" w:lineRule="auto"/>
        <w:ind w:hanging="240"/>
        <w:rPr>
          <w:rFonts w:ascii="Times New Roman" w:eastAsia="Times New Roman" w:hAnsi="Times New Roman" w:cs="Times New Roman"/>
          <w:sz w:val="24"/>
          <w:szCs w:val="24"/>
        </w:rPr>
      </w:pPr>
      <w:r w:rsidRPr="00BF00C4">
        <w:rPr>
          <w:rFonts w:ascii="Times New Roman" w:eastAsia="Times New Roman" w:hAnsi="Times New Roman" w:cs="Times New Roman"/>
          <w:sz w:val="24"/>
          <w:szCs w:val="24"/>
        </w:rPr>
        <w:t xml:space="preserve">Joyce, R. J., </w:t>
      </w:r>
      <w:proofErr w:type="spellStart"/>
      <w:r w:rsidRPr="00BF00C4">
        <w:rPr>
          <w:rFonts w:ascii="Times New Roman" w:eastAsia="Times New Roman" w:hAnsi="Times New Roman" w:cs="Times New Roman"/>
          <w:sz w:val="24"/>
          <w:szCs w:val="24"/>
        </w:rPr>
        <w:t>Janowiak</w:t>
      </w:r>
      <w:proofErr w:type="spellEnd"/>
      <w:r w:rsidRPr="00BF00C4">
        <w:rPr>
          <w:rFonts w:ascii="Times New Roman" w:eastAsia="Times New Roman" w:hAnsi="Times New Roman" w:cs="Times New Roman"/>
          <w:sz w:val="24"/>
          <w:szCs w:val="24"/>
        </w:rPr>
        <w:t xml:space="preserve">, J. E., Arkin, P. A., &amp; </w:t>
      </w:r>
      <w:proofErr w:type="spellStart"/>
      <w:r w:rsidRPr="00BF00C4">
        <w:rPr>
          <w:rFonts w:ascii="Times New Roman" w:eastAsia="Times New Roman" w:hAnsi="Times New Roman" w:cs="Times New Roman"/>
          <w:sz w:val="24"/>
          <w:szCs w:val="24"/>
        </w:rPr>
        <w:t>Xie</w:t>
      </w:r>
      <w:proofErr w:type="spellEnd"/>
      <w:r w:rsidRPr="00BF00C4">
        <w:rPr>
          <w:rFonts w:ascii="Times New Roman" w:eastAsia="Times New Roman" w:hAnsi="Times New Roman" w:cs="Times New Roman"/>
          <w:sz w:val="24"/>
          <w:szCs w:val="24"/>
        </w:rPr>
        <w:t xml:space="preserve">, P. (2004). CMORPH: A Method that Produces Global Precipitation Estimates from Passive Microwave and Infrared Data at High Spatial and Temporal Resolution. </w:t>
      </w:r>
      <w:r w:rsidRPr="00BF00C4">
        <w:rPr>
          <w:rFonts w:ascii="Times New Roman" w:eastAsia="Times New Roman" w:hAnsi="Times New Roman" w:cs="Times New Roman"/>
          <w:i/>
          <w:iCs/>
          <w:sz w:val="24"/>
          <w:szCs w:val="24"/>
        </w:rPr>
        <w:t>Journal of Hydrometeorology</w:t>
      </w:r>
      <w:r w:rsidRPr="00BF00C4">
        <w:rPr>
          <w:rFonts w:ascii="Times New Roman" w:eastAsia="Times New Roman" w:hAnsi="Times New Roman" w:cs="Times New Roman"/>
          <w:sz w:val="24"/>
          <w:szCs w:val="24"/>
        </w:rPr>
        <w:t xml:space="preserve">, </w:t>
      </w:r>
      <w:r w:rsidRPr="00BF00C4">
        <w:rPr>
          <w:rFonts w:ascii="Times New Roman" w:eastAsia="Times New Roman" w:hAnsi="Times New Roman" w:cs="Times New Roman"/>
          <w:i/>
          <w:iCs/>
          <w:sz w:val="24"/>
          <w:szCs w:val="24"/>
        </w:rPr>
        <w:t>5</w:t>
      </w:r>
      <w:r w:rsidRPr="00BF00C4">
        <w:rPr>
          <w:rFonts w:ascii="Times New Roman" w:eastAsia="Times New Roman" w:hAnsi="Times New Roman" w:cs="Times New Roman"/>
          <w:sz w:val="24"/>
          <w:szCs w:val="24"/>
        </w:rPr>
        <w:t>(3), 487–503. https://doi.org/10.1175/1525-7541(2004)005&lt;</w:t>
      </w:r>
      <w:proofErr w:type="gramStart"/>
      <w:r w:rsidRPr="00BF00C4">
        <w:rPr>
          <w:rFonts w:ascii="Times New Roman" w:eastAsia="Times New Roman" w:hAnsi="Times New Roman" w:cs="Times New Roman"/>
          <w:sz w:val="24"/>
          <w:szCs w:val="24"/>
        </w:rPr>
        <w:t>0487:CAMTPG</w:t>
      </w:r>
      <w:proofErr w:type="gramEnd"/>
      <w:r w:rsidRPr="00BF00C4">
        <w:rPr>
          <w:rFonts w:ascii="Times New Roman" w:eastAsia="Times New Roman" w:hAnsi="Times New Roman" w:cs="Times New Roman"/>
          <w:sz w:val="24"/>
          <w:szCs w:val="24"/>
        </w:rPr>
        <w:t>&gt;2.0.CO;2</w:t>
      </w:r>
    </w:p>
    <w:p w14:paraId="4040D492" w14:textId="77777777" w:rsidR="00BF00C4" w:rsidRPr="00BF00C4" w:rsidRDefault="00BF00C4" w:rsidP="00BF00C4">
      <w:pPr>
        <w:spacing w:after="0" w:line="480" w:lineRule="auto"/>
        <w:ind w:hanging="240"/>
        <w:rPr>
          <w:rFonts w:ascii="Times New Roman" w:eastAsia="Times New Roman" w:hAnsi="Times New Roman" w:cs="Times New Roman"/>
          <w:sz w:val="24"/>
          <w:szCs w:val="24"/>
        </w:rPr>
      </w:pPr>
      <w:r w:rsidRPr="00BF00C4">
        <w:rPr>
          <w:rFonts w:ascii="Times New Roman" w:eastAsia="Times New Roman" w:hAnsi="Times New Roman" w:cs="Times New Roman"/>
          <w:sz w:val="24"/>
          <w:szCs w:val="24"/>
        </w:rPr>
        <w:t xml:space="preserve">Karger, D. N., Conrad, O., </w:t>
      </w:r>
      <w:proofErr w:type="spellStart"/>
      <w:r w:rsidRPr="00BF00C4">
        <w:rPr>
          <w:rFonts w:ascii="Times New Roman" w:eastAsia="Times New Roman" w:hAnsi="Times New Roman" w:cs="Times New Roman"/>
          <w:sz w:val="24"/>
          <w:szCs w:val="24"/>
        </w:rPr>
        <w:t>Böhner</w:t>
      </w:r>
      <w:proofErr w:type="spellEnd"/>
      <w:r w:rsidRPr="00BF00C4">
        <w:rPr>
          <w:rFonts w:ascii="Times New Roman" w:eastAsia="Times New Roman" w:hAnsi="Times New Roman" w:cs="Times New Roman"/>
          <w:sz w:val="24"/>
          <w:szCs w:val="24"/>
        </w:rPr>
        <w:t xml:space="preserve">, J., </w:t>
      </w:r>
      <w:proofErr w:type="spellStart"/>
      <w:r w:rsidRPr="00BF00C4">
        <w:rPr>
          <w:rFonts w:ascii="Times New Roman" w:eastAsia="Times New Roman" w:hAnsi="Times New Roman" w:cs="Times New Roman"/>
          <w:sz w:val="24"/>
          <w:szCs w:val="24"/>
        </w:rPr>
        <w:t>Kawohl</w:t>
      </w:r>
      <w:proofErr w:type="spellEnd"/>
      <w:r w:rsidRPr="00BF00C4">
        <w:rPr>
          <w:rFonts w:ascii="Times New Roman" w:eastAsia="Times New Roman" w:hAnsi="Times New Roman" w:cs="Times New Roman"/>
          <w:sz w:val="24"/>
          <w:szCs w:val="24"/>
        </w:rPr>
        <w:t xml:space="preserve">, T., </w:t>
      </w:r>
      <w:proofErr w:type="spellStart"/>
      <w:r w:rsidRPr="00BF00C4">
        <w:rPr>
          <w:rFonts w:ascii="Times New Roman" w:eastAsia="Times New Roman" w:hAnsi="Times New Roman" w:cs="Times New Roman"/>
          <w:sz w:val="24"/>
          <w:szCs w:val="24"/>
        </w:rPr>
        <w:t>Kreft</w:t>
      </w:r>
      <w:proofErr w:type="spellEnd"/>
      <w:r w:rsidRPr="00BF00C4">
        <w:rPr>
          <w:rFonts w:ascii="Times New Roman" w:eastAsia="Times New Roman" w:hAnsi="Times New Roman" w:cs="Times New Roman"/>
          <w:sz w:val="24"/>
          <w:szCs w:val="24"/>
        </w:rPr>
        <w:t>, H., Soria-</w:t>
      </w:r>
      <w:proofErr w:type="spellStart"/>
      <w:r w:rsidRPr="00BF00C4">
        <w:rPr>
          <w:rFonts w:ascii="Times New Roman" w:eastAsia="Times New Roman" w:hAnsi="Times New Roman" w:cs="Times New Roman"/>
          <w:sz w:val="24"/>
          <w:szCs w:val="24"/>
        </w:rPr>
        <w:t>Auza</w:t>
      </w:r>
      <w:proofErr w:type="spellEnd"/>
      <w:r w:rsidRPr="00BF00C4">
        <w:rPr>
          <w:rFonts w:ascii="Times New Roman" w:eastAsia="Times New Roman" w:hAnsi="Times New Roman" w:cs="Times New Roman"/>
          <w:sz w:val="24"/>
          <w:szCs w:val="24"/>
        </w:rPr>
        <w:t xml:space="preserve">, R. W., Zimmermann, N. E., Linder, H. P., &amp; Kessler, M. (2018). </w:t>
      </w:r>
      <w:r w:rsidRPr="00BF00C4">
        <w:rPr>
          <w:rFonts w:ascii="Times New Roman" w:eastAsia="Times New Roman" w:hAnsi="Times New Roman" w:cs="Times New Roman"/>
          <w:i/>
          <w:iCs/>
          <w:sz w:val="24"/>
          <w:szCs w:val="24"/>
        </w:rPr>
        <w:t>Data from: Climatologies at high resolution for the earth’s land surface areas</w:t>
      </w:r>
      <w:r w:rsidRPr="00BF00C4">
        <w:rPr>
          <w:rFonts w:ascii="Times New Roman" w:eastAsia="Times New Roman" w:hAnsi="Times New Roman" w:cs="Times New Roman"/>
          <w:sz w:val="24"/>
          <w:szCs w:val="24"/>
        </w:rPr>
        <w:t>. Dryad. https://doi.org/10.5061/DRYAD.KD1D4</w:t>
      </w:r>
    </w:p>
    <w:p w14:paraId="1227C639" w14:textId="77777777" w:rsidR="00BF00C4" w:rsidRPr="00BF00C4" w:rsidRDefault="00BF00C4" w:rsidP="00BF00C4">
      <w:pPr>
        <w:spacing w:after="0" w:line="480" w:lineRule="auto"/>
        <w:ind w:hanging="240"/>
        <w:rPr>
          <w:rFonts w:ascii="Times New Roman" w:eastAsia="Times New Roman" w:hAnsi="Times New Roman" w:cs="Times New Roman"/>
          <w:sz w:val="24"/>
          <w:szCs w:val="24"/>
        </w:rPr>
      </w:pPr>
      <w:r w:rsidRPr="00BF00C4">
        <w:rPr>
          <w:rFonts w:ascii="Times New Roman" w:eastAsia="Times New Roman" w:hAnsi="Times New Roman" w:cs="Times New Roman"/>
          <w:sz w:val="24"/>
          <w:szCs w:val="24"/>
        </w:rPr>
        <w:t xml:space="preserve">Karger, D. N., Lange, S., Hari, C., </w:t>
      </w:r>
      <w:proofErr w:type="spellStart"/>
      <w:r w:rsidRPr="00BF00C4">
        <w:rPr>
          <w:rFonts w:ascii="Times New Roman" w:eastAsia="Times New Roman" w:hAnsi="Times New Roman" w:cs="Times New Roman"/>
          <w:sz w:val="24"/>
          <w:szCs w:val="24"/>
        </w:rPr>
        <w:t>Reyer</w:t>
      </w:r>
      <w:proofErr w:type="spellEnd"/>
      <w:r w:rsidRPr="00BF00C4">
        <w:rPr>
          <w:rFonts w:ascii="Times New Roman" w:eastAsia="Times New Roman" w:hAnsi="Times New Roman" w:cs="Times New Roman"/>
          <w:sz w:val="24"/>
          <w:szCs w:val="24"/>
        </w:rPr>
        <w:t xml:space="preserve">, C. P. O., &amp; Zimmermann, N. E. (2022). </w:t>
      </w:r>
      <w:r w:rsidRPr="00BF00C4">
        <w:rPr>
          <w:rFonts w:ascii="Times New Roman" w:eastAsia="Times New Roman" w:hAnsi="Times New Roman" w:cs="Times New Roman"/>
          <w:i/>
          <w:iCs/>
          <w:sz w:val="24"/>
          <w:szCs w:val="24"/>
        </w:rPr>
        <w:t>CHELSA-W5E5 v1.0: W5E5 v1.0 downscaled with CHELSA v2.0</w:t>
      </w:r>
      <w:r w:rsidRPr="00BF00C4">
        <w:rPr>
          <w:rFonts w:ascii="Times New Roman" w:eastAsia="Times New Roman" w:hAnsi="Times New Roman" w:cs="Times New Roman"/>
          <w:sz w:val="24"/>
          <w:szCs w:val="24"/>
        </w:rPr>
        <w:t>. ISIMIP Repository. https://doi.org/10.48364/ISIMIP.836809.1</w:t>
      </w:r>
    </w:p>
    <w:p w14:paraId="1AEC42BD" w14:textId="77777777" w:rsidR="00BF00C4" w:rsidRPr="00BF00C4" w:rsidRDefault="00BF00C4" w:rsidP="00BF00C4">
      <w:pPr>
        <w:spacing w:after="0" w:line="480" w:lineRule="auto"/>
        <w:ind w:hanging="240"/>
        <w:rPr>
          <w:rFonts w:ascii="Times New Roman" w:eastAsia="Times New Roman" w:hAnsi="Times New Roman" w:cs="Times New Roman"/>
          <w:sz w:val="24"/>
          <w:szCs w:val="24"/>
        </w:rPr>
      </w:pPr>
      <w:r w:rsidRPr="00BF00C4">
        <w:rPr>
          <w:rFonts w:ascii="Times New Roman" w:eastAsia="Times New Roman" w:hAnsi="Times New Roman" w:cs="Times New Roman"/>
          <w:sz w:val="24"/>
          <w:szCs w:val="24"/>
        </w:rPr>
        <w:t xml:space="preserve">Karger, D. N., Wilson, A. M., Mahony, C., Zimmermann, N. E., &amp; </w:t>
      </w:r>
      <w:proofErr w:type="spellStart"/>
      <w:r w:rsidRPr="00BF00C4">
        <w:rPr>
          <w:rFonts w:ascii="Times New Roman" w:eastAsia="Times New Roman" w:hAnsi="Times New Roman" w:cs="Times New Roman"/>
          <w:sz w:val="24"/>
          <w:szCs w:val="24"/>
        </w:rPr>
        <w:t>Jetz</w:t>
      </w:r>
      <w:proofErr w:type="spellEnd"/>
      <w:r w:rsidRPr="00BF00C4">
        <w:rPr>
          <w:rFonts w:ascii="Times New Roman" w:eastAsia="Times New Roman" w:hAnsi="Times New Roman" w:cs="Times New Roman"/>
          <w:sz w:val="24"/>
          <w:szCs w:val="24"/>
        </w:rPr>
        <w:t xml:space="preserve">, W. (2021). Global daily 1 km land surface precipitation based on cloud cover-informed downscaling. </w:t>
      </w:r>
      <w:r w:rsidRPr="00BF00C4">
        <w:rPr>
          <w:rFonts w:ascii="Times New Roman" w:eastAsia="Times New Roman" w:hAnsi="Times New Roman" w:cs="Times New Roman"/>
          <w:i/>
          <w:iCs/>
          <w:sz w:val="24"/>
          <w:szCs w:val="24"/>
        </w:rPr>
        <w:t>Scientific Data</w:t>
      </w:r>
      <w:r w:rsidRPr="00BF00C4">
        <w:rPr>
          <w:rFonts w:ascii="Times New Roman" w:eastAsia="Times New Roman" w:hAnsi="Times New Roman" w:cs="Times New Roman"/>
          <w:sz w:val="24"/>
          <w:szCs w:val="24"/>
        </w:rPr>
        <w:t xml:space="preserve">, </w:t>
      </w:r>
      <w:r w:rsidRPr="00BF00C4">
        <w:rPr>
          <w:rFonts w:ascii="Times New Roman" w:eastAsia="Times New Roman" w:hAnsi="Times New Roman" w:cs="Times New Roman"/>
          <w:i/>
          <w:iCs/>
          <w:sz w:val="24"/>
          <w:szCs w:val="24"/>
        </w:rPr>
        <w:t>8</w:t>
      </w:r>
      <w:r w:rsidRPr="00BF00C4">
        <w:rPr>
          <w:rFonts w:ascii="Times New Roman" w:eastAsia="Times New Roman" w:hAnsi="Times New Roman" w:cs="Times New Roman"/>
          <w:sz w:val="24"/>
          <w:szCs w:val="24"/>
        </w:rPr>
        <w:t>(1), 307. https://doi.org/10.1038/s41597-021-01084-6</w:t>
      </w:r>
    </w:p>
    <w:p w14:paraId="74C911D1" w14:textId="77777777" w:rsidR="00BF00C4" w:rsidRPr="00BF00C4" w:rsidRDefault="00BF00C4" w:rsidP="00BF00C4">
      <w:pPr>
        <w:spacing w:after="0" w:line="480" w:lineRule="auto"/>
        <w:ind w:hanging="240"/>
        <w:rPr>
          <w:rFonts w:ascii="Times New Roman" w:eastAsia="Times New Roman" w:hAnsi="Times New Roman" w:cs="Times New Roman"/>
          <w:sz w:val="24"/>
          <w:szCs w:val="24"/>
        </w:rPr>
      </w:pPr>
      <w:r w:rsidRPr="00BF00C4">
        <w:rPr>
          <w:rFonts w:ascii="Times New Roman" w:eastAsia="Times New Roman" w:hAnsi="Times New Roman" w:cs="Times New Roman"/>
          <w:sz w:val="24"/>
          <w:szCs w:val="24"/>
        </w:rPr>
        <w:lastRenderedPageBreak/>
        <w:t xml:space="preserve">Kidd, C., Becker, A., Huffman, G. J., Muller, C. L., Joe, P., </w:t>
      </w:r>
      <w:proofErr w:type="spellStart"/>
      <w:r w:rsidRPr="00BF00C4">
        <w:rPr>
          <w:rFonts w:ascii="Times New Roman" w:eastAsia="Times New Roman" w:hAnsi="Times New Roman" w:cs="Times New Roman"/>
          <w:sz w:val="24"/>
          <w:szCs w:val="24"/>
        </w:rPr>
        <w:t>Skofronick</w:t>
      </w:r>
      <w:proofErr w:type="spellEnd"/>
      <w:r w:rsidRPr="00BF00C4">
        <w:rPr>
          <w:rFonts w:ascii="Times New Roman" w:eastAsia="Times New Roman" w:hAnsi="Times New Roman" w:cs="Times New Roman"/>
          <w:sz w:val="24"/>
          <w:szCs w:val="24"/>
        </w:rPr>
        <w:t xml:space="preserve">-Jackson, G., &amp; </w:t>
      </w:r>
      <w:proofErr w:type="spellStart"/>
      <w:r w:rsidRPr="00BF00C4">
        <w:rPr>
          <w:rFonts w:ascii="Times New Roman" w:eastAsia="Times New Roman" w:hAnsi="Times New Roman" w:cs="Times New Roman"/>
          <w:sz w:val="24"/>
          <w:szCs w:val="24"/>
        </w:rPr>
        <w:t>Kirschbaum</w:t>
      </w:r>
      <w:proofErr w:type="spellEnd"/>
      <w:r w:rsidRPr="00BF00C4">
        <w:rPr>
          <w:rFonts w:ascii="Times New Roman" w:eastAsia="Times New Roman" w:hAnsi="Times New Roman" w:cs="Times New Roman"/>
          <w:sz w:val="24"/>
          <w:szCs w:val="24"/>
        </w:rPr>
        <w:t xml:space="preserve">, D. B. (2017). So, How Much of the Earth’s Surface Is Covered by Rain Gauges? </w:t>
      </w:r>
      <w:r w:rsidRPr="00BF00C4">
        <w:rPr>
          <w:rFonts w:ascii="Times New Roman" w:eastAsia="Times New Roman" w:hAnsi="Times New Roman" w:cs="Times New Roman"/>
          <w:i/>
          <w:iCs/>
          <w:sz w:val="24"/>
          <w:szCs w:val="24"/>
        </w:rPr>
        <w:t>Bulletin of the American Meteorological Society</w:t>
      </w:r>
      <w:r w:rsidRPr="00BF00C4">
        <w:rPr>
          <w:rFonts w:ascii="Times New Roman" w:eastAsia="Times New Roman" w:hAnsi="Times New Roman" w:cs="Times New Roman"/>
          <w:sz w:val="24"/>
          <w:szCs w:val="24"/>
        </w:rPr>
        <w:t xml:space="preserve">, </w:t>
      </w:r>
      <w:r w:rsidRPr="00BF00C4">
        <w:rPr>
          <w:rFonts w:ascii="Times New Roman" w:eastAsia="Times New Roman" w:hAnsi="Times New Roman" w:cs="Times New Roman"/>
          <w:i/>
          <w:iCs/>
          <w:sz w:val="24"/>
          <w:szCs w:val="24"/>
        </w:rPr>
        <w:t>98</w:t>
      </w:r>
      <w:r w:rsidRPr="00BF00C4">
        <w:rPr>
          <w:rFonts w:ascii="Times New Roman" w:eastAsia="Times New Roman" w:hAnsi="Times New Roman" w:cs="Times New Roman"/>
          <w:sz w:val="24"/>
          <w:szCs w:val="24"/>
        </w:rPr>
        <w:t>(1), 69–78. https://doi.org/10.1175/BAMS-D-14-00283.1</w:t>
      </w:r>
    </w:p>
    <w:p w14:paraId="60BD71DD" w14:textId="77777777" w:rsidR="00BF00C4" w:rsidRPr="00BF00C4" w:rsidRDefault="00BF00C4" w:rsidP="00BF00C4">
      <w:pPr>
        <w:spacing w:after="0" w:line="480" w:lineRule="auto"/>
        <w:ind w:hanging="240"/>
        <w:rPr>
          <w:rFonts w:ascii="Times New Roman" w:eastAsia="Times New Roman" w:hAnsi="Times New Roman" w:cs="Times New Roman"/>
          <w:sz w:val="24"/>
          <w:szCs w:val="24"/>
          <w:lang w:val="es-419"/>
        </w:rPr>
      </w:pPr>
      <w:r w:rsidRPr="00BF00C4">
        <w:rPr>
          <w:rFonts w:ascii="Times New Roman" w:eastAsia="Times New Roman" w:hAnsi="Times New Roman" w:cs="Times New Roman"/>
          <w:sz w:val="24"/>
          <w:szCs w:val="24"/>
        </w:rPr>
        <w:t xml:space="preserve">Kim, M., &amp; Lee, E. (2022). Validation and Comparison of Climate Reanalysis Data in the East Asian Monsoon Region. </w:t>
      </w:r>
      <w:proofErr w:type="spellStart"/>
      <w:r w:rsidRPr="00BF00C4">
        <w:rPr>
          <w:rFonts w:ascii="Times New Roman" w:eastAsia="Times New Roman" w:hAnsi="Times New Roman" w:cs="Times New Roman"/>
          <w:i/>
          <w:iCs/>
          <w:sz w:val="24"/>
          <w:szCs w:val="24"/>
          <w:lang w:val="es-419"/>
        </w:rPr>
        <w:t>Atmosphere</w:t>
      </w:r>
      <w:proofErr w:type="spellEnd"/>
      <w:r w:rsidRPr="00BF00C4">
        <w:rPr>
          <w:rFonts w:ascii="Times New Roman" w:eastAsia="Times New Roman" w:hAnsi="Times New Roman" w:cs="Times New Roman"/>
          <w:sz w:val="24"/>
          <w:szCs w:val="24"/>
          <w:lang w:val="es-419"/>
        </w:rPr>
        <w:t xml:space="preserve">, </w:t>
      </w:r>
      <w:r w:rsidRPr="00BF00C4">
        <w:rPr>
          <w:rFonts w:ascii="Times New Roman" w:eastAsia="Times New Roman" w:hAnsi="Times New Roman" w:cs="Times New Roman"/>
          <w:i/>
          <w:iCs/>
          <w:sz w:val="24"/>
          <w:szCs w:val="24"/>
          <w:lang w:val="es-419"/>
        </w:rPr>
        <w:t>13</w:t>
      </w:r>
      <w:r w:rsidRPr="00BF00C4">
        <w:rPr>
          <w:rFonts w:ascii="Times New Roman" w:eastAsia="Times New Roman" w:hAnsi="Times New Roman" w:cs="Times New Roman"/>
          <w:sz w:val="24"/>
          <w:szCs w:val="24"/>
          <w:lang w:val="es-419"/>
        </w:rPr>
        <w:t>(10), 1589. https://doi.org/10.3390/atmos13101589</w:t>
      </w:r>
    </w:p>
    <w:p w14:paraId="5EC61DB3" w14:textId="77777777" w:rsidR="00BF00C4" w:rsidRPr="00BF00C4" w:rsidRDefault="00BF00C4" w:rsidP="00BF00C4">
      <w:pPr>
        <w:spacing w:after="0" w:line="480" w:lineRule="auto"/>
        <w:ind w:hanging="240"/>
        <w:rPr>
          <w:rFonts w:ascii="Times New Roman" w:eastAsia="Times New Roman" w:hAnsi="Times New Roman" w:cs="Times New Roman"/>
          <w:sz w:val="24"/>
          <w:szCs w:val="24"/>
        </w:rPr>
      </w:pPr>
      <w:r w:rsidRPr="00BF00C4">
        <w:rPr>
          <w:rFonts w:ascii="Times New Roman" w:eastAsia="Times New Roman" w:hAnsi="Times New Roman" w:cs="Times New Roman"/>
          <w:sz w:val="24"/>
          <w:szCs w:val="24"/>
          <w:lang w:val="es-419"/>
        </w:rPr>
        <w:t xml:space="preserve">López-Bermeo, C., Montoya, R. D., Caro-Lopera, F. J., &amp; Díaz-García, J. A. (2022). </w:t>
      </w:r>
      <w:r w:rsidRPr="00BF00C4">
        <w:rPr>
          <w:rFonts w:ascii="Times New Roman" w:eastAsia="Times New Roman" w:hAnsi="Times New Roman" w:cs="Times New Roman"/>
          <w:sz w:val="24"/>
          <w:szCs w:val="24"/>
        </w:rPr>
        <w:t xml:space="preserve">Validation of the accuracy of the CHIRPS precipitation dataset at representing climate variability in a tropical mountainous region of South America. </w:t>
      </w:r>
      <w:r w:rsidRPr="00BF00C4">
        <w:rPr>
          <w:rFonts w:ascii="Times New Roman" w:eastAsia="Times New Roman" w:hAnsi="Times New Roman" w:cs="Times New Roman"/>
          <w:i/>
          <w:iCs/>
          <w:sz w:val="24"/>
          <w:szCs w:val="24"/>
        </w:rPr>
        <w:t>Physics and Chemistry of the Earth, Parts A/B/C</w:t>
      </w:r>
      <w:r w:rsidRPr="00BF00C4">
        <w:rPr>
          <w:rFonts w:ascii="Times New Roman" w:eastAsia="Times New Roman" w:hAnsi="Times New Roman" w:cs="Times New Roman"/>
          <w:sz w:val="24"/>
          <w:szCs w:val="24"/>
        </w:rPr>
        <w:t xml:space="preserve">, </w:t>
      </w:r>
      <w:r w:rsidRPr="00BF00C4">
        <w:rPr>
          <w:rFonts w:ascii="Times New Roman" w:eastAsia="Times New Roman" w:hAnsi="Times New Roman" w:cs="Times New Roman"/>
          <w:i/>
          <w:iCs/>
          <w:sz w:val="24"/>
          <w:szCs w:val="24"/>
        </w:rPr>
        <w:t>127</w:t>
      </w:r>
      <w:r w:rsidRPr="00BF00C4">
        <w:rPr>
          <w:rFonts w:ascii="Times New Roman" w:eastAsia="Times New Roman" w:hAnsi="Times New Roman" w:cs="Times New Roman"/>
          <w:sz w:val="24"/>
          <w:szCs w:val="24"/>
        </w:rPr>
        <w:t>, 103184. https://doi.org/10.1016/j.pce.2022.103184</w:t>
      </w:r>
    </w:p>
    <w:p w14:paraId="716E43E0" w14:textId="77777777" w:rsidR="00BF00C4" w:rsidRPr="00BF00C4" w:rsidRDefault="00BF00C4" w:rsidP="00BF00C4">
      <w:pPr>
        <w:spacing w:after="0" w:line="480" w:lineRule="auto"/>
        <w:ind w:hanging="240"/>
        <w:rPr>
          <w:rFonts w:ascii="Times New Roman" w:eastAsia="Times New Roman" w:hAnsi="Times New Roman" w:cs="Times New Roman"/>
          <w:sz w:val="24"/>
          <w:szCs w:val="24"/>
        </w:rPr>
      </w:pPr>
      <w:r w:rsidRPr="00BF00C4">
        <w:rPr>
          <w:rFonts w:ascii="Times New Roman" w:eastAsia="Times New Roman" w:hAnsi="Times New Roman" w:cs="Times New Roman"/>
          <w:i/>
          <w:iCs/>
          <w:sz w:val="24"/>
          <w:szCs w:val="24"/>
        </w:rPr>
        <w:t>MODEL 260-2510 STANDARD RAIN AND SNOW GAUGE</w:t>
      </w:r>
      <w:r w:rsidRPr="00BF00C4">
        <w:rPr>
          <w:rFonts w:ascii="Times New Roman" w:eastAsia="Times New Roman" w:hAnsi="Times New Roman" w:cs="Times New Roman"/>
          <w:sz w:val="24"/>
          <w:szCs w:val="24"/>
        </w:rPr>
        <w:t xml:space="preserve">. (1988). </w:t>
      </w:r>
      <w:proofErr w:type="spellStart"/>
      <w:r w:rsidRPr="00BF00C4">
        <w:rPr>
          <w:rFonts w:ascii="Times New Roman" w:eastAsia="Times New Roman" w:hAnsi="Times New Roman" w:cs="Times New Roman"/>
          <w:sz w:val="24"/>
          <w:szCs w:val="24"/>
        </w:rPr>
        <w:t>Novalynx</w:t>
      </w:r>
      <w:proofErr w:type="spellEnd"/>
      <w:r w:rsidRPr="00BF00C4">
        <w:rPr>
          <w:rFonts w:ascii="Times New Roman" w:eastAsia="Times New Roman" w:hAnsi="Times New Roman" w:cs="Times New Roman"/>
          <w:sz w:val="24"/>
          <w:szCs w:val="24"/>
        </w:rPr>
        <w:t xml:space="preserve"> corporation. https://biogeodb.stri.si.edu/physical_monitoring/downloads/Rain_gauge_Novalynx_Model_260-2510.pdf</w:t>
      </w:r>
    </w:p>
    <w:p w14:paraId="2E2EDF23" w14:textId="77777777" w:rsidR="00BF00C4" w:rsidRPr="00BF00C4" w:rsidRDefault="00BF00C4" w:rsidP="00BF00C4">
      <w:pPr>
        <w:spacing w:after="0" w:line="480" w:lineRule="auto"/>
        <w:ind w:hanging="240"/>
        <w:rPr>
          <w:rFonts w:ascii="Times New Roman" w:eastAsia="Times New Roman" w:hAnsi="Times New Roman" w:cs="Times New Roman"/>
          <w:sz w:val="24"/>
          <w:szCs w:val="24"/>
        </w:rPr>
      </w:pPr>
      <w:r w:rsidRPr="00BF00C4">
        <w:rPr>
          <w:rFonts w:ascii="Times New Roman" w:eastAsia="Times New Roman" w:hAnsi="Times New Roman" w:cs="Times New Roman"/>
          <w:sz w:val="24"/>
          <w:szCs w:val="24"/>
        </w:rPr>
        <w:t xml:space="preserve">Ougahi, J. H., &amp; Mahmood, S. A. (2022). Evaluation of satellite-based and reanalysis precipitation datasets by hydrologic simulation in the </w:t>
      </w:r>
      <w:proofErr w:type="gramStart"/>
      <w:r w:rsidRPr="00BF00C4">
        <w:rPr>
          <w:rFonts w:ascii="Times New Roman" w:eastAsia="Times New Roman" w:hAnsi="Times New Roman" w:cs="Times New Roman"/>
          <w:sz w:val="24"/>
          <w:szCs w:val="24"/>
        </w:rPr>
        <w:t>Chenab river</w:t>
      </w:r>
      <w:proofErr w:type="gramEnd"/>
      <w:r w:rsidRPr="00BF00C4">
        <w:rPr>
          <w:rFonts w:ascii="Times New Roman" w:eastAsia="Times New Roman" w:hAnsi="Times New Roman" w:cs="Times New Roman"/>
          <w:sz w:val="24"/>
          <w:szCs w:val="24"/>
        </w:rPr>
        <w:t xml:space="preserve"> basin. </w:t>
      </w:r>
      <w:r w:rsidRPr="00BF00C4">
        <w:rPr>
          <w:rFonts w:ascii="Times New Roman" w:eastAsia="Times New Roman" w:hAnsi="Times New Roman" w:cs="Times New Roman"/>
          <w:i/>
          <w:iCs/>
          <w:sz w:val="24"/>
          <w:szCs w:val="24"/>
        </w:rPr>
        <w:t>Journal of Water and Climate Change</w:t>
      </w:r>
      <w:r w:rsidRPr="00BF00C4">
        <w:rPr>
          <w:rFonts w:ascii="Times New Roman" w:eastAsia="Times New Roman" w:hAnsi="Times New Roman" w:cs="Times New Roman"/>
          <w:sz w:val="24"/>
          <w:szCs w:val="24"/>
        </w:rPr>
        <w:t xml:space="preserve">, </w:t>
      </w:r>
      <w:r w:rsidRPr="00BF00C4">
        <w:rPr>
          <w:rFonts w:ascii="Times New Roman" w:eastAsia="Times New Roman" w:hAnsi="Times New Roman" w:cs="Times New Roman"/>
          <w:i/>
          <w:iCs/>
          <w:sz w:val="24"/>
          <w:szCs w:val="24"/>
        </w:rPr>
        <w:t>13</w:t>
      </w:r>
      <w:r w:rsidRPr="00BF00C4">
        <w:rPr>
          <w:rFonts w:ascii="Times New Roman" w:eastAsia="Times New Roman" w:hAnsi="Times New Roman" w:cs="Times New Roman"/>
          <w:sz w:val="24"/>
          <w:szCs w:val="24"/>
        </w:rPr>
        <w:t>(3), 1563–1582. https://doi.org/10.2166/wcc.2022.410</w:t>
      </w:r>
    </w:p>
    <w:p w14:paraId="573317CE" w14:textId="77777777" w:rsidR="00BF00C4" w:rsidRPr="00BF00C4" w:rsidRDefault="00BF00C4" w:rsidP="00BF00C4">
      <w:pPr>
        <w:spacing w:after="0" w:line="480" w:lineRule="auto"/>
        <w:ind w:hanging="240"/>
        <w:rPr>
          <w:rFonts w:ascii="Times New Roman" w:eastAsia="Times New Roman" w:hAnsi="Times New Roman" w:cs="Times New Roman"/>
          <w:sz w:val="24"/>
          <w:szCs w:val="24"/>
        </w:rPr>
      </w:pPr>
      <w:r w:rsidRPr="00BF00C4">
        <w:rPr>
          <w:rFonts w:ascii="Times New Roman" w:eastAsia="Times New Roman" w:hAnsi="Times New Roman" w:cs="Times New Roman"/>
          <w:sz w:val="24"/>
          <w:szCs w:val="24"/>
        </w:rPr>
        <w:t xml:space="preserve">Paton, Steve. (2022a). </w:t>
      </w:r>
      <w:r w:rsidRPr="00BF00C4">
        <w:rPr>
          <w:rFonts w:ascii="Times New Roman" w:eastAsia="Times New Roman" w:hAnsi="Times New Roman" w:cs="Times New Roman"/>
          <w:i/>
          <w:iCs/>
          <w:sz w:val="24"/>
          <w:szCs w:val="24"/>
        </w:rPr>
        <w:t xml:space="preserve">Barro Colorado Island, </w:t>
      </w:r>
      <w:proofErr w:type="spellStart"/>
      <w:r w:rsidRPr="00BF00C4">
        <w:rPr>
          <w:rFonts w:ascii="Times New Roman" w:eastAsia="Times New Roman" w:hAnsi="Times New Roman" w:cs="Times New Roman"/>
          <w:i/>
          <w:iCs/>
          <w:sz w:val="24"/>
          <w:szCs w:val="24"/>
        </w:rPr>
        <w:t>Clearing_Electronic</w:t>
      </w:r>
      <w:proofErr w:type="spellEnd"/>
      <w:r w:rsidRPr="00BF00C4">
        <w:rPr>
          <w:rFonts w:ascii="Times New Roman" w:eastAsia="Times New Roman" w:hAnsi="Times New Roman" w:cs="Times New Roman"/>
          <w:i/>
          <w:iCs/>
          <w:sz w:val="24"/>
          <w:szCs w:val="24"/>
        </w:rPr>
        <w:t xml:space="preserve"> Precipitation</w:t>
      </w:r>
      <w:r w:rsidRPr="00BF00C4">
        <w:rPr>
          <w:rFonts w:ascii="Times New Roman" w:eastAsia="Times New Roman" w:hAnsi="Times New Roman" w:cs="Times New Roman"/>
          <w:sz w:val="24"/>
          <w:szCs w:val="24"/>
        </w:rPr>
        <w:t>. Smithsonian Tropical Research Institute. https://doi.org/10.25573/DATA.10042463.V22</w:t>
      </w:r>
    </w:p>
    <w:p w14:paraId="5E252EB9" w14:textId="77777777" w:rsidR="00BF00C4" w:rsidRPr="0088201C" w:rsidRDefault="00BF00C4" w:rsidP="00BF00C4">
      <w:pPr>
        <w:spacing w:after="0" w:line="480" w:lineRule="auto"/>
        <w:ind w:hanging="240"/>
        <w:rPr>
          <w:rFonts w:ascii="Times New Roman" w:eastAsia="Times New Roman" w:hAnsi="Times New Roman" w:cs="Times New Roman"/>
          <w:sz w:val="24"/>
          <w:szCs w:val="24"/>
          <w:lang w:val="es-PA"/>
        </w:rPr>
      </w:pPr>
      <w:r w:rsidRPr="00BF00C4">
        <w:rPr>
          <w:rFonts w:ascii="Times New Roman" w:eastAsia="Times New Roman" w:hAnsi="Times New Roman" w:cs="Times New Roman"/>
          <w:sz w:val="24"/>
          <w:szCs w:val="24"/>
        </w:rPr>
        <w:t xml:space="preserve">Paton, Steve. </w:t>
      </w:r>
      <w:r w:rsidRPr="0088201C">
        <w:rPr>
          <w:rFonts w:ascii="Times New Roman" w:eastAsia="Times New Roman" w:hAnsi="Times New Roman" w:cs="Times New Roman"/>
          <w:sz w:val="24"/>
          <w:szCs w:val="24"/>
          <w:lang w:val="es-PA"/>
        </w:rPr>
        <w:t xml:space="preserve">(2022b). </w:t>
      </w:r>
      <w:proofErr w:type="spellStart"/>
      <w:r w:rsidRPr="0088201C">
        <w:rPr>
          <w:rFonts w:ascii="Times New Roman" w:eastAsia="Times New Roman" w:hAnsi="Times New Roman" w:cs="Times New Roman"/>
          <w:i/>
          <w:iCs/>
          <w:sz w:val="24"/>
          <w:szCs w:val="24"/>
          <w:lang w:val="es-PA"/>
        </w:rPr>
        <w:t>Galeta_Precipitation</w:t>
      </w:r>
      <w:proofErr w:type="spellEnd"/>
      <w:r w:rsidRPr="0088201C">
        <w:rPr>
          <w:rFonts w:ascii="Times New Roman" w:eastAsia="Times New Roman" w:hAnsi="Times New Roman" w:cs="Times New Roman"/>
          <w:sz w:val="24"/>
          <w:szCs w:val="24"/>
          <w:lang w:val="es-PA"/>
        </w:rPr>
        <w:t xml:space="preserve">. </w:t>
      </w:r>
      <w:proofErr w:type="spellStart"/>
      <w:r w:rsidRPr="0088201C">
        <w:rPr>
          <w:rFonts w:ascii="Times New Roman" w:eastAsia="Times New Roman" w:hAnsi="Times New Roman" w:cs="Times New Roman"/>
          <w:sz w:val="24"/>
          <w:szCs w:val="24"/>
          <w:lang w:val="es-PA"/>
        </w:rPr>
        <w:t>Smithsonian</w:t>
      </w:r>
      <w:proofErr w:type="spellEnd"/>
      <w:r w:rsidRPr="0088201C">
        <w:rPr>
          <w:rFonts w:ascii="Times New Roman" w:eastAsia="Times New Roman" w:hAnsi="Times New Roman" w:cs="Times New Roman"/>
          <w:sz w:val="24"/>
          <w:szCs w:val="24"/>
          <w:lang w:val="es-PA"/>
        </w:rPr>
        <w:t xml:space="preserve"> Tropical </w:t>
      </w:r>
      <w:proofErr w:type="spellStart"/>
      <w:r w:rsidRPr="0088201C">
        <w:rPr>
          <w:rFonts w:ascii="Times New Roman" w:eastAsia="Times New Roman" w:hAnsi="Times New Roman" w:cs="Times New Roman"/>
          <w:sz w:val="24"/>
          <w:szCs w:val="24"/>
          <w:lang w:val="es-PA"/>
        </w:rPr>
        <w:t>Research</w:t>
      </w:r>
      <w:proofErr w:type="spellEnd"/>
      <w:r w:rsidRPr="0088201C">
        <w:rPr>
          <w:rFonts w:ascii="Times New Roman" w:eastAsia="Times New Roman" w:hAnsi="Times New Roman" w:cs="Times New Roman"/>
          <w:sz w:val="24"/>
          <w:szCs w:val="24"/>
          <w:lang w:val="es-PA"/>
        </w:rPr>
        <w:t xml:space="preserve"> </w:t>
      </w:r>
      <w:proofErr w:type="spellStart"/>
      <w:r w:rsidRPr="0088201C">
        <w:rPr>
          <w:rFonts w:ascii="Times New Roman" w:eastAsia="Times New Roman" w:hAnsi="Times New Roman" w:cs="Times New Roman"/>
          <w:sz w:val="24"/>
          <w:szCs w:val="24"/>
          <w:lang w:val="es-PA"/>
        </w:rPr>
        <w:t>Institute</w:t>
      </w:r>
      <w:proofErr w:type="spellEnd"/>
      <w:r w:rsidRPr="0088201C">
        <w:rPr>
          <w:rFonts w:ascii="Times New Roman" w:eastAsia="Times New Roman" w:hAnsi="Times New Roman" w:cs="Times New Roman"/>
          <w:sz w:val="24"/>
          <w:szCs w:val="24"/>
          <w:lang w:val="es-PA"/>
        </w:rPr>
        <w:t>. https://doi.org/10.25573/DATA.10042664</w:t>
      </w:r>
    </w:p>
    <w:p w14:paraId="537E56D5" w14:textId="77777777" w:rsidR="00BF00C4" w:rsidRPr="00BF00C4" w:rsidRDefault="00BF00C4" w:rsidP="00BF00C4">
      <w:pPr>
        <w:spacing w:after="0" w:line="480" w:lineRule="auto"/>
        <w:ind w:hanging="240"/>
        <w:rPr>
          <w:rFonts w:ascii="Times New Roman" w:eastAsia="Times New Roman" w:hAnsi="Times New Roman" w:cs="Times New Roman"/>
          <w:sz w:val="24"/>
          <w:szCs w:val="24"/>
        </w:rPr>
      </w:pPr>
      <w:r w:rsidRPr="00BF00C4">
        <w:rPr>
          <w:rFonts w:ascii="Times New Roman" w:eastAsia="Times New Roman" w:hAnsi="Times New Roman" w:cs="Times New Roman"/>
          <w:sz w:val="24"/>
          <w:szCs w:val="24"/>
          <w:lang w:val="es-419"/>
        </w:rPr>
        <w:t xml:space="preserve">Paton, Steve, &amp; Equipo de Análisis de Calidad de Agua, </w:t>
      </w:r>
      <w:proofErr w:type="spellStart"/>
      <w:r w:rsidRPr="00BF00C4">
        <w:rPr>
          <w:rFonts w:ascii="Times New Roman" w:eastAsia="Times New Roman" w:hAnsi="Times New Roman" w:cs="Times New Roman"/>
          <w:sz w:val="24"/>
          <w:szCs w:val="24"/>
          <w:lang w:val="es-419"/>
        </w:rPr>
        <w:t>Panama</w:t>
      </w:r>
      <w:proofErr w:type="spellEnd"/>
      <w:r w:rsidRPr="00BF00C4">
        <w:rPr>
          <w:rFonts w:ascii="Times New Roman" w:eastAsia="Times New Roman" w:hAnsi="Times New Roman" w:cs="Times New Roman"/>
          <w:sz w:val="24"/>
          <w:szCs w:val="24"/>
          <w:lang w:val="es-419"/>
        </w:rPr>
        <w:t xml:space="preserve"> Canal </w:t>
      </w:r>
      <w:proofErr w:type="spellStart"/>
      <w:r w:rsidRPr="00BF00C4">
        <w:rPr>
          <w:rFonts w:ascii="Times New Roman" w:eastAsia="Times New Roman" w:hAnsi="Times New Roman" w:cs="Times New Roman"/>
          <w:sz w:val="24"/>
          <w:szCs w:val="24"/>
          <w:lang w:val="es-419"/>
        </w:rPr>
        <w:t>Authority</w:t>
      </w:r>
      <w:proofErr w:type="spellEnd"/>
      <w:r w:rsidRPr="00BF00C4">
        <w:rPr>
          <w:rFonts w:ascii="Times New Roman" w:eastAsia="Times New Roman" w:hAnsi="Times New Roman" w:cs="Times New Roman"/>
          <w:sz w:val="24"/>
          <w:szCs w:val="24"/>
          <w:lang w:val="es-419"/>
        </w:rPr>
        <w:t xml:space="preserve">. </w:t>
      </w:r>
      <w:r w:rsidRPr="00BF00C4">
        <w:rPr>
          <w:rFonts w:ascii="Times New Roman" w:eastAsia="Times New Roman" w:hAnsi="Times New Roman" w:cs="Times New Roman"/>
          <w:sz w:val="24"/>
          <w:szCs w:val="24"/>
        </w:rPr>
        <w:t xml:space="preserve">(2022). </w:t>
      </w:r>
      <w:r w:rsidRPr="00BF00C4">
        <w:rPr>
          <w:rFonts w:ascii="Times New Roman" w:eastAsia="Times New Roman" w:hAnsi="Times New Roman" w:cs="Times New Roman"/>
          <w:i/>
          <w:iCs/>
          <w:sz w:val="24"/>
          <w:szCs w:val="24"/>
        </w:rPr>
        <w:t>Panama Canal Watershed water quality monitoring program</w:t>
      </w:r>
      <w:r w:rsidRPr="00BF00C4">
        <w:rPr>
          <w:rFonts w:ascii="Times New Roman" w:eastAsia="Times New Roman" w:hAnsi="Times New Roman" w:cs="Times New Roman"/>
          <w:sz w:val="24"/>
          <w:szCs w:val="24"/>
        </w:rPr>
        <w:t>. Smithsonian Tropical Research Institute. https://doi.org/10.25573/DATA.19196240.V1</w:t>
      </w:r>
    </w:p>
    <w:p w14:paraId="30D60B3D" w14:textId="77777777" w:rsidR="00BF00C4" w:rsidRPr="00BF00C4" w:rsidRDefault="00BF00C4" w:rsidP="00BF00C4">
      <w:pPr>
        <w:spacing w:after="0" w:line="480" w:lineRule="auto"/>
        <w:ind w:hanging="240"/>
        <w:rPr>
          <w:rFonts w:ascii="Times New Roman" w:eastAsia="Times New Roman" w:hAnsi="Times New Roman" w:cs="Times New Roman"/>
          <w:sz w:val="24"/>
          <w:szCs w:val="24"/>
        </w:rPr>
      </w:pPr>
      <w:proofErr w:type="spellStart"/>
      <w:r w:rsidRPr="00BF00C4">
        <w:rPr>
          <w:rFonts w:ascii="Times New Roman" w:eastAsia="Times New Roman" w:hAnsi="Times New Roman" w:cs="Times New Roman"/>
          <w:sz w:val="24"/>
          <w:szCs w:val="24"/>
        </w:rPr>
        <w:lastRenderedPageBreak/>
        <w:t>Pebesma</w:t>
      </w:r>
      <w:proofErr w:type="spellEnd"/>
      <w:r w:rsidRPr="00BF00C4">
        <w:rPr>
          <w:rFonts w:ascii="Times New Roman" w:eastAsia="Times New Roman" w:hAnsi="Times New Roman" w:cs="Times New Roman"/>
          <w:sz w:val="24"/>
          <w:szCs w:val="24"/>
        </w:rPr>
        <w:t xml:space="preserve">, E. (2023). </w:t>
      </w:r>
      <w:proofErr w:type="spellStart"/>
      <w:r w:rsidRPr="00BF00C4">
        <w:rPr>
          <w:rFonts w:ascii="Times New Roman" w:eastAsia="Times New Roman" w:hAnsi="Times New Roman" w:cs="Times New Roman"/>
          <w:i/>
          <w:iCs/>
          <w:sz w:val="24"/>
          <w:szCs w:val="24"/>
        </w:rPr>
        <w:t>sp</w:t>
      </w:r>
      <w:proofErr w:type="spellEnd"/>
      <w:r w:rsidRPr="00BF00C4">
        <w:rPr>
          <w:rFonts w:ascii="Times New Roman" w:eastAsia="Times New Roman" w:hAnsi="Times New Roman" w:cs="Times New Roman"/>
          <w:i/>
          <w:iCs/>
          <w:sz w:val="24"/>
          <w:szCs w:val="24"/>
        </w:rPr>
        <w:t>: Classes and Methods for Spatial Data</w:t>
      </w:r>
      <w:r w:rsidRPr="00BF00C4">
        <w:rPr>
          <w:rFonts w:ascii="Times New Roman" w:eastAsia="Times New Roman" w:hAnsi="Times New Roman" w:cs="Times New Roman"/>
          <w:sz w:val="24"/>
          <w:szCs w:val="24"/>
        </w:rPr>
        <w:t xml:space="preserve"> (1.6-0) [R package]. https://cran.r-project.org/web/packages/sp/index.html</w:t>
      </w:r>
    </w:p>
    <w:p w14:paraId="1E79DF2E" w14:textId="77777777" w:rsidR="00BF00C4" w:rsidRPr="00BF00C4" w:rsidRDefault="00BF00C4" w:rsidP="00BF00C4">
      <w:pPr>
        <w:spacing w:after="0" w:line="480" w:lineRule="auto"/>
        <w:ind w:hanging="240"/>
        <w:rPr>
          <w:rFonts w:ascii="Times New Roman" w:eastAsia="Times New Roman" w:hAnsi="Times New Roman" w:cs="Times New Roman"/>
          <w:sz w:val="24"/>
          <w:szCs w:val="24"/>
        </w:rPr>
      </w:pPr>
      <w:r w:rsidRPr="00BF00C4">
        <w:rPr>
          <w:rFonts w:ascii="Times New Roman" w:eastAsia="Times New Roman" w:hAnsi="Times New Roman" w:cs="Times New Roman"/>
          <w:sz w:val="24"/>
          <w:szCs w:val="24"/>
        </w:rPr>
        <w:t xml:space="preserve">Pollock, M. D., O’Donnell, G., Quinn, P., Dutton, M., Black, A., Wilkinson, M. E., </w:t>
      </w:r>
      <w:proofErr w:type="spellStart"/>
      <w:r w:rsidRPr="00BF00C4">
        <w:rPr>
          <w:rFonts w:ascii="Times New Roman" w:eastAsia="Times New Roman" w:hAnsi="Times New Roman" w:cs="Times New Roman"/>
          <w:sz w:val="24"/>
          <w:szCs w:val="24"/>
        </w:rPr>
        <w:t>Colli</w:t>
      </w:r>
      <w:proofErr w:type="spellEnd"/>
      <w:r w:rsidRPr="00BF00C4">
        <w:rPr>
          <w:rFonts w:ascii="Times New Roman" w:eastAsia="Times New Roman" w:hAnsi="Times New Roman" w:cs="Times New Roman"/>
          <w:sz w:val="24"/>
          <w:szCs w:val="24"/>
        </w:rPr>
        <w:t xml:space="preserve">, M., </w:t>
      </w:r>
      <w:proofErr w:type="spellStart"/>
      <w:r w:rsidRPr="00BF00C4">
        <w:rPr>
          <w:rFonts w:ascii="Times New Roman" w:eastAsia="Times New Roman" w:hAnsi="Times New Roman" w:cs="Times New Roman"/>
          <w:sz w:val="24"/>
          <w:szCs w:val="24"/>
        </w:rPr>
        <w:t>Stagnaro</w:t>
      </w:r>
      <w:proofErr w:type="spellEnd"/>
      <w:r w:rsidRPr="00BF00C4">
        <w:rPr>
          <w:rFonts w:ascii="Times New Roman" w:eastAsia="Times New Roman" w:hAnsi="Times New Roman" w:cs="Times New Roman"/>
          <w:sz w:val="24"/>
          <w:szCs w:val="24"/>
        </w:rPr>
        <w:t xml:space="preserve">, M., Lanza, L. G., Lewis, E., </w:t>
      </w:r>
      <w:proofErr w:type="spellStart"/>
      <w:r w:rsidRPr="00BF00C4">
        <w:rPr>
          <w:rFonts w:ascii="Times New Roman" w:eastAsia="Times New Roman" w:hAnsi="Times New Roman" w:cs="Times New Roman"/>
          <w:sz w:val="24"/>
          <w:szCs w:val="24"/>
        </w:rPr>
        <w:t>Kilsby</w:t>
      </w:r>
      <w:proofErr w:type="spellEnd"/>
      <w:r w:rsidRPr="00BF00C4">
        <w:rPr>
          <w:rFonts w:ascii="Times New Roman" w:eastAsia="Times New Roman" w:hAnsi="Times New Roman" w:cs="Times New Roman"/>
          <w:sz w:val="24"/>
          <w:szCs w:val="24"/>
        </w:rPr>
        <w:t xml:space="preserve">, C. G., &amp; O’Connell, P. E. (2018). Quantifying and Mitigating Wind‐Induced </w:t>
      </w:r>
      <w:proofErr w:type="spellStart"/>
      <w:r w:rsidRPr="00BF00C4">
        <w:rPr>
          <w:rFonts w:ascii="Times New Roman" w:eastAsia="Times New Roman" w:hAnsi="Times New Roman" w:cs="Times New Roman"/>
          <w:sz w:val="24"/>
          <w:szCs w:val="24"/>
        </w:rPr>
        <w:t>Undercatch</w:t>
      </w:r>
      <w:proofErr w:type="spellEnd"/>
      <w:r w:rsidRPr="00BF00C4">
        <w:rPr>
          <w:rFonts w:ascii="Times New Roman" w:eastAsia="Times New Roman" w:hAnsi="Times New Roman" w:cs="Times New Roman"/>
          <w:sz w:val="24"/>
          <w:szCs w:val="24"/>
        </w:rPr>
        <w:t xml:space="preserve"> in Rainfall Measurements. </w:t>
      </w:r>
      <w:r w:rsidRPr="00BF00C4">
        <w:rPr>
          <w:rFonts w:ascii="Times New Roman" w:eastAsia="Times New Roman" w:hAnsi="Times New Roman" w:cs="Times New Roman"/>
          <w:i/>
          <w:iCs/>
          <w:sz w:val="24"/>
          <w:szCs w:val="24"/>
        </w:rPr>
        <w:t>Water Resources Research</w:t>
      </w:r>
      <w:r w:rsidRPr="00BF00C4">
        <w:rPr>
          <w:rFonts w:ascii="Times New Roman" w:eastAsia="Times New Roman" w:hAnsi="Times New Roman" w:cs="Times New Roman"/>
          <w:sz w:val="24"/>
          <w:szCs w:val="24"/>
        </w:rPr>
        <w:t xml:space="preserve">, </w:t>
      </w:r>
      <w:r w:rsidRPr="00BF00C4">
        <w:rPr>
          <w:rFonts w:ascii="Times New Roman" w:eastAsia="Times New Roman" w:hAnsi="Times New Roman" w:cs="Times New Roman"/>
          <w:i/>
          <w:iCs/>
          <w:sz w:val="24"/>
          <w:szCs w:val="24"/>
        </w:rPr>
        <w:t>54</w:t>
      </w:r>
      <w:r w:rsidRPr="00BF00C4">
        <w:rPr>
          <w:rFonts w:ascii="Times New Roman" w:eastAsia="Times New Roman" w:hAnsi="Times New Roman" w:cs="Times New Roman"/>
          <w:sz w:val="24"/>
          <w:szCs w:val="24"/>
        </w:rPr>
        <w:t>(6), 3863–3875. https://doi.org/10.1029/2017WR022421</w:t>
      </w:r>
    </w:p>
    <w:p w14:paraId="4473AE25" w14:textId="77777777" w:rsidR="00BF00C4" w:rsidRPr="00BF00C4" w:rsidRDefault="00BF00C4" w:rsidP="00BF00C4">
      <w:pPr>
        <w:spacing w:after="0" w:line="480" w:lineRule="auto"/>
        <w:ind w:hanging="240"/>
        <w:rPr>
          <w:rFonts w:ascii="Times New Roman" w:eastAsia="Times New Roman" w:hAnsi="Times New Roman" w:cs="Times New Roman"/>
          <w:sz w:val="24"/>
          <w:szCs w:val="24"/>
        </w:rPr>
      </w:pPr>
      <w:r w:rsidRPr="00BF00C4">
        <w:rPr>
          <w:rFonts w:ascii="Times New Roman" w:eastAsia="Times New Roman" w:hAnsi="Times New Roman" w:cs="Times New Roman"/>
          <w:sz w:val="24"/>
          <w:szCs w:val="24"/>
        </w:rPr>
        <w:t xml:space="preserve">Precipitation Processing System (PPS) At NASA GSFC. (2019). </w:t>
      </w:r>
      <w:r w:rsidRPr="00BF00C4">
        <w:rPr>
          <w:rFonts w:ascii="Times New Roman" w:eastAsia="Times New Roman" w:hAnsi="Times New Roman" w:cs="Times New Roman"/>
          <w:i/>
          <w:iCs/>
          <w:sz w:val="24"/>
          <w:szCs w:val="24"/>
        </w:rPr>
        <w:t xml:space="preserve">GPM IMERG Final Precipitation L3 1 month </w:t>
      </w:r>
      <w:proofErr w:type="gramStart"/>
      <w:r w:rsidRPr="00BF00C4">
        <w:rPr>
          <w:rFonts w:ascii="Times New Roman" w:eastAsia="Times New Roman" w:hAnsi="Times New Roman" w:cs="Times New Roman"/>
          <w:i/>
          <w:iCs/>
          <w:sz w:val="24"/>
          <w:szCs w:val="24"/>
        </w:rPr>
        <w:t>0.1 degree</w:t>
      </w:r>
      <w:proofErr w:type="gramEnd"/>
      <w:r w:rsidRPr="00BF00C4">
        <w:rPr>
          <w:rFonts w:ascii="Times New Roman" w:eastAsia="Times New Roman" w:hAnsi="Times New Roman" w:cs="Times New Roman"/>
          <w:i/>
          <w:iCs/>
          <w:sz w:val="24"/>
          <w:szCs w:val="24"/>
        </w:rPr>
        <w:t xml:space="preserve"> x 0.1 degree V06</w:t>
      </w:r>
      <w:r w:rsidRPr="00BF00C4">
        <w:rPr>
          <w:rFonts w:ascii="Times New Roman" w:eastAsia="Times New Roman" w:hAnsi="Times New Roman" w:cs="Times New Roman"/>
          <w:sz w:val="24"/>
          <w:szCs w:val="24"/>
        </w:rPr>
        <w:t>. NASA Goddard Earth Sciences Data and Information Services Center. https://doi.org/10.5067/GPM/IMERG/3B-MONTH/06</w:t>
      </w:r>
    </w:p>
    <w:p w14:paraId="24EC9164" w14:textId="77777777" w:rsidR="00BF00C4" w:rsidRPr="00BF00C4" w:rsidRDefault="00BF00C4" w:rsidP="00BF00C4">
      <w:pPr>
        <w:spacing w:after="0" w:line="480" w:lineRule="auto"/>
        <w:ind w:hanging="240"/>
        <w:rPr>
          <w:rFonts w:ascii="Times New Roman" w:eastAsia="Times New Roman" w:hAnsi="Times New Roman" w:cs="Times New Roman"/>
          <w:sz w:val="24"/>
          <w:szCs w:val="24"/>
        </w:rPr>
      </w:pPr>
      <w:r w:rsidRPr="00BF00C4">
        <w:rPr>
          <w:rFonts w:ascii="Times New Roman" w:eastAsia="Times New Roman" w:hAnsi="Times New Roman" w:cs="Times New Roman"/>
          <w:sz w:val="24"/>
          <w:szCs w:val="24"/>
        </w:rPr>
        <w:t xml:space="preserve">R Core Team. (2022). </w:t>
      </w:r>
      <w:r w:rsidRPr="00BF00C4">
        <w:rPr>
          <w:rFonts w:ascii="Times New Roman" w:eastAsia="Times New Roman" w:hAnsi="Times New Roman" w:cs="Times New Roman"/>
          <w:i/>
          <w:iCs/>
          <w:sz w:val="24"/>
          <w:szCs w:val="24"/>
        </w:rPr>
        <w:t>R: A Language and Environment for Statistical Computing</w:t>
      </w:r>
      <w:r w:rsidRPr="00BF00C4">
        <w:rPr>
          <w:rFonts w:ascii="Times New Roman" w:eastAsia="Times New Roman" w:hAnsi="Times New Roman" w:cs="Times New Roman"/>
          <w:sz w:val="24"/>
          <w:szCs w:val="24"/>
        </w:rPr>
        <w:t xml:space="preserve"> (1.1.383) [Computer software]. R Foundation for Statistical Computing. https://www.R-project.org/</w:t>
      </w:r>
    </w:p>
    <w:p w14:paraId="22927BE7" w14:textId="77777777" w:rsidR="00BF00C4" w:rsidRPr="00BF00C4" w:rsidRDefault="00BF00C4" w:rsidP="00BF00C4">
      <w:pPr>
        <w:spacing w:after="0" w:line="480" w:lineRule="auto"/>
        <w:ind w:hanging="240"/>
        <w:rPr>
          <w:rFonts w:ascii="Times New Roman" w:eastAsia="Times New Roman" w:hAnsi="Times New Roman" w:cs="Times New Roman"/>
          <w:sz w:val="24"/>
          <w:szCs w:val="24"/>
        </w:rPr>
      </w:pPr>
      <w:r w:rsidRPr="00BF00C4">
        <w:rPr>
          <w:rFonts w:ascii="Times New Roman" w:eastAsia="Times New Roman" w:hAnsi="Times New Roman" w:cs="Times New Roman"/>
          <w:sz w:val="24"/>
          <w:szCs w:val="24"/>
        </w:rPr>
        <w:t xml:space="preserve">Stephen, P. (2005). </w:t>
      </w:r>
      <w:r w:rsidRPr="00BF00C4">
        <w:rPr>
          <w:rFonts w:ascii="Times New Roman" w:eastAsia="Times New Roman" w:hAnsi="Times New Roman" w:cs="Times New Roman"/>
          <w:i/>
          <w:iCs/>
          <w:sz w:val="24"/>
          <w:szCs w:val="24"/>
        </w:rPr>
        <w:t>Climate change and amphibians</w:t>
      </w:r>
      <w:r w:rsidRPr="00BF00C4">
        <w:rPr>
          <w:rFonts w:ascii="Times New Roman" w:eastAsia="Times New Roman" w:hAnsi="Times New Roman" w:cs="Times New Roman"/>
          <w:sz w:val="24"/>
          <w:szCs w:val="24"/>
        </w:rPr>
        <w:t xml:space="preserve">. </w:t>
      </w:r>
      <w:r w:rsidRPr="00BF00C4">
        <w:rPr>
          <w:rFonts w:ascii="Times New Roman" w:eastAsia="Times New Roman" w:hAnsi="Times New Roman" w:cs="Times New Roman"/>
          <w:i/>
          <w:iCs/>
          <w:sz w:val="24"/>
          <w:szCs w:val="24"/>
        </w:rPr>
        <w:t>28</w:t>
      </w:r>
      <w:r w:rsidRPr="00BF00C4">
        <w:rPr>
          <w:rFonts w:ascii="Times New Roman" w:eastAsia="Times New Roman" w:hAnsi="Times New Roman" w:cs="Times New Roman"/>
          <w:sz w:val="24"/>
          <w:szCs w:val="24"/>
        </w:rPr>
        <w:t>, 59–67. https://raco.cat/index.php/ABC/article/view/56740</w:t>
      </w:r>
    </w:p>
    <w:p w14:paraId="68A806D6" w14:textId="77777777" w:rsidR="00BF00C4" w:rsidRPr="00BF00C4" w:rsidRDefault="00BF00C4" w:rsidP="00BF00C4">
      <w:pPr>
        <w:spacing w:after="0" w:line="480" w:lineRule="auto"/>
        <w:ind w:hanging="240"/>
        <w:rPr>
          <w:rFonts w:ascii="Times New Roman" w:eastAsia="Times New Roman" w:hAnsi="Times New Roman" w:cs="Times New Roman"/>
          <w:sz w:val="24"/>
          <w:szCs w:val="24"/>
        </w:rPr>
      </w:pPr>
      <w:proofErr w:type="spellStart"/>
      <w:r w:rsidRPr="00BF00C4">
        <w:rPr>
          <w:rFonts w:ascii="Times New Roman" w:eastAsia="Times New Roman" w:hAnsi="Times New Roman" w:cs="Times New Roman"/>
          <w:sz w:val="24"/>
          <w:szCs w:val="24"/>
        </w:rPr>
        <w:t>Tennekes</w:t>
      </w:r>
      <w:proofErr w:type="spellEnd"/>
      <w:r w:rsidRPr="00BF00C4">
        <w:rPr>
          <w:rFonts w:ascii="Times New Roman" w:eastAsia="Times New Roman" w:hAnsi="Times New Roman" w:cs="Times New Roman"/>
          <w:sz w:val="24"/>
          <w:szCs w:val="24"/>
        </w:rPr>
        <w:t xml:space="preserve">, M., </w:t>
      </w:r>
      <w:proofErr w:type="spellStart"/>
      <w:r w:rsidRPr="00BF00C4">
        <w:rPr>
          <w:rFonts w:ascii="Times New Roman" w:eastAsia="Times New Roman" w:hAnsi="Times New Roman" w:cs="Times New Roman"/>
          <w:sz w:val="24"/>
          <w:szCs w:val="24"/>
        </w:rPr>
        <w:t>Nowosad</w:t>
      </w:r>
      <w:proofErr w:type="spellEnd"/>
      <w:r w:rsidRPr="00BF00C4">
        <w:rPr>
          <w:rFonts w:ascii="Times New Roman" w:eastAsia="Times New Roman" w:hAnsi="Times New Roman" w:cs="Times New Roman"/>
          <w:sz w:val="24"/>
          <w:szCs w:val="24"/>
        </w:rPr>
        <w:t xml:space="preserve">, J., </w:t>
      </w:r>
      <w:proofErr w:type="spellStart"/>
      <w:r w:rsidRPr="00BF00C4">
        <w:rPr>
          <w:rFonts w:ascii="Times New Roman" w:eastAsia="Times New Roman" w:hAnsi="Times New Roman" w:cs="Times New Roman"/>
          <w:sz w:val="24"/>
          <w:szCs w:val="24"/>
        </w:rPr>
        <w:t>Gambin</w:t>
      </w:r>
      <w:proofErr w:type="spellEnd"/>
      <w:r w:rsidRPr="00BF00C4">
        <w:rPr>
          <w:rFonts w:ascii="Times New Roman" w:eastAsia="Times New Roman" w:hAnsi="Times New Roman" w:cs="Times New Roman"/>
          <w:sz w:val="24"/>
          <w:szCs w:val="24"/>
        </w:rPr>
        <w:t xml:space="preserve">, J., </w:t>
      </w:r>
      <w:proofErr w:type="spellStart"/>
      <w:r w:rsidRPr="00BF00C4">
        <w:rPr>
          <w:rFonts w:ascii="Times New Roman" w:eastAsia="Times New Roman" w:hAnsi="Times New Roman" w:cs="Times New Roman"/>
          <w:sz w:val="24"/>
          <w:szCs w:val="24"/>
        </w:rPr>
        <w:t>Jeworutzki</w:t>
      </w:r>
      <w:proofErr w:type="spellEnd"/>
      <w:r w:rsidRPr="00BF00C4">
        <w:rPr>
          <w:rFonts w:ascii="Times New Roman" w:eastAsia="Times New Roman" w:hAnsi="Times New Roman" w:cs="Times New Roman"/>
          <w:sz w:val="24"/>
          <w:szCs w:val="24"/>
        </w:rPr>
        <w:t xml:space="preserve">, S., Russel, K., </w:t>
      </w:r>
      <w:proofErr w:type="spellStart"/>
      <w:r w:rsidRPr="00BF00C4">
        <w:rPr>
          <w:rFonts w:ascii="Times New Roman" w:eastAsia="Times New Roman" w:hAnsi="Times New Roman" w:cs="Times New Roman"/>
          <w:sz w:val="24"/>
          <w:szCs w:val="24"/>
        </w:rPr>
        <w:t>Zijdeman</w:t>
      </w:r>
      <w:proofErr w:type="spellEnd"/>
      <w:r w:rsidRPr="00BF00C4">
        <w:rPr>
          <w:rFonts w:ascii="Times New Roman" w:eastAsia="Times New Roman" w:hAnsi="Times New Roman" w:cs="Times New Roman"/>
          <w:sz w:val="24"/>
          <w:szCs w:val="24"/>
        </w:rPr>
        <w:t xml:space="preserve">, R., Clouse, J., Lovelace, R., &amp; </w:t>
      </w:r>
      <w:proofErr w:type="spellStart"/>
      <w:r w:rsidRPr="00BF00C4">
        <w:rPr>
          <w:rFonts w:ascii="Times New Roman" w:eastAsia="Times New Roman" w:hAnsi="Times New Roman" w:cs="Times New Roman"/>
          <w:sz w:val="24"/>
          <w:szCs w:val="24"/>
        </w:rPr>
        <w:t>Muenchow</w:t>
      </w:r>
      <w:proofErr w:type="spellEnd"/>
      <w:r w:rsidRPr="00BF00C4">
        <w:rPr>
          <w:rFonts w:ascii="Times New Roman" w:eastAsia="Times New Roman" w:hAnsi="Times New Roman" w:cs="Times New Roman"/>
          <w:sz w:val="24"/>
          <w:szCs w:val="24"/>
        </w:rPr>
        <w:t xml:space="preserve">, J. (2022). </w:t>
      </w:r>
      <w:proofErr w:type="spellStart"/>
      <w:r w:rsidRPr="00BF00C4">
        <w:rPr>
          <w:rFonts w:ascii="Times New Roman" w:eastAsia="Times New Roman" w:hAnsi="Times New Roman" w:cs="Times New Roman"/>
          <w:i/>
          <w:iCs/>
          <w:sz w:val="24"/>
          <w:szCs w:val="24"/>
        </w:rPr>
        <w:t>tmap</w:t>
      </w:r>
      <w:proofErr w:type="spellEnd"/>
      <w:r w:rsidRPr="00BF00C4">
        <w:rPr>
          <w:rFonts w:ascii="Times New Roman" w:eastAsia="Times New Roman" w:hAnsi="Times New Roman" w:cs="Times New Roman"/>
          <w:i/>
          <w:iCs/>
          <w:sz w:val="24"/>
          <w:szCs w:val="24"/>
        </w:rPr>
        <w:t>: Thematic Maps</w:t>
      </w:r>
      <w:r w:rsidRPr="00BF00C4">
        <w:rPr>
          <w:rFonts w:ascii="Times New Roman" w:eastAsia="Times New Roman" w:hAnsi="Times New Roman" w:cs="Times New Roman"/>
          <w:sz w:val="24"/>
          <w:szCs w:val="24"/>
        </w:rPr>
        <w:t xml:space="preserve"> (3.3-3) [R package]. https://cran.r-project.org/web/packages/tmap/index.html</w:t>
      </w:r>
    </w:p>
    <w:p w14:paraId="111B293F" w14:textId="77777777" w:rsidR="00BF00C4" w:rsidRPr="00BF00C4" w:rsidRDefault="00BF00C4" w:rsidP="00BF00C4">
      <w:pPr>
        <w:spacing w:after="0" w:line="480" w:lineRule="auto"/>
        <w:ind w:hanging="240"/>
        <w:rPr>
          <w:rFonts w:ascii="Times New Roman" w:eastAsia="Times New Roman" w:hAnsi="Times New Roman" w:cs="Times New Roman"/>
          <w:sz w:val="24"/>
          <w:szCs w:val="24"/>
        </w:rPr>
      </w:pPr>
      <w:r w:rsidRPr="00BF00C4">
        <w:rPr>
          <w:rFonts w:ascii="Times New Roman" w:eastAsia="Times New Roman" w:hAnsi="Times New Roman" w:cs="Times New Roman"/>
          <w:sz w:val="24"/>
          <w:szCs w:val="24"/>
        </w:rPr>
        <w:t xml:space="preserve">Varela, B. J., </w:t>
      </w:r>
      <w:proofErr w:type="spellStart"/>
      <w:r w:rsidRPr="00BF00C4">
        <w:rPr>
          <w:rFonts w:ascii="Times New Roman" w:eastAsia="Times New Roman" w:hAnsi="Times New Roman" w:cs="Times New Roman"/>
          <w:sz w:val="24"/>
          <w:szCs w:val="24"/>
        </w:rPr>
        <w:t>Lesbarrères</w:t>
      </w:r>
      <w:proofErr w:type="spellEnd"/>
      <w:r w:rsidRPr="00BF00C4">
        <w:rPr>
          <w:rFonts w:ascii="Times New Roman" w:eastAsia="Times New Roman" w:hAnsi="Times New Roman" w:cs="Times New Roman"/>
          <w:sz w:val="24"/>
          <w:szCs w:val="24"/>
        </w:rPr>
        <w:t xml:space="preserve">, D., Ibáñez, R., &amp; Green, D. M. (2018). Environmental and Host Effects on Skin Bacterial Community Composition in Panamanian Frogs. </w:t>
      </w:r>
      <w:r w:rsidRPr="00BF00C4">
        <w:rPr>
          <w:rFonts w:ascii="Times New Roman" w:eastAsia="Times New Roman" w:hAnsi="Times New Roman" w:cs="Times New Roman"/>
          <w:i/>
          <w:iCs/>
          <w:sz w:val="24"/>
          <w:szCs w:val="24"/>
        </w:rPr>
        <w:t>Frontiers in Microbiology</w:t>
      </w:r>
      <w:r w:rsidRPr="00BF00C4">
        <w:rPr>
          <w:rFonts w:ascii="Times New Roman" w:eastAsia="Times New Roman" w:hAnsi="Times New Roman" w:cs="Times New Roman"/>
          <w:sz w:val="24"/>
          <w:szCs w:val="24"/>
        </w:rPr>
        <w:t xml:space="preserve">, </w:t>
      </w:r>
      <w:r w:rsidRPr="00BF00C4">
        <w:rPr>
          <w:rFonts w:ascii="Times New Roman" w:eastAsia="Times New Roman" w:hAnsi="Times New Roman" w:cs="Times New Roman"/>
          <w:i/>
          <w:iCs/>
          <w:sz w:val="24"/>
          <w:szCs w:val="24"/>
        </w:rPr>
        <w:t>9</w:t>
      </w:r>
      <w:r w:rsidRPr="00BF00C4">
        <w:rPr>
          <w:rFonts w:ascii="Times New Roman" w:eastAsia="Times New Roman" w:hAnsi="Times New Roman" w:cs="Times New Roman"/>
          <w:sz w:val="24"/>
          <w:szCs w:val="24"/>
        </w:rPr>
        <w:t>, 298. https://doi.org/10.3389/fmicb.2018.00298</w:t>
      </w:r>
    </w:p>
    <w:p w14:paraId="5A09FFC5" w14:textId="77777777" w:rsidR="00BF00C4" w:rsidRPr="00BF00C4" w:rsidRDefault="00BF00C4" w:rsidP="00BF00C4">
      <w:pPr>
        <w:spacing w:after="0" w:line="480" w:lineRule="auto"/>
        <w:ind w:hanging="240"/>
        <w:rPr>
          <w:rFonts w:ascii="Times New Roman" w:eastAsia="Times New Roman" w:hAnsi="Times New Roman" w:cs="Times New Roman"/>
          <w:sz w:val="24"/>
          <w:szCs w:val="24"/>
        </w:rPr>
      </w:pPr>
      <w:r w:rsidRPr="00BF00C4">
        <w:rPr>
          <w:rFonts w:ascii="Times New Roman" w:eastAsia="Times New Roman" w:hAnsi="Times New Roman" w:cs="Times New Roman"/>
          <w:sz w:val="24"/>
          <w:szCs w:val="24"/>
        </w:rPr>
        <w:t xml:space="preserve">Wild, A., Chua, Z.-W., &amp; Kuleshov, Y. (2022). Triple Collocation Analysis of Satellite Precipitation Estimates over Australia. </w:t>
      </w:r>
      <w:r w:rsidRPr="00BF00C4">
        <w:rPr>
          <w:rFonts w:ascii="Times New Roman" w:eastAsia="Times New Roman" w:hAnsi="Times New Roman" w:cs="Times New Roman"/>
          <w:i/>
          <w:iCs/>
          <w:sz w:val="24"/>
          <w:szCs w:val="24"/>
        </w:rPr>
        <w:t>Remote Sensing</w:t>
      </w:r>
      <w:r w:rsidRPr="00BF00C4">
        <w:rPr>
          <w:rFonts w:ascii="Times New Roman" w:eastAsia="Times New Roman" w:hAnsi="Times New Roman" w:cs="Times New Roman"/>
          <w:sz w:val="24"/>
          <w:szCs w:val="24"/>
        </w:rPr>
        <w:t xml:space="preserve">, </w:t>
      </w:r>
      <w:r w:rsidRPr="00BF00C4">
        <w:rPr>
          <w:rFonts w:ascii="Times New Roman" w:eastAsia="Times New Roman" w:hAnsi="Times New Roman" w:cs="Times New Roman"/>
          <w:i/>
          <w:iCs/>
          <w:sz w:val="24"/>
          <w:szCs w:val="24"/>
        </w:rPr>
        <w:t>14</w:t>
      </w:r>
      <w:r w:rsidRPr="00BF00C4">
        <w:rPr>
          <w:rFonts w:ascii="Times New Roman" w:eastAsia="Times New Roman" w:hAnsi="Times New Roman" w:cs="Times New Roman"/>
          <w:sz w:val="24"/>
          <w:szCs w:val="24"/>
        </w:rPr>
        <w:t>(11), 2724. https://doi.org/10.3390/rs14112724</w:t>
      </w:r>
    </w:p>
    <w:p w14:paraId="51B96B61" w14:textId="77777777" w:rsidR="00B00591" w:rsidRDefault="00B00591" w:rsidP="00BF00C4">
      <w:pPr>
        <w:spacing w:after="0" w:line="480" w:lineRule="auto"/>
        <w:ind w:hanging="240"/>
      </w:pPr>
    </w:p>
    <w:sectPr w:rsidR="00B00591" w:rsidSect="0088201C">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ller-Landau, Helene" w:date="2023-02-03T16:02:00Z" w:initials="MLH">
    <w:p w14:paraId="765CECD6" w14:textId="65B6D5F6" w:rsidR="00B020EF" w:rsidRDefault="00B020EF">
      <w:pPr>
        <w:pStyle w:val="CommentText"/>
      </w:pPr>
      <w:r>
        <w:rPr>
          <w:rStyle w:val="CommentReference"/>
        </w:rPr>
        <w:annotationRef/>
      </w:r>
      <w:r w:rsidRPr="00B020EF">
        <w:t>Muller-Landau, H. C., K. C. Cushman, E. E. Arroyo, I. Martinez Cano, K. J. Anderson-Teixeira, and B. Backiel. 2021. Patterns and mechanisms of spatial variation in tropical forest productivity, woody residence time, and biomass. New Phytologist, 229: 3065-3087. https://doi.org/https://doi.org/10.1111/nph.17084</w:t>
      </w:r>
    </w:p>
  </w:comment>
  <w:comment w:id="1" w:author="Muller-Landau, Helene" w:date="2023-02-03T16:21:00Z" w:initials="MLH">
    <w:p w14:paraId="25863992" w14:textId="66E5B350" w:rsidR="00B340B6" w:rsidRDefault="00B340B6">
      <w:pPr>
        <w:pStyle w:val="CommentText"/>
      </w:pPr>
      <w:r>
        <w:rPr>
          <w:rStyle w:val="CommentReference"/>
        </w:rPr>
        <w:annotationRef/>
      </w:r>
      <w:r w:rsidRPr="00B340B6">
        <w:t>Malhi, Y., and J. Wright. 2004. Spatial patterns and recent trends in the climate of tropical rainforest regions. Philosophical Transactions Of The Royal Society Of London Series B-Biological Sciences, 359: 311-329. https://doi.org/10.1098/rstb.2003.1433</w:t>
      </w:r>
    </w:p>
  </w:comment>
  <w:comment w:id="2" w:author="Muller-Landau, Helene" w:date="2023-02-03T16:22:00Z" w:initials="MLH">
    <w:p w14:paraId="0A86EE3D" w14:textId="7A23DEC8" w:rsidR="00B340B6" w:rsidRDefault="00B340B6">
      <w:pPr>
        <w:pStyle w:val="CommentText"/>
      </w:pPr>
      <w:r>
        <w:rPr>
          <w:rStyle w:val="CommentReference"/>
        </w:rPr>
        <w:annotationRef/>
      </w:r>
      <w:r w:rsidRPr="00B340B6">
        <w:t>Clark, D. A. 2007. Detecting tropical forests’ responses to global climatic and atmospheric change: current challenges and a way forward. Biotropica, 39: 4-19</w:t>
      </w:r>
    </w:p>
  </w:comment>
  <w:comment w:id="3" w:author="Muller-Landau, Helene" w:date="2023-02-03T16:33:00Z" w:initials="MLH">
    <w:p w14:paraId="1458FBA8" w14:textId="0700ADE1" w:rsidR="00132CFE" w:rsidRDefault="00132CFE">
      <w:pPr>
        <w:pStyle w:val="CommentText"/>
      </w:pPr>
      <w:r>
        <w:rPr>
          <w:rStyle w:val="CommentReference"/>
        </w:rPr>
        <w:annotationRef/>
      </w:r>
      <w:r w:rsidRPr="00132CFE">
        <w:t>Burton, C., S. Rifai, and Y. Malhi. 2018. Inter-comparison and assessment of gridded climate products over tropical forests during the 2015/2016 El Niño. Philosophical Transactions of the Royal Society B: Biological Sciences, 373. https://doi.org/10.1098/rstb.2017.0406</w:t>
      </w:r>
    </w:p>
  </w:comment>
  <w:comment w:id="4" w:author="Muller-Landau, Helene" w:date="2023-02-03T16:47:00Z" w:initials="MLH">
    <w:p w14:paraId="76D49E6B" w14:textId="54D1F11F" w:rsidR="00897F07" w:rsidRDefault="00897F07">
      <w:pPr>
        <w:pStyle w:val="CommentText"/>
      </w:pPr>
      <w:r>
        <w:rPr>
          <w:rStyle w:val="CommentReference"/>
        </w:rPr>
        <w:annotationRef/>
      </w:r>
      <w:r w:rsidRPr="00897F07">
        <w:t>Trenberth, K. E., D. P. Stepaniak, J. W. Hurrell, and M. Fiorino. 2001. Quality of Reanalyses in the Tropics. Journal of Climate, 14: 1499-1510. https://doi.org/10.1175/1520-0442(2001)014&lt;1499:QORITT&gt;2.0.CO;2</w:t>
      </w:r>
    </w:p>
  </w:comment>
  <w:comment w:id="5" w:author="Muller-Landau, Helene" w:date="2023-02-03T17:03:00Z" w:initials="MLH">
    <w:p w14:paraId="1A1D203B" w14:textId="45B0105D" w:rsidR="003D341C" w:rsidRDefault="003D341C">
      <w:pPr>
        <w:pStyle w:val="CommentText"/>
      </w:pPr>
      <w:r>
        <w:rPr>
          <w:rStyle w:val="CommentReference"/>
        </w:rPr>
        <w:annotationRef/>
      </w:r>
      <w:r>
        <w:t xml:space="preserve">Shorthand for the two different chapters by Paton &amp; Stallard in this volume.  </w:t>
      </w:r>
    </w:p>
  </w:comment>
  <w:comment w:id="6" w:author="Muller-Landau, Helene" w:date="2023-02-05T05:21:00Z" w:initials="MLH">
    <w:p w14:paraId="40CBA46A" w14:textId="43B46679" w:rsidR="00B97286" w:rsidRDefault="00B97286">
      <w:pPr>
        <w:pStyle w:val="CommentText"/>
      </w:pPr>
      <w:r>
        <w:rPr>
          <w:rStyle w:val="CommentReference"/>
        </w:rPr>
        <w:annotationRef/>
      </w:r>
      <w:r>
        <w:t xml:space="preserve">Should probably include equations for all of these, just for clarity.  Let’s see what the reviewers say.  </w:t>
      </w:r>
    </w:p>
  </w:comment>
  <w:comment w:id="8" w:author="Muller-Landau, Helene" w:date="2023-02-03T15:34:00Z" w:initials="MLH">
    <w:p w14:paraId="6AAE76C1" w14:textId="78A0ECBD" w:rsidR="007E1ACB" w:rsidRDefault="007E1ACB">
      <w:pPr>
        <w:pStyle w:val="CommentText"/>
      </w:pPr>
      <w:r>
        <w:rPr>
          <w:rStyle w:val="CommentReference"/>
        </w:rPr>
        <w:annotationRef/>
      </w:r>
      <w:r>
        <w:t xml:space="preserve">What does this mean exactly?  Based on reading the BCI meteorological report, I understand that the STRI dataset totals are based on the manual rain gauge (manually emptied bucket) with the electronic gauge (automated tipping bucket) only used to distribute precipitation over time.    </w:t>
      </w:r>
    </w:p>
  </w:comment>
  <w:comment w:id="9" w:author="Vasquez, Vicente" w:date="2023-02-24T15:26:00Z" w:initials="VV">
    <w:p w14:paraId="03962436" w14:textId="77777777" w:rsidR="00616B46" w:rsidRDefault="00616B46" w:rsidP="000D3CB3">
      <w:pPr>
        <w:pStyle w:val="CommentText"/>
      </w:pPr>
      <w:r>
        <w:rPr>
          <w:rStyle w:val="CommentReference"/>
        </w:rPr>
        <w:annotationRef/>
      </w:r>
      <w:r>
        <w:t>I am sending an email to steve paton asking for clarification</w:t>
      </w:r>
    </w:p>
  </w:comment>
  <w:comment w:id="10" w:author="Vasquez, Vicente" w:date="2023-02-24T16:45:00Z" w:initials="VV">
    <w:p w14:paraId="3B9D5E7E" w14:textId="77777777" w:rsidR="0076438E" w:rsidRDefault="0076438E" w:rsidP="00CC0A58">
      <w:pPr>
        <w:pStyle w:val="CommentText"/>
      </w:pPr>
      <w:r>
        <w:rPr>
          <w:rStyle w:val="CommentReference"/>
        </w:rPr>
        <w:annotationRef/>
      </w:r>
      <w:r>
        <w:t xml:space="preserve">I still would expect the tipping bucket(acp)to have smaller values than the bucket as the literature suggests. But maybe due to evaporation from sat-sundays from the hot environment it is underestimating </w:t>
      </w:r>
    </w:p>
  </w:comment>
  <w:comment w:id="11" w:author="Muller-Landau, Helene" w:date="2023-02-08T15:41:00Z" w:initials="MLH">
    <w:p w14:paraId="39EAA4BC" w14:textId="64B140FC" w:rsidR="00650B22" w:rsidRDefault="00650B22">
      <w:pPr>
        <w:pStyle w:val="CommentText"/>
      </w:pPr>
      <w:r>
        <w:rPr>
          <w:rStyle w:val="CommentReference"/>
        </w:rPr>
        <w:annotationRef/>
      </w:r>
      <w:r>
        <w:t xml:space="preserve">Somewhere say that given steep local climate gradients in panama, need finer resolution products – anything less than 0.05 degrees is really going to be problematic. </w:t>
      </w:r>
    </w:p>
  </w:comment>
  <w:comment w:id="13" w:author="Vasquez, Vicente" w:date="2023-02-24T17:04:00Z" w:initials="VV">
    <w:p w14:paraId="378F0E20" w14:textId="77777777" w:rsidR="00FD4AE0" w:rsidRDefault="00FD4AE0" w:rsidP="00EE1398">
      <w:pPr>
        <w:pStyle w:val="CommentText"/>
      </w:pPr>
      <w:r>
        <w:rPr>
          <w:rStyle w:val="CommentReference"/>
        </w:rPr>
        <w:annotationRef/>
      </w:r>
      <w:r>
        <w:t>I can work on this over the weekend, meanwhile I wait for Dr. Helenes comments</w:t>
      </w:r>
    </w:p>
  </w:comment>
  <w:comment w:id="14" w:author="Muller-Landau, Helene" w:date="2023-02-06T04:39:00Z" w:initials="MLH">
    <w:p w14:paraId="08E171F6" w14:textId="039CC939" w:rsidR="00016901" w:rsidRDefault="00016901">
      <w:pPr>
        <w:pStyle w:val="CommentText"/>
      </w:pPr>
      <w:r>
        <w:rPr>
          <w:rStyle w:val="CommentReference"/>
        </w:rPr>
        <w:annotationRef/>
      </w:r>
      <w:r>
        <w:t xml:space="preserve">Incomplete citation?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5CECD6" w15:done="0"/>
  <w15:commentEx w15:paraId="25863992" w15:done="0"/>
  <w15:commentEx w15:paraId="0A86EE3D" w15:done="0"/>
  <w15:commentEx w15:paraId="1458FBA8" w15:done="0"/>
  <w15:commentEx w15:paraId="76D49E6B" w15:done="0"/>
  <w15:commentEx w15:paraId="1A1D203B" w15:done="0"/>
  <w15:commentEx w15:paraId="40CBA46A" w15:done="0"/>
  <w15:commentEx w15:paraId="6AAE76C1" w15:done="0"/>
  <w15:commentEx w15:paraId="03962436" w15:paraIdParent="6AAE76C1" w15:done="0"/>
  <w15:commentEx w15:paraId="3B9D5E7E" w15:paraIdParent="03962436" w15:done="0"/>
  <w15:commentEx w15:paraId="39EAA4BC" w15:done="0"/>
  <w15:commentEx w15:paraId="378F0E20" w15:done="0"/>
  <w15:commentEx w15:paraId="08E171F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7AEA4" w16cex:dateUtc="2023-02-03T21:02:00Z"/>
  <w16cex:commentExtensible w16cex:durableId="2787B2F3" w16cex:dateUtc="2023-02-03T21:21:00Z"/>
  <w16cex:commentExtensible w16cex:durableId="2787B34D" w16cex:dateUtc="2023-02-03T21:22:00Z"/>
  <w16cex:commentExtensible w16cex:durableId="2787B5E2" w16cex:dateUtc="2023-02-03T21:33:00Z"/>
  <w16cex:commentExtensible w16cex:durableId="2787B91C" w16cex:dateUtc="2023-02-03T21:47:00Z"/>
  <w16cex:commentExtensible w16cex:durableId="2787BCD2" w16cex:dateUtc="2023-02-03T22:03:00Z"/>
  <w16cex:commentExtensible w16cex:durableId="2789BB73" w16cex:dateUtc="2023-02-05T10:21:00Z"/>
  <w16cex:commentExtensible w16cex:durableId="2787A80C" w16cex:dateUtc="2023-02-03T20:34:00Z"/>
  <w16cex:commentExtensible w16cex:durableId="27A35591" w16cex:dateUtc="2023-02-24T20:26:00Z"/>
  <w16cex:commentExtensible w16cex:durableId="27A36812" w16cex:dateUtc="2023-02-24T21:45:00Z"/>
  <w16cex:commentExtensible w16cex:durableId="278E4117" w16cex:dateUtc="2023-02-08T20:41:00Z"/>
  <w16cex:commentExtensible w16cex:durableId="27A36CA0" w16cex:dateUtc="2023-02-24T22:04:00Z"/>
  <w16cex:commentExtensible w16cex:durableId="278B031F" w16cex:dateUtc="2023-02-06T09: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5CECD6" w16cid:durableId="2787AEA4"/>
  <w16cid:commentId w16cid:paraId="25863992" w16cid:durableId="2787B2F3"/>
  <w16cid:commentId w16cid:paraId="0A86EE3D" w16cid:durableId="2787B34D"/>
  <w16cid:commentId w16cid:paraId="1458FBA8" w16cid:durableId="2787B5E2"/>
  <w16cid:commentId w16cid:paraId="76D49E6B" w16cid:durableId="2787B91C"/>
  <w16cid:commentId w16cid:paraId="1A1D203B" w16cid:durableId="2787BCD2"/>
  <w16cid:commentId w16cid:paraId="40CBA46A" w16cid:durableId="2789BB73"/>
  <w16cid:commentId w16cid:paraId="6AAE76C1" w16cid:durableId="2787A80C"/>
  <w16cid:commentId w16cid:paraId="03962436" w16cid:durableId="27A35591"/>
  <w16cid:commentId w16cid:paraId="3B9D5E7E" w16cid:durableId="27A36812"/>
  <w16cid:commentId w16cid:paraId="39EAA4BC" w16cid:durableId="278E4117"/>
  <w16cid:commentId w16cid:paraId="378F0E20" w16cid:durableId="27A36CA0"/>
  <w16cid:commentId w16cid:paraId="08E171F6" w16cid:durableId="278B031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137B2"/>
    <w:multiLevelType w:val="hybridMultilevel"/>
    <w:tmpl w:val="56240646"/>
    <w:lvl w:ilvl="0" w:tplc="211C9882">
      <w:start w:val="1"/>
      <w:numFmt w:val="decimal"/>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7BD5580"/>
    <w:multiLevelType w:val="hybridMultilevel"/>
    <w:tmpl w:val="CAF83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1E56C9"/>
    <w:multiLevelType w:val="hybridMultilevel"/>
    <w:tmpl w:val="0868B80C"/>
    <w:lvl w:ilvl="0" w:tplc="F49463CC">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777229"/>
    <w:multiLevelType w:val="hybridMultilevel"/>
    <w:tmpl w:val="C86C8436"/>
    <w:lvl w:ilvl="0" w:tplc="C85E7AF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BF007E"/>
    <w:multiLevelType w:val="hybridMultilevel"/>
    <w:tmpl w:val="BEF0790C"/>
    <w:lvl w:ilvl="0" w:tplc="AF6C467E">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813053"/>
    <w:multiLevelType w:val="hybridMultilevel"/>
    <w:tmpl w:val="BBB6B4C2"/>
    <w:lvl w:ilvl="0" w:tplc="B8D44B80">
      <w:start w:val="5"/>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8170064">
    <w:abstractNumId w:val="1"/>
  </w:num>
  <w:num w:numId="2" w16cid:durableId="54284266">
    <w:abstractNumId w:val="3"/>
  </w:num>
  <w:num w:numId="3" w16cid:durableId="335570200">
    <w:abstractNumId w:val="4"/>
  </w:num>
  <w:num w:numId="4" w16cid:durableId="423035322">
    <w:abstractNumId w:val="5"/>
  </w:num>
  <w:num w:numId="5" w16cid:durableId="256526920">
    <w:abstractNumId w:val="2"/>
  </w:num>
  <w:num w:numId="6" w16cid:durableId="41493898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ller-Landau, Helene">
    <w15:presenceInfo w15:providerId="AD" w15:userId="S::MullerH@SI.EDU::4a51e14d-247f-4e17-8962-c4793626da75"/>
  </w15:person>
  <w15:person w15:author="Vasquez, Vicente">
    <w15:presenceInfo w15:providerId="AD" w15:userId="S::VasquezV@SI.EDU::dec6ad29-eed1-4631-b1aa-9e1538d757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E65"/>
    <w:rsid w:val="00002E65"/>
    <w:rsid w:val="000046DD"/>
    <w:rsid w:val="00013BAB"/>
    <w:rsid w:val="00016901"/>
    <w:rsid w:val="00021E61"/>
    <w:rsid w:val="000224CA"/>
    <w:rsid w:val="00025A66"/>
    <w:rsid w:val="00030244"/>
    <w:rsid w:val="000438F7"/>
    <w:rsid w:val="00063772"/>
    <w:rsid w:val="00067BB4"/>
    <w:rsid w:val="000A5F35"/>
    <w:rsid w:val="000A6078"/>
    <w:rsid w:val="000B4841"/>
    <w:rsid w:val="000E35FB"/>
    <w:rsid w:val="000F1455"/>
    <w:rsid w:val="0010506A"/>
    <w:rsid w:val="0011610D"/>
    <w:rsid w:val="00132CFE"/>
    <w:rsid w:val="0014325E"/>
    <w:rsid w:val="00162514"/>
    <w:rsid w:val="00174612"/>
    <w:rsid w:val="00186BCE"/>
    <w:rsid w:val="001C0A1D"/>
    <w:rsid w:val="001D672D"/>
    <w:rsid w:val="001E6857"/>
    <w:rsid w:val="001F5EF2"/>
    <w:rsid w:val="00216E87"/>
    <w:rsid w:val="00223F44"/>
    <w:rsid w:val="002A0AED"/>
    <w:rsid w:val="002D42F8"/>
    <w:rsid w:val="002E5B9F"/>
    <w:rsid w:val="002E611E"/>
    <w:rsid w:val="0030555F"/>
    <w:rsid w:val="00352611"/>
    <w:rsid w:val="003A3482"/>
    <w:rsid w:val="003C09EB"/>
    <w:rsid w:val="003D341C"/>
    <w:rsid w:val="00403510"/>
    <w:rsid w:val="00423BC1"/>
    <w:rsid w:val="00455876"/>
    <w:rsid w:val="00462387"/>
    <w:rsid w:val="00471779"/>
    <w:rsid w:val="004830CD"/>
    <w:rsid w:val="004858B3"/>
    <w:rsid w:val="004B4536"/>
    <w:rsid w:val="004D3DEF"/>
    <w:rsid w:val="005564C4"/>
    <w:rsid w:val="00593C37"/>
    <w:rsid w:val="00597816"/>
    <w:rsid w:val="005B423F"/>
    <w:rsid w:val="005C2C6C"/>
    <w:rsid w:val="005D0D08"/>
    <w:rsid w:val="00605B07"/>
    <w:rsid w:val="00616B46"/>
    <w:rsid w:val="006236FA"/>
    <w:rsid w:val="00630C4E"/>
    <w:rsid w:val="0064470D"/>
    <w:rsid w:val="00650B22"/>
    <w:rsid w:val="00654F56"/>
    <w:rsid w:val="00682D39"/>
    <w:rsid w:val="006871EE"/>
    <w:rsid w:val="00687427"/>
    <w:rsid w:val="00693588"/>
    <w:rsid w:val="006F1B11"/>
    <w:rsid w:val="006F34ED"/>
    <w:rsid w:val="006F364F"/>
    <w:rsid w:val="00704C50"/>
    <w:rsid w:val="00707A49"/>
    <w:rsid w:val="00734A2A"/>
    <w:rsid w:val="007510DE"/>
    <w:rsid w:val="0076438E"/>
    <w:rsid w:val="0078399F"/>
    <w:rsid w:val="00796BA3"/>
    <w:rsid w:val="007C1F9C"/>
    <w:rsid w:val="007C25B6"/>
    <w:rsid w:val="007D3183"/>
    <w:rsid w:val="007E0B20"/>
    <w:rsid w:val="007E1ACB"/>
    <w:rsid w:val="007E20DC"/>
    <w:rsid w:val="007E7E80"/>
    <w:rsid w:val="00816C52"/>
    <w:rsid w:val="008571EA"/>
    <w:rsid w:val="00862F1A"/>
    <w:rsid w:val="0088201C"/>
    <w:rsid w:val="0089030C"/>
    <w:rsid w:val="00897F07"/>
    <w:rsid w:val="008A2D91"/>
    <w:rsid w:val="008C06FD"/>
    <w:rsid w:val="008E1F6D"/>
    <w:rsid w:val="00916733"/>
    <w:rsid w:val="009224C5"/>
    <w:rsid w:val="009256A3"/>
    <w:rsid w:val="00972281"/>
    <w:rsid w:val="00996D35"/>
    <w:rsid w:val="009A0CE0"/>
    <w:rsid w:val="009A245D"/>
    <w:rsid w:val="009C7B12"/>
    <w:rsid w:val="009F5C82"/>
    <w:rsid w:val="00A07358"/>
    <w:rsid w:val="00A07B27"/>
    <w:rsid w:val="00A1132F"/>
    <w:rsid w:val="00A50927"/>
    <w:rsid w:val="00A577D6"/>
    <w:rsid w:val="00A836CF"/>
    <w:rsid w:val="00A8697A"/>
    <w:rsid w:val="00AC1F84"/>
    <w:rsid w:val="00AD5D67"/>
    <w:rsid w:val="00AE3D44"/>
    <w:rsid w:val="00AF26A4"/>
    <w:rsid w:val="00B00436"/>
    <w:rsid w:val="00B00591"/>
    <w:rsid w:val="00B020EF"/>
    <w:rsid w:val="00B13862"/>
    <w:rsid w:val="00B13A39"/>
    <w:rsid w:val="00B33FE4"/>
    <w:rsid w:val="00B340B6"/>
    <w:rsid w:val="00B36F3A"/>
    <w:rsid w:val="00B37043"/>
    <w:rsid w:val="00B97286"/>
    <w:rsid w:val="00BA52A8"/>
    <w:rsid w:val="00BE1943"/>
    <w:rsid w:val="00BF00C4"/>
    <w:rsid w:val="00BF5C8E"/>
    <w:rsid w:val="00C30C66"/>
    <w:rsid w:val="00C46E78"/>
    <w:rsid w:val="00C51A82"/>
    <w:rsid w:val="00C60EDC"/>
    <w:rsid w:val="00C91024"/>
    <w:rsid w:val="00C9261F"/>
    <w:rsid w:val="00CC55CD"/>
    <w:rsid w:val="00CE54AE"/>
    <w:rsid w:val="00D05F7D"/>
    <w:rsid w:val="00D17935"/>
    <w:rsid w:val="00D4676C"/>
    <w:rsid w:val="00D50135"/>
    <w:rsid w:val="00D72005"/>
    <w:rsid w:val="00D94AAD"/>
    <w:rsid w:val="00D956A2"/>
    <w:rsid w:val="00DB7DFC"/>
    <w:rsid w:val="00DE1D10"/>
    <w:rsid w:val="00E043AA"/>
    <w:rsid w:val="00E126FD"/>
    <w:rsid w:val="00E15BBF"/>
    <w:rsid w:val="00E43B7E"/>
    <w:rsid w:val="00E55B20"/>
    <w:rsid w:val="00E704E8"/>
    <w:rsid w:val="00E71E07"/>
    <w:rsid w:val="00E84F99"/>
    <w:rsid w:val="00E9021B"/>
    <w:rsid w:val="00F21086"/>
    <w:rsid w:val="00F3747B"/>
    <w:rsid w:val="00F46E50"/>
    <w:rsid w:val="00F67FB6"/>
    <w:rsid w:val="00F71655"/>
    <w:rsid w:val="00F9219C"/>
    <w:rsid w:val="00F928AC"/>
    <w:rsid w:val="00FA72F5"/>
    <w:rsid w:val="00FD4AE0"/>
    <w:rsid w:val="00FD6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C02DA"/>
  <w15:chartTrackingRefBased/>
  <w15:docId w15:val="{6DF0D5DE-A3F8-411C-8D77-7CB3170C0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2E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02E65"/>
    <w:rPr>
      <w:sz w:val="16"/>
      <w:szCs w:val="16"/>
    </w:rPr>
  </w:style>
  <w:style w:type="paragraph" w:styleId="CommentText">
    <w:name w:val="annotation text"/>
    <w:basedOn w:val="Normal"/>
    <w:link w:val="CommentTextChar"/>
    <w:uiPriority w:val="99"/>
    <w:unhideWhenUsed/>
    <w:rsid w:val="00002E65"/>
    <w:pPr>
      <w:spacing w:line="240" w:lineRule="auto"/>
    </w:pPr>
    <w:rPr>
      <w:sz w:val="20"/>
      <w:szCs w:val="20"/>
    </w:rPr>
  </w:style>
  <w:style w:type="character" w:customStyle="1" w:styleId="CommentTextChar">
    <w:name w:val="Comment Text Char"/>
    <w:basedOn w:val="DefaultParagraphFont"/>
    <w:link w:val="CommentText"/>
    <w:uiPriority w:val="99"/>
    <w:rsid w:val="00002E65"/>
    <w:rPr>
      <w:sz w:val="20"/>
      <w:szCs w:val="20"/>
    </w:rPr>
  </w:style>
  <w:style w:type="paragraph" w:styleId="CommentSubject">
    <w:name w:val="annotation subject"/>
    <w:basedOn w:val="CommentText"/>
    <w:next w:val="CommentText"/>
    <w:link w:val="CommentSubjectChar"/>
    <w:uiPriority w:val="99"/>
    <w:semiHidden/>
    <w:unhideWhenUsed/>
    <w:rsid w:val="00AF26A4"/>
    <w:rPr>
      <w:b/>
      <w:bCs/>
    </w:rPr>
  </w:style>
  <w:style w:type="character" w:customStyle="1" w:styleId="CommentSubjectChar">
    <w:name w:val="Comment Subject Char"/>
    <w:basedOn w:val="CommentTextChar"/>
    <w:link w:val="CommentSubject"/>
    <w:uiPriority w:val="99"/>
    <w:semiHidden/>
    <w:rsid w:val="00AF26A4"/>
    <w:rPr>
      <w:b/>
      <w:bCs/>
      <w:sz w:val="20"/>
      <w:szCs w:val="20"/>
    </w:rPr>
  </w:style>
  <w:style w:type="paragraph" w:styleId="ListParagraph">
    <w:name w:val="List Paragraph"/>
    <w:basedOn w:val="Normal"/>
    <w:uiPriority w:val="34"/>
    <w:qFormat/>
    <w:rsid w:val="00AE3D44"/>
    <w:pPr>
      <w:ind w:left="720"/>
      <w:contextualSpacing/>
    </w:pPr>
  </w:style>
  <w:style w:type="paragraph" w:styleId="Revision">
    <w:name w:val="Revision"/>
    <w:hidden/>
    <w:uiPriority w:val="99"/>
    <w:semiHidden/>
    <w:rsid w:val="009224C5"/>
    <w:pPr>
      <w:spacing w:after="0" w:line="240" w:lineRule="auto"/>
    </w:pPr>
  </w:style>
  <w:style w:type="character" w:styleId="Hyperlink">
    <w:name w:val="Hyperlink"/>
    <w:basedOn w:val="DefaultParagraphFont"/>
    <w:uiPriority w:val="99"/>
    <w:unhideWhenUsed/>
    <w:rsid w:val="009224C5"/>
    <w:rPr>
      <w:color w:val="0000FF"/>
      <w:u w:val="single"/>
    </w:rPr>
  </w:style>
  <w:style w:type="paragraph" w:styleId="NormalWeb">
    <w:name w:val="Normal (Web)"/>
    <w:basedOn w:val="Normal"/>
    <w:uiPriority w:val="99"/>
    <w:unhideWhenUsed/>
    <w:rsid w:val="009224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
    <w:name w:val="author"/>
    <w:basedOn w:val="DefaultParagraphFont"/>
    <w:rsid w:val="009224C5"/>
  </w:style>
  <w:style w:type="character" w:customStyle="1" w:styleId="pubyear">
    <w:name w:val="pubyear"/>
    <w:basedOn w:val="DefaultParagraphFont"/>
    <w:rsid w:val="009224C5"/>
  </w:style>
  <w:style w:type="character" w:customStyle="1" w:styleId="articletitle">
    <w:name w:val="articletitle"/>
    <w:basedOn w:val="DefaultParagraphFont"/>
    <w:rsid w:val="009224C5"/>
  </w:style>
  <w:style w:type="character" w:customStyle="1" w:styleId="vol">
    <w:name w:val="vol"/>
    <w:basedOn w:val="DefaultParagraphFont"/>
    <w:rsid w:val="009224C5"/>
  </w:style>
  <w:style w:type="character" w:customStyle="1" w:styleId="pagefirst">
    <w:name w:val="pagefirst"/>
    <w:basedOn w:val="DefaultParagraphFont"/>
    <w:rsid w:val="009224C5"/>
  </w:style>
  <w:style w:type="character" w:customStyle="1" w:styleId="pagelast">
    <w:name w:val="pagelast"/>
    <w:basedOn w:val="DefaultParagraphFont"/>
    <w:rsid w:val="009224C5"/>
  </w:style>
  <w:style w:type="character" w:styleId="Emphasis">
    <w:name w:val="Emphasis"/>
    <w:basedOn w:val="DefaultParagraphFont"/>
    <w:uiPriority w:val="20"/>
    <w:qFormat/>
    <w:rsid w:val="009224C5"/>
    <w:rPr>
      <w:i/>
      <w:iCs/>
    </w:rPr>
  </w:style>
  <w:style w:type="character" w:styleId="UnresolvedMention">
    <w:name w:val="Unresolved Mention"/>
    <w:basedOn w:val="DefaultParagraphFont"/>
    <w:uiPriority w:val="99"/>
    <w:semiHidden/>
    <w:unhideWhenUsed/>
    <w:rsid w:val="0078399F"/>
    <w:rPr>
      <w:color w:val="605E5C"/>
      <w:shd w:val="clear" w:color="auto" w:fill="E1DFDD"/>
    </w:rPr>
  </w:style>
  <w:style w:type="character" w:styleId="HTMLCite">
    <w:name w:val="HTML Cite"/>
    <w:basedOn w:val="DefaultParagraphFont"/>
    <w:uiPriority w:val="99"/>
    <w:semiHidden/>
    <w:unhideWhenUsed/>
    <w:rsid w:val="000E35FB"/>
    <w:rPr>
      <w:i/>
      <w:iCs/>
    </w:rPr>
  </w:style>
  <w:style w:type="character" w:styleId="LineNumber">
    <w:name w:val="line number"/>
    <w:basedOn w:val="DefaultParagraphFont"/>
    <w:uiPriority w:val="99"/>
    <w:semiHidden/>
    <w:unhideWhenUsed/>
    <w:rsid w:val="0088201C"/>
  </w:style>
  <w:style w:type="character" w:styleId="PlaceholderText">
    <w:name w:val="Placeholder Text"/>
    <w:basedOn w:val="DefaultParagraphFont"/>
    <w:uiPriority w:val="99"/>
    <w:semiHidden/>
    <w:rsid w:val="00F3747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05260">
      <w:bodyDiv w:val="1"/>
      <w:marLeft w:val="0"/>
      <w:marRight w:val="0"/>
      <w:marTop w:val="0"/>
      <w:marBottom w:val="0"/>
      <w:divBdr>
        <w:top w:val="none" w:sz="0" w:space="0" w:color="auto"/>
        <w:left w:val="none" w:sz="0" w:space="0" w:color="auto"/>
        <w:bottom w:val="none" w:sz="0" w:space="0" w:color="auto"/>
        <w:right w:val="none" w:sz="0" w:space="0" w:color="auto"/>
      </w:divBdr>
      <w:divsChild>
        <w:div w:id="1135755419">
          <w:marLeft w:val="0"/>
          <w:marRight w:val="0"/>
          <w:marTop w:val="0"/>
          <w:marBottom w:val="0"/>
          <w:divBdr>
            <w:top w:val="none" w:sz="0" w:space="0" w:color="auto"/>
            <w:left w:val="none" w:sz="0" w:space="0" w:color="auto"/>
            <w:bottom w:val="none" w:sz="0" w:space="0" w:color="auto"/>
            <w:right w:val="none" w:sz="0" w:space="0" w:color="auto"/>
          </w:divBdr>
          <w:divsChild>
            <w:div w:id="94380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336568">
      <w:bodyDiv w:val="1"/>
      <w:marLeft w:val="0"/>
      <w:marRight w:val="0"/>
      <w:marTop w:val="0"/>
      <w:marBottom w:val="0"/>
      <w:divBdr>
        <w:top w:val="none" w:sz="0" w:space="0" w:color="auto"/>
        <w:left w:val="none" w:sz="0" w:space="0" w:color="auto"/>
        <w:bottom w:val="none" w:sz="0" w:space="0" w:color="auto"/>
        <w:right w:val="none" w:sz="0" w:space="0" w:color="auto"/>
      </w:divBdr>
      <w:divsChild>
        <w:div w:id="262687991">
          <w:marLeft w:val="0"/>
          <w:marRight w:val="0"/>
          <w:marTop w:val="0"/>
          <w:marBottom w:val="0"/>
          <w:divBdr>
            <w:top w:val="none" w:sz="0" w:space="0" w:color="auto"/>
            <w:left w:val="none" w:sz="0" w:space="0" w:color="auto"/>
            <w:bottom w:val="none" w:sz="0" w:space="0" w:color="auto"/>
            <w:right w:val="none" w:sz="0" w:space="0" w:color="auto"/>
          </w:divBdr>
          <w:divsChild>
            <w:div w:id="80374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76036">
      <w:bodyDiv w:val="1"/>
      <w:marLeft w:val="0"/>
      <w:marRight w:val="0"/>
      <w:marTop w:val="0"/>
      <w:marBottom w:val="0"/>
      <w:divBdr>
        <w:top w:val="none" w:sz="0" w:space="0" w:color="auto"/>
        <w:left w:val="none" w:sz="0" w:space="0" w:color="auto"/>
        <w:bottom w:val="none" w:sz="0" w:space="0" w:color="auto"/>
        <w:right w:val="none" w:sz="0" w:space="0" w:color="auto"/>
      </w:divBdr>
      <w:divsChild>
        <w:div w:id="1681080814">
          <w:marLeft w:val="0"/>
          <w:marRight w:val="0"/>
          <w:marTop w:val="0"/>
          <w:marBottom w:val="0"/>
          <w:divBdr>
            <w:top w:val="none" w:sz="0" w:space="0" w:color="auto"/>
            <w:left w:val="none" w:sz="0" w:space="0" w:color="auto"/>
            <w:bottom w:val="none" w:sz="0" w:space="0" w:color="auto"/>
            <w:right w:val="none" w:sz="0" w:space="0" w:color="auto"/>
          </w:divBdr>
          <w:divsChild>
            <w:div w:id="607202586">
              <w:marLeft w:val="0"/>
              <w:marRight w:val="0"/>
              <w:marTop w:val="0"/>
              <w:marBottom w:val="0"/>
              <w:divBdr>
                <w:top w:val="none" w:sz="0" w:space="0" w:color="auto"/>
                <w:left w:val="none" w:sz="0" w:space="0" w:color="auto"/>
                <w:bottom w:val="none" w:sz="0" w:space="0" w:color="auto"/>
                <w:right w:val="none" w:sz="0" w:space="0" w:color="auto"/>
              </w:divBdr>
            </w:div>
            <w:div w:id="1207566721">
              <w:marLeft w:val="0"/>
              <w:marRight w:val="0"/>
              <w:marTop w:val="0"/>
              <w:marBottom w:val="0"/>
              <w:divBdr>
                <w:top w:val="none" w:sz="0" w:space="0" w:color="auto"/>
                <w:left w:val="none" w:sz="0" w:space="0" w:color="auto"/>
                <w:bottom w:val="none" w:sz="0" w:space="0" w:color="auto"/>
                <w:right w:val="none" w:sz="0" w:space="0" w:color="auto"/>
              </w:divBdr>
            </w:div>
            <w:div w:id="761877138">
              <w:marLeft w:val="0"/>
              <w:marRight w:val="0"/>
              <w:marTop w:val="0"/>
              <w:marBottom w:val="0"/>
              <w:divBdr>
                <w:top w:val="none" w:sz="0" w:space="0" w:color="auto"/>
                <w:left w:val="none" w:sz="0" w:space="0" w:color="auto"/>
                <w:bottom w:val="none" w:sz="0" w:space="0" w:color="auto"/>
                <w:right w:val="none" w:sz="0" w:space="0" w:color="auto"/>
              </w:divBdr>
            </w:div>
            <w:div w:id="1236085042">
              <w:marLeft w:val="0"/>
              <w:marRight w:val="0"/>
              <w:marTop w:val="0"/>
              <w:marBottom w:val="0"/>
              <w:divBdr>
                <w:top w:val="none" w:sz="0" w:space="0" w:color="auto"/>
                <w:left w:val="none" w:sz="0" w:space="0" w:color="auto"/>
                <w:bottom w:val="none" w:sz="0" w:space="0" w:color="auto"/>
                <w:right w:val="none" w:sz="0" w:space="0" w:color="auto"/>
              </w:divBdr>
            </w:div>
            <w:div w:id="1997413674">
              <w:marLeft w:val="0"/>
              <w:marRight w:val="0"/>
              <w:marTop w:val="0"/>
              <w:marBottom w:val="0"/>
              <w:divBdr>
                <w:top w:val="none" w:sz="0" w:space="0" w:color="auto"/>
                <w:left w:val="none" w:sz="0" w:space="0" w:color="auto"/>
                <w:bottom w:val="none" w:sz="0" w:space="0" w:color="auto"/>
                <w:right w:val="none" w:sz="0" w:space="0" w:color="auto"/>
              </w:divBdr>
            </w:div>
            <w:div w:id="1733195630">
              <w:marLeft w:val="0"/>
              <w:marRight w:val="0"/>
              <w:marTop w:val="0"/>
              <w:marBottom w:val="0"/>
              <w:divBdr>
                <w:top w:val="none" w:sz="0" w:space="0" w:color="auto"/>
                <w:left w:val="none" w:sz="0" w:space="0" w:color="auto"/>
                <w:bottom w:val="none" w:sz="0" w:space="0" w:color="auto"/>
                <w:right w:val="none" w:sz="0" w:space="0" w:color="auto"/>
              </w:divBdr>
            </w:div>
            <w:div w:id="1537351966">
              <w:marLeft w:val="0"/>
              <w:marRight w:val="0"/>
              <w:marTop w:val="0"/>
              <w:marBottom w:val="0"/>
              <w:divBdr>
                <w:top w:val="none" w:sz="0" w:space="0" w:color="auto"/>
                <w:left w:val="none" w:sz="0" w:space="0" w:color="auto"/>
                <w:bottom w:val="none" w:sz="0" w:space="0" w:color="auto"/>
                <w:right w:val="none" w:sz="0" w:space="0" w:color="auto"/>
              </w:divBdr>
            </w:div>
            <w:div w:id="428430843">
              <w:marLeft w:val="0"/>
              <w:marRight w:val="0"/>
              <w:marTop w:val="0"/>
              <w:marBottom w:val="0"/>
              <w:divBdr>
                <w:top w:val="none" w:sz="0" w:space="0" w:color="auto"/>
                <w:left w:val="none" w:sz="0" w:space="0" w:color="auto"/>
                <w:bottom w:val="none" w:sz="0" w:space="0" w:color="auto"/>
                <w:right w:val="none" w:sz="0" w:space="0" w:color="auto"/>
              </w:divBdr>
            </w:div>
            <w:div w:id="759260062">
              <w:marLeft w:val="0"/>
              <w:marRight w:val="0"/>
              <w:marTop w:val="0"/>
              <w:marBottom w:val="0"/>
              <w:divBdr>
                <w:top w:val="none" w:sz="0" w:space="0" w:color="auto"/>
                <w:left w:val="none" w:sz="0" w:space="0" w:color="auto"/>
                <w:bottom w:val="none" w:sz="0" w:space="0" w:color="auto"/>
                <w:right w:val="none" w:sz="0" w:space="0" w:color="auto"/>
              </w:divBdr>
            </w:div>
            <w:div w:id="1234657947">
              <w:marLeft w:val="0"/>
              <w:marRight w:val="0"/>
              <w:marTop w:val="0"/>
              <w:marBottom w:val="0"/>
              <w:divBdr>
                <w:top w:val="none" w:sz="0" w:space="0" w:color="auto"/>
                <w:left w:val="none" w:sz="0" w:space="0" w:color="auto"/>
                <w:bottom w:val="none" w:sz="0" w:space="0" w:color="auto"/>
                <w:right w:val="none" w:sz="0" w:space="0" w:color="auto"/>
              </w:divBdr>
            </w:div>
            <w:div w:id="1731730671">
              <w:marLeft w:val="0"/>
              <w:marRight w:val="0"/>
              <w:marTop w:val="0"/>
              <w:marBottom w:val="0"/>
              <w:divBdr>
                <w:top w:val="none" w:sz="0" w:space="0" w:color="auto"/>
                <w:left w:val="none" w:sz="0" w:space="0" w:color="auto"/>
                <w:bottom w:val="none" w:sz="0" w:space="0" w:color="auto"/>
                <w:right w:val="none" w:sz="0" w:space="0" w:color="auto"/>
              </w:divBdr>
            </w:div>
            <w:div w:id="39063111">
              <w:marLeft w:val="0"/>
              <w:marRight w:val="0"/>
              <w:marTop w:val="0"/>
              <w:marBottom w:val="0"/>
              <w:divBdr>
                <w:top w:val="none" w:sz="0" w:space="0" w:color="auto"/>
                <w:left w:val="none" w:sz="0" w:space="0" w:color="auto"/>
                <w:bottom w:val="none" w:sz="0" w:space="0" w:color="auto"/>
                <w:right w:val="none" w:sz="0" w:space="0" w:color="auto"/>
              </w:divBdr>
            </w:div>
            <w:div w:id="1112169473">
              <w:marLeft w:val="0"/>
              <w:marRight w:val="0"/>
              <w:marTop w:val="0"/>
              <w:marBottom w:val="0"/>
              <w:divBdr>
                <w:top w:val="none" w:sz="0" w:space="0" w:color="auto"/>
                <w:left w:val="none" w:sz="0" w:space="0" w:color="auto"/>
                <w:bottom w:val="none" w:sz="0" w:space="0" w:color="auto"/>
                <w:right w:val="none" w:sz="0" w:space="0" w:color="auto"/>
              </w:divBdr>
            </w:div>
            <w:div w:id="1175532329">
              <w:marLeft w:val="0"/>
              <w:marRight w:val="0"/>
              <w:marTop w:val="0"/>
              <w:marBottom w:val="0"/>
              <w:divBdr>
                <w:top w:val="none" w:sz="0" w:space="0" w:color="auto"/>
                <w:left w:val="none" w:sz="0" w:space="0" w:color="auto"/>
                <w:bottom w:val="none" w:sz="0" w:space="0" w:color="auto"/>
                <w:right w:val="none" w:sz="0" w:space="0" w:color="auto"/>
              </w:divBdr>
            </w:div>
            <w:div w:id="1196431757">
              <w:marLeft w:val="0"/>
              <w:marRight w:val="0"/>
              <w:marTop w:val="0"/>
              <w:marBottom w:val="0"/>
              <w:divBdr>
                <w:top w:val="none" w:sz="0" w:space="0" w:color="auto"/>
                <w:left w:val="none" w:sz="0" w:space="0" w:color="auto"/>
                <w:bottom w:val="none" w:sz="0" w:space="0" w:color="auto"/>
                <w:right w:val="none" w:sz="0" w:space="0" w:color="auto"/>
              </w:divBdr>
            </w:div>
            <w:div w:id="1473012715">
              <w:marLeft w:val="0"/>
              <w:marRight w:val="0"/>
              <w:marTop w:val="0"/>
              <w:marBottom w:val="0"/>
              <w:divBdr>
                <w:top w:val="none" w:sz="0" w:space="0" w:color="auto"/>
                <w:left w:val="none" w:sz="0" w:space="0" w:color="auto"/>
                <w:bottom w:val="none" w:sz="0" w:space="0" w:color="auto"/>
                <w:right w:val="none" w:sz="0" w:space="0" w:color="auto"/>
              </w:divBdr>
            </w:div>
            <w:div w:id="1200782523">
              <w:marLeft w:val="0"/>
              <w:marRight w:val="0"/>
              <w:marTop w:val="0"/>
              <w:marBottom w:val="0"/>
              <w:divBdr>
                <w:top w:val="none" w:sz="0" w:space="0" w:color="auto"/>
                <w:left w:val="none" w:sz="0" w:space="0" w:color="auto"/>
                <w:bottom w:val="none" w:sz="0" w:space="0" w:color="auto"/>
                <w:right w:val="none" w:sz="0" w:space="0" w:color="auto"/>
              </w:divBdr>
            </w:div>
            <w:div w:id="800609271">
              <w:marLeft w:val="0"/>
              <w:marRight w:val="0"/>
              <w:marTop w:val="0"/>
              <w:marBottom w:val="0"/>
              <w:divBdr>
                <w:top w:val="none" w:sz="0" w:space="0" w:color="auto"/>
                <w:left w:val="none" w:sz="0" w:space="0" w:color="auto"/>
                <w:bottom w:val="none" w:sz="0" w:space="0" w:color="auto"/>
                <w:right w:val="none" w:sz="0" w:space="0" w:color="auto"/>
              </w:divBdr>
            </w:div>
            <w:div w:id="1208299779">
              <w:marLeft w:val="0"/>
              <w:marRight w:val="0"/>
              <w:marTop w:val="0"/>
              <w:marBottom w:val="0"/>
              <w:divBdr>
                <w:top w:val="none" w:sz="0" w:space="0" w:color="auto"/>
                <w:left w:val="none" w:sz="0" w:space="0" w:color="auto"/>
                <w:bottom w:val="none" w:sz="0" w:space="0" w:color="auto"/>
                <w:right w:val="none" w:sz="0" w:space="0" w:color="auto"/>
              </w:divBdr>
            </w:div>
            <w:div w:id="1636175613">
              <w:marLeft w:val="0"/>
              <w:marRight w:val="0"/>
              <w:marTop w:val="0"/>
              <w:marBottom w:val="0"/>
              <w:divBdr>
                <w:top w:val="none" w:sz="0" w:space="0" w:color="auto"/>
                <w:left w:val="none" w:sz="0" w:space="0" w:color="auto"/>
                <w:bottom w:val="none" w:sz="0" w:space="0" w:color="auto"/>
                <w:right w:val="none" w:sz="0" w:space="0" w:color="auto"/>
              </w:divBdr>
            </w:div>
            <w:div w:id="2065791004">
              <w:marLeft w:val="0"/>
              <w:marRight w:val="0"/>
              <w:marTop w:val="0"/>
              <w:marBottom w:val="0"/>
              <w:divBdr>
                <w:top w:val="none" w:sz="0" w:space="0" w:color="auto"/>
                <w:left w:val="none" w:sz="0" w:space="0" w:color="auto"/>
                <w:bottom w:val="none" w:sz="0" w:space="0" w:color="auto"/>
                <w:right w:val="none" w:sz="0" w:space="0" w:color="auto"/>
              </w:divBdr>
            </w:div>
            <w:div w:id="1808277812">
              <w:marLeft w:val="0"/>
              <w:marRight w:val="0"/>
              <w:marTop w:val="0"/>
              <w:marBottom w:val="0"/>
              <w:divBdr>
                <w:top w:val="none" w:sz="0" w:space="0" w:color="auto"/>
                <w:left w:val="none" w:sz="0" w:space="0" w:color="auto"/>
                <w:bottom w:val="none" w:sz="0" w:space="0" w:color="auto"/>
                <w:right w:val="none" w:sz="0" w:space="0" w:color="auto"/>
              </w:divBdr>
            </w:div>
            <w:div w:id="1225608328">
              <w:marLeft w:val="0"/>
              <w:marRight w:val="0"/>
              <w:marTop w:val="0"/>
              <w:marBottom w:val="0"/>
              <w:divBdr>
                <w:top w:val="none" w:sz="0" w:space="0" w:color="auto"/>
                <w:left w:val="none" w:sz="0" w:space="0" w:color="auto"/>
                <w:bottom w:val="none" w:sz="0" w:space="0" w:color="auto"/>
                <w:right w:val="none" w:sz="0" w:space="0" w:color="auto"/>
              </w:divBdr>
            </w:div>
            <w:div w:id="192311167">
              <w:marLeft w:val="0"/>
              <w:marRight w:val="0"/>
              <w:marTop w:val="0"/>
              <w:marBottom w:val="0"/>
              <w:divBdr>
                <w:top w:val="none" w:sz="0" w:space="0" w:color="auto"/>
                <w:left w:val="none" w:sz="0" w:space="0" w:color="auto"/>
                <w:bottom w:val="none" w:sz="0" w:space="0" w:color="auto"/>
                <w:right w:val="none" w:sz="0" w:space="0" w:color="auto"/>
              </w:divBdr>
            </w:div>
            <w:div w:id="326786350">
              <w:marLeft w:val="0"/>
              <w:marRight w:val="0"/>
              <w:marTop w:val="0"/>
              <w:marBottom w:val="0"/>
              <w:divBdr>
                <w:top w:val="none" w:sz="0" w:space="0" w:color="auto"/>
                <w:left w:val="none" w:sz="0" w:space="0" w:color="auto"/>
                <w:bottom w:val="none" w:sz="0" w:space="0" w:color="auto"/>
                <w:right w:val="none" w:sz="0" w:space="0" w:color="auto"/>
              </w:divBdr>
            </w:div>
            <w:div w:id="1545092977">
              <w:marLeft w:val="0"/>
              <w:marRight w:val="0"/>
              <w:marTop w:val="0"/>
              <w:marBottom w:val="0"/>
              <w:divBdr>
                <w:top w:val="none" w:sz="0" w:space="0" w:color="auto"/>
                <w:left w:val="none" w:sz="0" w:space="0" w:color="auto"/>
                <w:bottom w:val="none" w:sz="0" w:space="0" w:color="auto"/>
                <w:right w:val="none" w:sz="0" w:space="0" w:color="auto"/>
              </w:divBdr>
            </w:div>
            <w:div w:id="1580751762">
              <w:marLeft w:val="0"/>
              <w:marRight w:val="0"/>
              <w:marTop w:val="0"/>
              <w:marBottom w:val="0"/>
              <w:divBdr>
                <w:top w:val="none" w:sz="0" w:space="0" w:color="auto"/>
                <w:left w:val="none" w:sz="0" w:space="0" w:color="auto"/>
                <w:bottom w:val="none" w:sz="0" w:space="0" w:color="auto"/>
                <w:right w:val="none" w:sz="0" w:space="0" w:color="auto"/>
              </w:divBdr>
            </w:div>
            <w:div w:id="406535031">
              <w:marLeft w:val="0"/>
              <w:marRight w:val="0"/>
              <w:marTop w:val="0"/>
              <w:marBottom w:val="0"/>
              <w:divBdr>
                <w:top w:val="none" w:sz="0" w:space="0" w:color="auto"/>
                <w:left w:val="none" w:sz="0" w:space="0" w:color="auto"/>
                <w:bottom w:val="none" w:sz="0" w:space="0" w:color="auto"/>
                <w:right w:val="none" w:sz="0" w:space="0" w:color="auto"/>
              </w:divBdr>
            </w:div>
            <w:div w:id="1261134670">
              <w:marLeft w:val="0"/>
              <w:marRight w:val="0"/>
              <w:marTop w:val="0"/>
              <w:marBottom w:val="0"/>
              <w:divBdr>
                <w:top w:val="none" w:sz="0" w:space="0" w:color="auto"/>
                <w:left w:val="none" w:sz="0" w:space="0" w:color="auto"/>
                <w:bottom w:val="none" w:sz="0" w:space="0" w:color="auto"/>
                <w:right w:val="none" w:sz="0" w:space="0" w:color="auto"/>
              </w:divBdr>
            </w:div>
            <w:div w:id="1322545359">
              <w:marLeft w:val="0"/>
              <w:marRight w:val="0"/>
              <w:marTop w:val="0"/>
              <w:marBottom w:val="0"/>
              <w:divBdr>
                <w:top w:val="none" w:sz="0" w:space="0" w:color="auto"/>
                <w:left w:val="none" w:sz="0" w:space="0" w:color="auto"/>
                <w:bottom w:val="none" w:sz="0" w:space="0" w:color="auto"/>
                <w:right w:val="none" w:sz="0" w:space="0" w:color="auto"/>
              </w:divBdr>
            </w:div>
            <w:div w:id="1378436055">
              <w:marLeft w:val="0"/>
              <w:marRight w:val="0"/>
              <w:marTop w:val="0"/>
              <w:marBottom w:val="0"/>
              <w:divBdr>
                <w:top w:val="none" w:sz="0" w:space="0" w:color="auto"/>
                <w:left w:val="none" w:sz="0" w:space="0" w:color="auto"/>
                <w:bottom w:val="none" w:sz="0" w:space="0" w:color="auto"/>
                <w:right w:val="none" w:sz="0" w:space="0" w:color="auto"/>
              </w:divBdr>
            </w:div>
            <w:div w:id="785806111">
              <w:marLeft w:val="0"/>
              <w:marRight w:val="0"/>
              <w:marTop w:val="0"/>
              <w:marBottom w:val="0"/>
              <w:divBdr>
                <w:top w:val="none" w:sz="0" w:space="0" w:color="auto"/>
                <w:left w:val="none" w:sz="0" w:space="0" w:color="auto"/>
                <w:bottom w:val="none" w:sz="0" w:space="0" w:color="auto"/>
                <w:right w:val="none" w:sz="0" w:space="0" w:color="auto"/>
              </w:divBdr>
            </w:div>
            <w:div w:id="61232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040122">
      <w:bodyDiv w:val="1"/>
      <w:marLeft w:val="0"/>
      <w:marRight w:val="0"/>
      <w:marTop w:val="0"/>
      <w:marBottom w:val="0"/>
      <w:divBdr>
        <w:top w:val="none" w:sz="0" w:space="0" w:color="auto"/>
        <w:left w:val="none" w:sz="0" w:space="0" w:color="auto"/>
        <w:bottom w:val="none" w:sz="0" w:space="0" w:color="auto"/>
        <w:right w:val="none" w:sz="0" w:space="0" w:color="auto"/>
      </w:divBdr>
      <w:divsChild>
        <w:div w:id="1326320643">
          <w:marLeft w:val="0"/>
          <w:marRight w:val="0"/>
          <w:marTop w:val="0"/>
          <w:marBottom w:val="0"/>
          <w:divBdr>
            <w:top w:val="none" w:sz="0" w:space="0" w:color="auto"/>
            <w:left w:val="none" w:sz="0" w:space="0" w:color="auto"/>
            <w:bottom w:val="none" w:sz="0" w:space="0" w:color="auto"/>
            <w:right w:val="none" w:sz="0" w:space="0" w:color="auto"/>
          </w:divBdr>
          <w:divsChild>
            <w:div w:id="2041279578">
              <w:marLeft w:val="0"/>
              <w:marRight w:val="0"/>
              <w:marTop w:val="0"/>
              <w:marBottom w:val="0"/>
              <w:divBdr>
                <w:top w:val="none" w:sz="0" w:space="0" w:color="auto"/>
                <w:left w:val="none" w:sz="0" w:space="0" w:color="auto"/>
                <w:bottom w:val="none" w:sz="0" w:space="0" w:color="auto"/>
                <w:right w:val="none" w:sz="0" w:space="0" w:color="auto"/>
              </w:divBdr>
            </w:div>
            <w:div w:id="945306304">
              <w:marLeft w:val="0"/>
              <w:marRight w:val="0"/>
              <w:marTop w:val="0"/>
              <w:marBottom w:val="0"/>
              <w:divBdr>
                <w:top w:val="none" w:sz="0" w:space="0" w:color="auto"/>
                <w:left w:val="none" w:sz="0" w:space="0" w:color="auto"/>
                <w:bottom w:val="none" w:sz="0" w:space="0" w:color="auto"/>
                <w:right w:val="none" w:sz="0" w:space="0" w:color="auto"/>
              </w:divBdr>
            </w:div>
            <w:div w:id="27877247">
              <w:marLeft w:val="0"/>
              <w:marRight w:val="0"/>
              <w:marTop w:val="0"/>
              <w:marBottom w:val="0"/>
              <w:divBdr>
                <w:top w:val="none" w:sz="0" w:space="0" w:color="auto"/>
                <w:left w:val="none" w:sz="0" w:space="0" w:color="auto"/>
                <w:bottom w:val="none" w:sz="0" w:space="0" w:color="auto"/>
                <w:right w:val="none" w:sz="0" w:space="0" w:color="auto"/>
              </w:divBdr>
            </w:div>
            <w:div w:id="1058700967">
              <w:marLeft w:val="0"/>
              <w:marRight w:val="0"/>
              <w:marTop w:val="0"/>
              <w:marBottom w:val="0"/>
              <w:divBdr>
                <w:top w:val="none" w:sz="0" w:space="0" w:color="auto"/>
                <w:left w:val="none" w:sz="0" w:space="0" w:color="auto"/>
                <w:bottom w:val="none" w:sz="0" w:space="0" w:color="auto"/>
                <w:right w:val="none" w:sz="0" w:space="0" w:color="auto"/>
              </w:divBdr>
            </w:div>
            <w:div w:id="2005695811">
              <w:marLeft w:val="0"/>
              <w:marRight w:val="0"/>
              <w:marTop w:val="0"/>
              <w:marBottom w:val="0"/>
              <w:divBdr>
                <w:top w:val="none" w:sz="0" w:space="0" w:color="auto"/>
                <w:left w:val="none" w:sz="0" w:space="0" w:color="auto"/>
                <w:bottom w:val="none" w:sz="0" w:space="0" w:color="auto"/>
                <w:right w:val="none" w:sz="0" w:space="0" w:color="auto"/>
              </w:divBdr>
            </w:div>
            <w:div w:id="488986059">
              <w:marLeft w:val="0"/>
              <w:marRight w:val="0"/>
              <w:marTop w:val="0"/>
              <w:marBottom w:val="0"/>
              <w:divBdr>
                <w:top w:val="none" w:sz="0" w:space="0" w:color="auto"/>
                <w:left w:val="none" w:sz="0" w:space="0" w:color="auto"/>
                <w:bottom w:val="none" w:sz="0" w:space="0" w:color="auto"/>
                <w:right w:val="none" w:sz="0" w:space="0" w:color="auto"/>
              </w:divBdr>
            </w:div>
            <w:div w:id="1938058053">
              <w:marLeft w:val="0"/>
              <w:marRight w:val="0"/>
              <w:marTop w:val="0"/>
              <w:marBottom w:val="0"/>
              <w:divBdr>
                <w:top w:val="none" w:sz="0" w:space="0" w:color="auto"/>
                <w:left w:val="none" w:sz="0" w:space="0" w:color="auto"/>
                <w:bottom w:val="none" w:sz="0" w:space="0" w:color="auto"/>
                <w:right w:val="none" w:sz="0" w:space="0" w:color="auto"/>
              </w:divBdr>
            </w:div>
            <w:div w:id="1563978366">
              <w:marLeft w:val="0"/>
              <w:marRight w:val="0"/>
              <w:marTop w:val="0"/>
              <w:marBottom w:val="0"/>
              <w:divBdr>
                <w:top w:val="none" w:sz="0" w:space="0" w:color="auto"/>
                <w:left w:val="none" w:sz="0" w:space="0" w:color="auto"/>
                <w:bottom w:val="none" w:sz="0" w:space="0" w:color="auto"/>
                <w:right w:val="none" w:sz="0" w:space="0" w:color="auto"/>
              </w:divBdr>
            </w:div>
            <w:div w:id="106125404">
              <w:marLeft w:val="0"/>
              <w:marRight w:val="0"/>
              <w:marTop w:val="0"/>
              <w:marBottom w:val="0"/>
              <w:divBdr>
                <w:top w:val="none" w:sz="0" w:space="0" w:color="auto"/>
                <w:left w:val="none" w:sz="0" w:space="0" w:color="auto"/>
                <w:bottom w:val="none" w:sz="0" w:space="0" w:color="auto"/>
                <w:right w:val="none" w:sz="0" w:space="0" w:color="auto"/>
              </w:divBdr>
            </w:div>
            <w:div w:id="1985814246">
              <w:marLeft w:val="0"/>
              <w:marRight w:val="0"/>
              <w:marTop w:val="0"/>
              <w:marBottom w:val="0"/>
              <w:divBdr>
                <w:top w:val="none" w:sz="0" w:space="0" w:color="auto"/>
                <w:left w:val="none" w:sz="0" w:space="0" w:color="auto"/>
                <w:bottom w:val="none" w:sz="0" w:space="0" w:color="auto"/>
                <w:right w:val="none" w:sz="0" w:space="0" w:color="auto"/>
              </w:divBdr>
            </w:div>
            <w:div w:id="1642805747">
              <w:marLeft w:val="0"/>
              <w:marRight w:val="0"/>
              <w:marTop w:val="0"/>
              <w:marBottom w:val="0"/>
              <w:divBdr>
                <w:top w:val="none" w:sz="0" w:space="0" w:color="auto"/>
                <w:left w:val="none" w:sz="0" w:space="0" w:color="auto"/>
                <w:bottom w:val="none" w:sz="0" w:space="0" w:color="auto"/>
                <w:right w:val="none" w:sz="0" w:space="0" w:color="auto"/>
              </w:divBdr>
            </w:div>
            <w:div w:id="998075587">
              <w:marLeft w:val="0"/>
              <w:marRight w:val="0"/>
              <w:marTop w:val="0"/>
              <w:marBottom w:val="0"/>
              <w:divBdr>
                <w:top w:val="none" w:sz="0" w:space="0" w:color="auto"/>
                <w:left w:val="none" w:sz="0" w:space="0" w:color="auto"/>
                <w:bottom w:val="none" w:sz="0" w:space="0" w:color="auto"/>
                <w:right w:val="none" w:sz="0" w:space="0" w:color="auto"/>
              </w:divBdr>
            </w:div>
            <w:div w:id="732511585">
              <w:marLeft w:val="0"/>
              <w:marRight w:val="0"/>
              <w:marTop w:val="0"/>
              <w:marBottom w:val="0"/>
              <w:divBdr>
                <w:top w:val="none" w:sz="0" w:space="0" w:color="auto"/>
                <w:left w:val="none" w:sz="0" w:space="0" w:color="auto"/>
                <w:bottom w:val="none" w:sz="0" w:space="0" w:color="auto"/>
                <w:right w:val="none" w:sz="0" w:space="0" w:color="auto"/>
              </w:divBdr>
            </w:div>
            <w:div w:id="104302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958004">
      <w:bodyDiv w:val="1"/>
      <w:marLeft w:val="0"/>
      <w:marRight w:val="0"/>
      <w:marTop w:val="0"/>
      <w:marBottom w:val="0"/>
      <w:divBdr>
        <w:top w:val="none" w:sz="0" w:space="0" w:color="auto"/>
        <w:left w:val="none" w:sz="0" w:space="0" w:color="auto"/>
        <w:bottom w:val="none" w:sz="0" w:space="0" w:color="auto"/>
        <w:right w:val="none" w:sz="0" w:space="0" w:color="auto"/>
      </w:divBdr>
      <w:divsChild>
        <w:div w:id="205917551">
          <w:marLeft w:val="0"/>
          <w:marRight w:val="0"/>
          <w:marTop w:val="0"/>
          <w:marBottom w:val="0"/>
          <w:divBdr>
            <w:top w:val="none" w:sz="0" w:space="0" w:color="auto"/>
            <w:left w:val="none" w:sz="0" w:space="0" w:color="auto"/>
            <w:bottom w:val="none" w:sz="0" w:space="0" w:color="auto"/>
            <w:right w:val="none" w:sz="0" w:space="0" w:color="auto"/>
          </w:divBdr>
          <w:divsChild>
            <w:div w:id="113248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854633">
      <w:bodyDiv w:val="1"/>
      <w:marLeft w:val="0"/>
      <w:marRight w:val="0"/>
      <w:marTop w:val="0"/>
      <w:marBottom w:val="0"/>
      <w:divBdr>
        <w:top w:val="none" w:sz="0" w:space="0" w:color="auto"/>
        <w:left w:val="none" w:sz="0" w:space="0" w:color="auto"/>
        <w:bottom w:val="none" w:sz="0" w:space="0" w:color="auto"/>
        <w:right w:val="none" w:sz="0" w:space="0" w:color="auto"/>
      </w:divBdr>
      <w:divsChild>
        <w:div w:id="303850229">
          <w:marLeft w:val="0"/>
          <w:marRight w:val="0"/>
          <w:marTop w:val="0"/>
          <w:marBottom w:val="0"/>
          <w:divBdr>
            <w:top w:val="none" w:sz="0" w:space="0" w:color="auto"/>
            <w:left w:val="none" w:sz="0" w:space="0" w:color="auto"/>
            <w:bottom w:val="none" w:sz="0" w:space="0" w:color="auto"/>
            <w:right w:val="none" w:sz="0" w:space="0" w:color="auto"/>
          </w:divBdr>
          <w:divsChild>
            <w:div w:id="160676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983249-4205-43E1-B28B-3F482ADDA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3502</TotalTime>
  <Pages>13</Pages>
  <Words>4242</Words>
  <Characters>24186</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Vicente</dc:creator>
  <cp:keywords/>
  <dc:description/>
  <cp:lastModifiedBy>Vasquez, Vicente</cp:lastModifiedBy>
  <cp:revision>15</cp:revision>
  <dcterms:created xsi:type="dcterms:W3CDTF">2023-02-03T19:33:00Z</dcterms:created>
  <dcterms:modified xsi:type="dcterms:W3CDTF">2023-02-24T22:04:00Z</dcterms:modified>
</cp:coreProperties>
</file>