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F4562" w14:textId="77777777" w:rsidR="00DF5729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TCL </w:t>
      </w:r>
      <w:proofErr w:type="gramStart"/>
      <w:r>
        <w:rPr>
          <w:rFonts w:ascii="微软雅黑" w:eastAsia="微软雅黑" w:hAnsi="微软雅黑"/>
          <w:lang w:eastAsia="zh-CN"/>
        </w:rPr>
        <w:t>官网智能</w:t>
      </w:r>
      <w:proofErr w:type="gramEnd"/>
      <w:r>
        <w:rPr>
          <w:rFonts w:ascii="微软雅黑" w:eastAsia="微软雅黑" w:hAnsi="微软雅黑"/>
          <w:lang w:eastAsia="zh-CN"/>
        </w:rPr>
        <w:t>服务助手技术文档</w:t>
      </w:r>
    </w:p>
    <w:p w14:paraId="2F0571FB" w14:textId="77777777" w:rsidR="00DF572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项目背景与解决的问题</w:t>
      </w:r>
    </w:p>
    <w:p w14:paraId="7EF2788E" w14:textId="77777777" w:rsidR="00DF5729" w:rsidRDefault="00000000">
      <w:pPr>
        <w:rPr>
          <w:lang w:eastAsia="zh-CN"/>
        </w:rPr>
      </w:pPr>
      <w:r>
        <w:rPr>
          <w:lang w:eastAsia="zh-CN"/>
        </w:rPr>
        <w:t>当前消费电子与家电市场已经从</w:t>
      </w:r>
      <w:proofErr w:type="gramStart"/>
      <w:r>
        <w:rPr>
          <w:lang w:eastAsia="zh-CN"/>
        </w:rPr>
        <w:t>单一官网浏览</w:t>
      </w:r>
      <w:proofErr w:type="gramEnd"/>
      <w:r>
        <w:rPr>
          <w:lang w:eastAsia="zh-CN"/>
        </w:rPr>
        <w:t>、单一电商平台购买，演变为官网、电商平台、内容社区、直播间、线下门店、搜索引擎和 AI 助手并存的多入口场景。用户在购买、报修、咨询、对比和售后过程中需要不断切换页面与渠道。信息并不稀缺，真正稀缺的是用户的注意力和持续完成任务的耐心。</w:t>
      </w:r>
    </w:p>
    <w:p w14:paraId="3707DFA4" w14:textId="77777777" w:rsidR="00DF5729" w:rsidRDefault="00000000">
      <w:pPr>
        <w:rPr>
          <w:lang w:eastAsia="zh-CN"/>
        </w:rPr>
      </w:pPr>
      <w:r>
        <w:rPr>
          <w:lang w:eastAsia="zh-CN"/>
        </w:rPr>
        <w:t>在这种环境下，品牌</w:t>
      </w:r>
      <w:proofErr w:type="gramStart"/>
      <w:r>
        <w:rPr>
          <w:lang w:eastAsia="zh-CN"/>
        </w:rPr>
        <w:t>官网面临</w:t>
      </w:r>
      <w:proofErr w:type="gramEnd"/>
      <w:r>
        <w:rPr>
          <w:lang w:eastAsia="zh-CN"/>
        </w:rPr>
        <w:t>三个现实矛盾：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F5729" w14:paraId="7D16EA13" w14:textId="77777777"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B5A63" w14:textId="77777777" w:rsidR="00DF5729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矛盾</w:t>
            </w:r>
            <w:proofErr w:type="spellEnd"/>
          </w:p>
        </w:tc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77090" w14:textId="77777777" w:rsidR="00DF5729" w:rsidRDefault="00000000">
            <w:pPr>
              <w:spacing w:after="0"/>
            </w:pPr>
            <w:r>
              <w:rPr>
                <w:b/>
                <w:sz w:val="19"/>
              </w:rPr>
              <w:t>现状</w:t>
            </w:r>
          </w:p>
        </w:tc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63407" w14:textId="77777777" w:rsidR="00DF5729" w:rsidRDefault="00000000">
            <w:pPr>
              <w:spacing w:after="0"/>
            </w:pPr>
            <w:r>
              <w:rPr>
                <w:b/>
                <w:sz w:val="19"/>
              </w:rPr>
              <w:t>本项目目标</w:t>
            </w:r>
          </w:p>
        </w:tc>
      </w:tr>
      <w:tr w:rsidR="00DF5729" w14:paraId="7AAA1DA0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ECC91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用户需求复杂化 vs </w:t>
            </w:r>
            <w:proofErr w:type="gramStart"/>
            <w:r>
              <w:rPr>
                <w:sz w:val="19"/>
                <w:lang w:eastAsia="zh-CN"/>
              </w:rPr>
              <w:t>官网能力</w:t>
            </w:r>
            <w:proofErr w:type="gramEnd"/>
            <w:r>
              <w:rPr>
                <w:sz w:val="19"/>
                <w:lang w:eastAsia="zh-CN"/>
              </w:rPr>
              <w:t>静态化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AC5A4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用户需要理解产品、服务、故障、政策和入口，</w:t>
            </w:r>
            <w:proofErr w:type="gramStart"/>
            <w:r>
              <w:rPr>
                <w:sz w:val="19"/>
                <w:lang w:eastAsia="zh-CN"/>
              </w:rPr>
              <w:t>但官网</w:t>
            </w:r>
            <w:proofErr w:type="gramEnd"/>
            <w:r>
              <w:rPr>
                <w:sz w:val="19"/>
                <w:lang w:eastAsia="zh-CN"/>
              </w:rPr>
              <w:t>仍主要承担信息展示功能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D253A" w14:textId="77777777" w:rsidR="00DF5729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让官网能够</w:t>
            </w:r>
            <w:proofErr w:type="gramEnd"/>
            <w:r>
              <w:rPr>
                <w:sz w:val="19"/>
                <w:lang w:eastAsia="zh-CN"/>
              </w:rPr>
              <w:t>理解用户意图，主动引导用户完成服务任务</w:t>
            </w:r>
          </w:p>
        </w:tc>
      </w:tr>
      <w:tr w:rsidR="00DF5729" w14:paraId="0B65E503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F7131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注意力稀缺 vs 体验链路割裂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65E8E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用户需要在多个页面跳转、阅读、判断和操作，注意力被严重分散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6743B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用智能体压缩查找、判断和操作路径，减少无效跳转</w:t>
            </w:r>
          </w:p>
        </w:tc>
      </w:tr>
      <w:tr w:rsidR="00DF5729" w14:paraId="32F74256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F54F1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品牌数字阵地建设 vs 用户入口分散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A8BDF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用户入口被平台、电商和 AI 搜索重新分配，品牌</w:t>
            </w:r>
            <w:proofErr w:type="gramStart"/>
            <w:r>
              <w:rPr>
                <w:sz w:val="19"/>
                <w:lang w:eastAsia="zh-CN"/>
              </w:rPr>
              <w:t>官网容易</w:t>
            </w:r>
            <w:proofErr w:type="gramEnd"/>
            <w:r>
              <w:rPr>
                <w:sz w:val="19"/>
                <w:lang w:eastAsia="zh-CN"/>
              </w:rPr>
              <w:t>退化为静态资料库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4E08C" w14:textId="77777777" w:rsidR="00DF5729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把官网升级</w:t>
            </w:r>
            <w:proofErr w:type="gramEnd"/>
            <w:r>
              <w:rPr>
                <w:sz w:val="19"/>
                <w:lang w:eastAsia="zh-CN"/>
              </w:rPr>
              <w:t>为可信、可解释、可持续服务用户的智能入口</w:t>
            </w:r>
          </w:p>
        </w:tc>
      </w:tr>
    </w:tbl>
    <w:p w14:paraId="52B8B129" w14:textId="77777777" w:rsidR="00DF5729" w:rsidRDefault="00DF5729">
      <w:pPr>
        <w:rPr>
          <w:lang w:eastAsia="zh-CN"/>
        </w:rPr>
      </w:pPr>
    </w:p>
    <w:p w14:paraId="12715C85" w14:textId="77777777" w:rsidR="00DF5729" w:rsidRDefault="00000000">
      <w:pPr>
        <w:rPr>
          <w:lang w:eastAsia="zh-CN"/>
        </w:rPr>
      </w:pPr>
      <w:proofErr w:type="gramStart"/>
      <w:r>
        <w:rPr>
          <w:lang w:eastAsia="zh-CN"/>
        </w:rPr>
        <w:t>传统官网常见</w:t>
      </w:r>
      <w:proofErr w:type="gramEnd"/>
      <w:r>
        <w:rPr>
          <w:lang w:eastAsia="zh-CN"/>
        </w:rPr>
        <w:t>短板包括：页面仍停留在“信息展示窗口”阶段；用户需要自己查找产品、理解参数、对比系列；</w:t>
      </w:r>
      <w:proofErr w:type="gramStart"/>
      <w:r>
        <w:rPr>
          <w:lang w:eastAsia="zh-CN"/>
        </w:rPr>
        <w:t>客服常采用</w:t>
      </w:r>
      <w:proofErr w:type="gramEnd"/>
      <w:r>
        <w:rPr>
          <w:lang w:eastAsia="zh-CN"/>
        </w:rPr>
        <w:t>“问答 + 链接”模式，能回答但很少真正替用户完成任务；售后、维修、投诉、商用合作等路径分散，用户需要自行判断下一步。</w:t>
      </w:r>
    </w:p>
    <w:p w14:paraId="21F72000" w14:textId="77777777" w:rsidR="00DF5729" w:rsidRDefault="00000000">
      <w:pPr>
        <w:rPr>
          <w:lang w:eastAsia="zh-CN"/>
        </w:rPr>
      </w:pPr>
      <w:r>
        <w:rPr>
          <w:lang w:eastAsia="zh-CN"/>
        </w:rPr>
        <w:t>本项目基于 Page Agent 构建“TCL 官网智能服务助手”。它不是单纯的 FAQ 问答机器人，而是一个可以读取当前网页结构、理解用户意图、调用受控网页工具并完成多步操作</w:t>
      </w:r>
      <w:proofErr w:type="gramStart"/>
      <w:r>
        <w:rPr>
          <w:lang w:eastAsia="zh-CN"/>
        </w:rPr>
        <w:t>的官网智能</w:t>
      </w:r>
      <w:proofErr w:type="gramEnd"/>
      <w:r>
        <w:rPr>
          <w:lang w:eastAsia="zh-CN"/>
        </w:rPr>
        <w:t>体。它的目标是</w:t>
      </w:r>
      <w:proofErr w:type="gramStart"/>
      <w:r>
        <w:rPr>
          <w:lang w:eastAsia="zh-CN"/>
        </w:rPr>
        <w:t>让官网从</w:t>
      </w:r>
      <w:proofErr w:type="gramEnd"/>
      <w:r>
        <w:rPr>
          <w:lang w:eastAsia="zh-CN"/>
        </w:rPr>
        <w:t>“被动展示信息”升级为“主动帮助用户完成任务”的智能服务体。</w:t>
      </w:r>
    </w:p>
    <w:p w14:paraId="209376FE" w14:textId="77777777" w:rsidR="00DF5729" w:rsidRDefault="00000000">
      <w:pPr>
        <w:rPr>
          <w:lang w:eastAsia="zh-CN"/>
        </w:rPr>
      </w:pPr>
      <w:r>
        <w:rPr>
          <w:lang w:eastAsia="zh-CN"/>
        </w:rPr>
        <w:t xml:space="preserve">结合本项目现有代码实现，第一阶段聚焦 TCL </w:t>
      </w:r>
      <w:proofErr w:type="gramStart"/>
      <w:r>
        <w:rPr>
          <w:lang w:eastAsia="zh-CN"/>
        </w:rPr>
        <w:t>官网服务</w:t>
      </w:r>
      <w:proofErr w:type="gramEnd"/>
      <w:r>
        <w:rPr>
          <w:lang w:eastAsia="zh-CN"/>
        </w:rPr>
        <w:t>场景中的高频、低风险、可演示任务：</w:t>
      </w:r>
    </w:p>
    <w:p w14:paraId="5448C3B1" w14:textId="77777777" w:rsidR="00DF5729" w:rsidRDefault="00000000">
      <w:pPr>
        <w:pStyle w:val="a0"/>
        <w:rPr>
          <w:lang w:eastAsia="zh-CN"/>
        </w:rPr>
      </w:pPr>
      <w:r>
        <w:rPr>
          <w:lang w:eastAsia="zh-CN"/>
        </w:rPr>
        <w:t>售后报修入口导航：帮助用户找到家电服务、个人产品服务、维修预约等入口。</w:t>
      </w:r>
    </w:p>
    <w:p w14:paraId="068839D7" w14:textId="77777777" w:rsidR="00DF5729" w:rsidRDefault="00000000">
      <w:pPr>
        <w:pStyle w:val="a0"/>
        <w:rPr>
          <w:lang w:eastAsia="zh-CN"/>
        </w:rPr>
      </w:pPr>
      <w:r>
        <w:rPr>
          <w:lang w:eastAsia="zh-CN"/>
        </w:rPr>
        <w:t>人工客服入口分流：识别人工客服、投诉、不满等诉求，并在必要时转人工。</w:t>
      </w:r>
    </w:p>
    <w:p w14:paraId="331FAD18" w14:textId="77777777" w:rsidR="00DF5729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高频故障安全排查：对空调 E1、电视黑屏、洗衣机不脱水等问题给出安全优先的排查步骤。</w:t>
      </w:r>
    </w:p>
    <w:p w14:paraId="61405034" w14:textId="77777777" w:rsidR="00DF5729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官网产品</w:t>
      </w:r>
      <w:proofErr w:type="gramEnd"/>
      <w:r>
        <w:rPr>
          <w:lang w:eastAsia="zh-CN"/>
        </w:rPr>
        <w:t>与服务页面导航：帮助用户找到电视、空调、冰箱、洗衣机、智能门锁等产品页面。</w:t>
      </w:r>
    </w:p>
    <w:p w14:paraId="7B51B699" w14:textId="77777777" w:rsidR="00DF5729" w:rsidRDefault="00000000">
      <w:pPr>
        <w:pStyle w:val="a0"/>
        <w:rPr>
          <w:lang w:eastAsia="zh-CN"/>
        </w:rPr>
      </w:pPr>
      <w:r>
        <w:rPr>
          <w:lang w:eastAsia="zh-CN"/>
        </w:rPr>
        <w:t>商用、光伏、工程、合作类请求分流：将复杂商务类需求引导到更合适的官方入口或人工渠道。</w:t>
      </w:r>
    </w:p>
    <w:p w14:paraId="08D71860" w14:textId="77777777" w:rsidR="00DF5729" w:rsidRDefault="00000000">
      <w:pPr>
        <w:rPr>
          <w:lang w:eastAsia="zh-CN"/>
        </w:rPr>
      </w:pPr>
      <w:r>
        <w:rPr>
          <w:lang w:eastAsia="zh-CN"/>
        </w:rPr>
        <w:t>项目特别强调“可信与可控”。为避免 AI 助手变成不可解释的黑箱，本项目坚持三项原则：</w:t>
      </w:r>
    </w:p>
    <w:p w14:paraId="3ECEDA0A" w14:textId="77777777" w:rsidR="00DF5729" w:rsidRDefault="00000000">
      <w:pPr>
        <w:pStyle w:val="a0"/>
        <w:rPr>
          <w:lang w:eastAsia="zh-CN"/>
        </w:rPr>
      </w:pPr>
      <w:r>
        <w:rPr>
          <w:lang w:eastAsia="zh-CN"/>
        </w:rPr>
        <w:t>用户确认制：涉及购买、支付、登录、验证码、隐私信息、售后表单提交等关键动作时，必须由用户确认或手动完成。</w:t>
      </w:r>
    </w:p>
    <w:p w14:paraId="208F9032" w14:textId="77777777" w:rsidR="00DF5729" w:rsidRDefault="00000000">
      <w:pPr>
        <w:pStyle w:val="a0"/>
        <w:rPr>
          <w:lang w:eastAsia="zh-CN"/>
        </w:rPr>
      </w:pPr>
      <w:r>
        <w:rPr>
          <w:lang w:eastAsia="zh-CN"/>
        </w:rPr>
        <w:t>可解释执行：助手需要说明推荐、拦截或转人工的理由，尽量明确依据来自页面信息、用户输入还是业务规则。</w:t>
      </w:r>
    </w:p>
    <w:p w14:paraId="3E9B8A7B" w14:textId="77777777" w:rsidR="00DF5729" w:rsidRDefault="00000000">
      <w:pPr>
        <w:pStyle w:val="a0"/>
        <w:rPr>
          <w:lang w:eastAsia="zh-CN"/>
        </w:rPr>
      </w:pPr>
      <w:r>
        <w:rPr>
          <w:lang w:eastAsia="zh-CN"/>
        </w:rPr>
        <w:t>保留人工接管：投诉、安全风险、赔付、费用、账号、订单等复杂问题优先转人工，保留原始页面路径和退出权。</w:t>
      </w:r>
    </w:p>
    <w:p w14:paraId="701C72FD" w14:textId="77777777" w:rsidR="00DF5729" w:rsidRDefault="00000000">
      <w:pPr>
        <w:rPr>
          <w:lang w:eastAsia="zh-CN"/>
        </w:rPr>
      </w:pPr>
      <w:r>
        <w:rPr>
          <w:lang w:eastAsia="zh-CN"/>
        </w:rPr>
        <w:t>因此，本智能体不替代人工客服，不承诺维修费用、排队时间、库存、赔付结果，也不会在未经确认的情况下提交隐私信息。它解决的不是单一客服问答问题，而是数字消费场景中的系统性问题：用户需求越来越复杂、注意力越来越稀缺、</w:t>
      </w:r>
      <w:proofErr w:type="gramStart"/>
      <w:r>
        <w:rPr>
          <w:lang w:eastAsia="zh-CN"/>
        </w:rPr>
        <w:t>官网服务</w:t>
      </w:r>
      <w:proofErr w:type="gramEnd"/>
      <w:r>
        <w:rPr>
          <w:lang w:eastAsia="zh-CN"/>
        </w:rPr>
        <w:t xml:space="preserve">路径越来越分散。最终目标是让 TCL </w:t>
      </w:r>
      <w:proofErr w:type="gramStart"/>
      <w:r>
        <w:rPr>
          <w:lang w:eastAsia="zh-CN"/>
        </w:rPr>
        <w:t>官网成为</w:t>
      </w:r>
      <w:proofErr w:type="gramEnd"/>
      <w:r>
        <w:rPr>
          <w:lang w:eastAsia="zh-CN"/>
        </w:rPr>
        <w:t>可执行、可解释、可信任的智能服务入口。</w:t>
      </w:r>
    </w:p>
    <w:p w14:paraId="0E7439BE" w14:textId="77777777" w:rsidR="00DF5729" w:rsidRDefault="00000000">
      <w:pPr>
        <w:pStyle w:val="1"/>
      </w:pPr>
      <w:r>
        <w:rPr>
          <w:rFonts w:ascii="微软雅黑" w:eastAsia="微软雅黑" w:hAnsi="微软雅黑"/>
        </w:rPr>
        <w:t xml:space="preserve">2. </w:t>
      </w:r>
      <w:proofErr w:type="spellStart"/>
      <w:r>
        <w:rPr>
          <w:rFonts w:ascii="微软雅黑" w:eastAsia="微软雅黑" w:hAnsi="微软雅黑"/>
        </w:rPr>
        <w:t>使用的技术栈</w:t>
      </w:r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F5729" w14:paraId="1568AAB0" w14:textId="77777777"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7DBCF" w14:textId="77777777" w:rsidR="00DF5729" w:rsidRDefault="00000000">
            <w:pPr>
              <w:spacing w:after="0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84700" w14:textId="77777777" w:rsidR="00DF5729" w:rsidRDefault="00000000">
            <w:pPr>
              <w:spacing w:after="0"/>
            </w:pPr>
            <w:r>
              <w:rPr>
                <w:b/>
                <w:sz w:val="19"/>
              </w:rPr>
              <w:t>技术</w:t>
            </w:r>
          </w:p>
        </w:tc>
      </w:tr>
      <w:tr w:rsidR="00DF5729" w14:paraId="7475DBB0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8D3B0" w14:textId="77777777" w:rsidR="00DF5729" w:rsidRDefault="00000000">
            <w:pPr>
              <w:spacing w:after="0"/>
            </w:pPr>
            <w:r>
              <w:rPr>
                <w:sz w:val="19"/>
              </w:rPr>
              <w:t>编程语言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DF828" w14:textId="77777777" w:rsidR="00DF5729" w:rsidRDefault="00000000">
            <w:pPr>
              <w:spacing w:after="0"/>
            </w:pPr>
            <w:r>
              <w:rPr>
                <w:sz w:val="19"/>
              </w:rPr>
              <w:t>TypeScript</w:t>
            </w:r>
          </w:p>
        </w:tc>
      </w:tr>
      <w:tr w:rsidR="00DF5729" w14:paraId="44516D3C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9E1E0" w14:textId="77777777" w:rsidR="00DF5729" w:rsidRDefault="00000000">
            <w:pPr>
              <w:spacing w:after="0"/>
            </w:pPr>
            <w:r>
              <w:rPr>
                <w:sz w:val="19"/>
              </w:rPr>
              <w:t>前端框架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B40CB" w14:textId="77777777" w:rsidR="00DF5729" w:rsidRDefault="00000000">
            <w:pPr>
              <w:spacing w:after="0"/>
            </w:pPr>
            <w:r>
              <w:rPr>
                <w:sz w:val="19"/>
              </w:rPr>
              <w:t>React, Vite, Tailwind CSS, wouter</w:t>
            </w:r>
          </w:p>
        </w:tc>
      </w:tr>
      <w:tr w:rsidR="00DF5729" w14:paraId="4EE235A2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86733" w14:textId="77777777" w:rsidR="00DF5729" w:rsidRDefault="00000000">
            <w:pPr>
              <w:spacing w:after="0"/>
            </w:pPr>
            <w:r>
              <w:rPr>
                <w:sz w:val="19"/>
              </w:rPr>
              <w:t>智能体框架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BBF2F" w14:textId="77777777" w:rsidR="00DF5729" w:rsidRDefault="00000000">
            <w:pPr>
              <w:spacing w:after="0"/>
            </w:pPr>
            <w:r>
              <w:rPr>
                <w:sz w:val="19"/>
              </w:rPr>
              <w:t>Page Agent monorepo 自研框架</w:t>
            </w:r>
          </w:p>
        </w:tc>
      </w:tr>
      <w:tr w:rsidR="00DF5729" w14:paraId="0059FE22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0643D" w14:textId="77777777" w:rsidR="00DF5729" w:rsidRDefault="00000000">
            <w:pPr>
              <w:spacing w:after="0"/>
            </w:pPr>
            <w:r>
              <w:rPr>
                <w:sz w:val="19"/>
              </w:rPr>
              <w:t>大模型接入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25093" w14:textId="77777777" w:rsidR="00DF5729" w:rsidRDefault="00000000">
            <w:pPr>
              <w:spacing w:after="0"/>
            </w:pPr>
            <w:r>
              <w:rPr>
                <w:sz w:val="19"/>
              </w:rPr>
              <w:t xml:space="preserve">OpenAI-compatible API 客户端，可配置 </w:t>
            </w:r>
            <w:r>
              <w:rPr>
                <w:color w:val="1F2937"/>
                <w:sz w:val="19"/>
              </w:rPr>
              <w:t>baseURL</w:t>
            </w:r>
            <w:r>
              <w:rPr>
                <w:sz w:val="19"/>
              </w:rPr>
              <w:t>、</w:t>
            </w:r>
            <w:r>
              <w:rPr>
                <w:color w:val="1F2937"/>
                <w:sz w:val="19"/>
              </w:rPr>
              <w:t>model</w:t>
            </w:r>
            <w:r>
              <w:rPr>
                <w:sz w:val="19"/>
              </w:rPr>
              <w:t>、</w:t>
            </w:r>
            <w:r>
              <w:rPr>
                <w:color w:val="1F2937"/>
                <w:sz w:val="19"/>
              </w:rPr>
              <w:t>apiKey</w:t>
            </w:r>
          </w:p>
        </w:tc>
      </w:tr>
      <w:tr w:rsidR="00DF5729" w14:paraId="000DBCF3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71307" w14:textId="77777777" w:rsidR="00DF5729" w:rsidRDefault="00000000">
            <w:pPr>
              <w:spacing w:after="0"/>
            </w:pPr>
            <w:r>
              <w:rPr>
                <w:sz w:val="19"/>
              </w:rPr>
              <w:t>DOM 工具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1C19F" w14:textId="77777777" w:rsidR="00DF5729" w:rsidRDefault="00000000">
            <w:pPr>
              <w:spacing w:after="0"/>
            </w:pPr>
            <w:r>
              <w:rPr>
                <w:sz w:val="19"/>
              </w:rPr>
              <w:t>PageController：DOM 抽取、简化、点击、输入、滚动、元素元数据</w:t>
            </w:r>
          </w:p>
        </w:tc>
      </w:tr>
      <w:tr w:rsidR="00DF5729" w14:paraId="74260FC3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66735" w14:textId="77777777" w:rsidR="00DF5729" w:rsidRDefault="00000000">
            <w:pPr>
              <w:spacing w:after="0"/>
            </w:pPr>
            <w:r>
              <w:rPr>
                <w:sz w:val="19"/>
              </w:rPr>
              <w:t>用户界面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2272F" w14:textId="77777777" w:rsidR="00DF5729" w:rsidRDefault="00000000">
            <w:pPr>
              <w:spacing w:after="0"/>
            </w:pPr>
            <w:r>
              <w:rPr>
                <w:color w:val="1F2937"/>
                <w:sz w:val="19"/>
              </w:rPr>
              <w:t>@page-agent/ui</w:t>
            </w:r>
            <w:r>
              <w:rPr>
                <w:sz w:val="19"/>
              </w:rPr>
              <w:t xml:space="preserve"> 客服式面板</w:t>
            </w:r>
          </w:p>
        </w:tc>
      </w:tr>
      <w:tr w:rsidR="00DF5729" w14:paraId="669FBAD6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795EF" w14:textId="77777777" w:rsidR="00DF5729" w:rsidRDefault="00000000">
            <w:pPr>
              <w:spacing w:after="0"/>
            </w:pPr>
            <w:r>
              <w:rPr>
                <w:sz w:val="19"/>
              </w:rPr>
              <w:t>测试框架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FF9D2" w14:textId="77777777" w:rsidR="00DF5729" w:rsidRDefault="00000000">
            <w:pPr>
              <w:spacing w:after="0"/>
            </w:pPr>
            <w:r>
              <w:rPr>
                <w:sz w:val="19"/>
              </w:rPr>
              <w:t>Vitest, happy-dom</w:t>
            </w:r>
          </w:p>
        </w:tc>
      </w:tr>
      <w:tr w:rsidR="00DF5729" w14:paraId="3A2D85FE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FA3DF" w14:textId="77777777" w:rsidR="00DF5729" w:rsidRDefault="00000000">
            <w:pPr>
              <w:spacing w:after="0"/>
            </w:pPr>
            <w:r>
              <w:rPr>
                <w:sz w:val="19"/>
              </w:rPr>
              <w:lastRenderedPageBreak/>
              <w:t>打包方式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E6CB6" w14:textId="77777777" w:rsidR="00DF5729" w:rsidRDefault="00000000">
            <w:pPr>
              <w:spacing w:after="0"/>
            </w:pPr>
            <w:r>
              <w:rPr>
                <w:sz w:val="19"/>
              </w:rPr>
              <w:t xml:space="preserve">npm workspaces, PowerShell </w:t>
            </w:r>
            <w:r>
              <w:rPr>
                <w:color w:val="1F2937"/>
                <w:sz w:val="19"/>
              </w:rPr>
              <w:t>Compress-Archive</w:t>
            </w:r>
          </w:p>
        </w:tc>
      </w:tr>
    </w:tbl>
    <w:p w14:paraId="7F7A2F1F" w14:textId="77777777" w:rsidR="00DF5729" w:rsidRDefault="00DF5729"/>
    <w:p w14:paraId="0D6EADE7" w14:textId="77777777" w:rsidR="00DF572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 系统架构与流程图</w:t>
      </w:r>
    </w:p>
    <w:p w14:paraId="06173710" w14:textId="23080215" w:rsidR="00DA7289" w:rsidRPr="00DA7289" w:rsidRDefault="00DA7289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05449E1F" wp14:editId="6B8440EF">
            <wp:extent cx="5943600" cy="3962400"/>
            <wp:effectExtent l="0" t="0" r="0" b="0"/>
            <wp:docPr id="2140360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60013" name="图片 21403600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AA77" w14:textId="12BD5FF7" w:rsidR="00DF5729" w:rsidRDefault="00000000">
      <w:pPr>
        <w:rPr>
          <w:lang w:eastAsia="zh-CN"/>
        </w:rPr>
      </w:pPr>
      <w:r>
        <w:rPr>
          <w:lang w:eastAsia="zh-CN"/>
        </w:rPr>
        <w:t>核心目录说明：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F5729" w14:paraId="6124F41A" w14:textId="77777777"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D751E" w14:textId="77777777" w:rsidR="00DF5729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路径</w:t>
            </w:r>
            <w:proofErr w:type="spellEnd"/>
          </w:p>
        </w:tc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2CA39" w14:textId="77777777" w:rsidR="00DF5729" w:rsidRDefault="00000000">
            <w:pPr>
              <w:spacing w:after="0"/>
            </w:pPr>
            <w:r>
              <w:rPr>
                <w:b/>
                <w:sz w:val="19"/>
              </w:rPr>
              <w:t>作用</w:t>
            </w:r>
          </w:p>
        </w:tc>
      </w:tr>
      <w:tr w:rsidR="00DF5729" w14:paraId="6FEB6181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56BF9" w14:textId="77777777" w:rsidR="00DF5729" w:rsidRDefault="00000000">
            <w:pPr>
              <w:spacing w:after="0"/>
            </w:pPr>
            <w:r>
              <w:rPr>
                <w:color w:val="1F2937"/>
                <w:sz w:val="19"/>
              </w:rPr>
              <w:t>examples/tcl-official-site/src/TclServiceAgent.ts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C2A31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TCL 智能服务助手组合入口</w:t>
            </w:r>
          </w:p>
        </w:tc>
      </w:tr>
      <w:tr w:rsidR="00DF5729" w14:paraId="5A26CCBC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88B8C" w14:textId="77777777" w:rsidR="00DF5729" w:rsidRDefault="00000000">
            <w:pPr>
              <w:spacing w:after="0"/>
            </w:pPr>
            <w:r>
              <w:rPr>
                <w:color w:val="1F2937"/>
                <w:sz w:val="19"/>
              </w:rPr>
              <w:t>examples/</w:t>
            </w:r>
            <w:proofErr w:type="spellStart"/>
            <w:r>
              <w:rPr>
                <w:color w:val="1F2937"/>
                <w:sz w:val="19"/>
              </w:rPr>
              <w:t>tcl</w:t>
            </w:r>
            <w:proofErr w:type="spellEnd"/>
            <w:r>
              <w:rPr>
                <w:color w:val="1F2937"/>
                <w:sz w:val="19"/>
              </w:rPr>
              <w:t>-official-site/</w:t>
            </w:r>
            <w:proofErr w:type="spellStart"/>
            <w:r>
              <w:rPr>
                <w:color w:val="1F2937"/>
                <w:sz w:val="19"/>
              </w:rPr>
              <w:t>src</w:t>
            </w:r>
            <w:proofErr w:type="spellEnd"/>
            <w:r>
              <w:rPr>
                <w:color w:val="1F2937"/>
                <w:sz w:val="19"/>
              </w:rPr>
              <w:t>/intent/</w:t>
            </w:r>
            <w:proofErr w:type="spellStart"/>
            <w:r>
              <w:rPr>
                <w:color w:val="1F2937"/>
                <w:sz w:val="19"/>
              </w:rPr>
              <w:t>IntentRouter.ts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E5319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人工、报修、故障、导航、合作、投诉等意图路由</w:t>
            </w:r>
          </w:p>
        </w:tc>
      </w:tr>
      <w:tr w:rsidR="00DF5729" w14:paraId="525CEDE2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91C4B" w14:textId="77777777" w:rsidR="00DF5729" w:rsidRDefault="00000000">
            <w:pPr>
              <w:spacing w:after="0"/>
            </w:pPr>
            <w:r>
              <w:rPr>
                <w:color w:val="1F2937"/>
                <w:sz w:val="19"/>
              </w:rPr>
              <w:t>examples/</w:t>
            </w:r>
            <w:proofErr w:type="spellStart"/>
            <w:r>
              <w:rPr>
                <w:color w:val="1F2937"/>
                <w:sz w:val="19"/>
              </w:rPr>
              <w:t>tcl</w:t>
            </w:r>
            <w:proofErr w:type="spellEnd"/>
            <w:r>
              <w:rPr>
                <w:color w:val="1F2937"/>
                <w:sz w:val="19"/>
              </w:rPr>
              <w:t>-official-site/</w:t>
            </w:r>
            <w:proofErr w:type="spellStart"/>
            <w:r>
              <w:rPr>
                <w:color w:val="1F2937"/>
                <w:sz w:val="19"/>
              </w:rPr>
              <w:t>src</w:t>
            </w:r>
            <w:proofErr w:type="spellEnd"/>
            <w:r>
              <w:rPr>
                <w:color w:val="1F2937"/>
                <w:sz w:val="19"/>
              </w:rPr>
              <w:t>/safety/</w:t>
            </w:r>
            <w:proofErr w:type="spellStart"/>
            <w:r>
              <w:rPr>
                <w:color w:val="1F2937"/>
                <w:sz w:val="19"/>
              </w:rPr>
              <w:t>SafetyPolicy.ts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F347A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高风险动作确认和阻断策略</w:t>
            </w:r>
          </w:p>
        </w:tc>
      </w:tr>
      <w:tr w:rsidR="00DF5729" w14:paraId="7203E0B4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ECE78" w14:textId="77777777" w:rsidR="00DF5729" w:rsidRDefault="00000000">
            <w:pPr>
              <w:spacing w:after="0"/>
            </w:pPr>
            <w:r>
              <w:rPr>
                <w:color w:val="1F2937"/>
                <w:sz w:val="19"/>
              </w:rPr>
              <w:t>examples/</w:t>
            </w:r>
            <w:proofErr w:type="spellStart"/>
            <w:r>
              <w:rPr>
                <w:color w:val="1F2937"/>
                <w:sz w:val="19"/>
              </w:rPr>
              <w:t>tcl</w:t>
            </w:r>
            <w:proofErr w:type="spellEnd"/>
            <w:r>
              <w:rPr>
                <w:color w:val="1F2937"/>
                <w:sz w:val="19"/>
              </w:rPr>
              <w:t>-official-site/</w:t>
            </w:r>
            <w:proofErr w:type="spellStart"/>
            <w:r>
              <w:rPr>
                <w:color w:val="1F2937"/>
                <w:sz w:val="19"/>
              </w:rPr>
              <w:t>src</w:t>
            </w:r>
            <w:proofErr w:type="spellEnd"/>
            <w:r>
              <w:rPr>
                <w:color w:val="1F2937"/>
                <w:sz w:val="19"/>
              </w:rPr>
              <w:t>/knowledge/</w:t>
            </w:r>
            <w:proofErr w:type="spellStart"/>
            <w:r>
              <w:rPr>
                <w:color w:val="1F2937"/>
                <w:sz w:val="19"/>
              </w:rPr>
              <w:t>faq.ts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3A37F" w14:textId="77777777" w:rsidR="00DF5729" w:rsidRDefault="00000000">
            <w:pPr>
              <w:spacing w:after="0"/>
            </w:pPr>
            <w:r>
              <w:rPr>
                <w:sz w:val="19"/>
              </w:rPr>
              <w:t>高频故障排查知识</w:t>
            </w:r>
          </w:p>
        </w:tc>
      </w:tr>
      <w:tr w:rsidR="00DF5729" w14:paraId="68663880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0419F" w14:textId="77777777" w:rsidR="00DF5729" w:rsidRDefault="00000000">
            <w:pPr>
              <w:spacing w:after="0"/>
            </w:pPr>
            <w:r>
              <w:rPr>
                <w:color w:val="1F2937"/>
                <w:sz w:val="19"/>
              </w:rPr>
              <w:lastRenderedPageBreak/>
              <w:t>examples/tcl-official-site/src/knowledge/serviceMap.ts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22E47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TCL 服务路径、热线和栏目知识</w:t>
            </w:r>
          </w:p>
        </w:tc>
      </w:tr>
      <w:tr w:rsidR="00DF5729" w14:paraId="35692AF2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2771E" w14:textId="77777777" w:rsidR="00DF5729" w:rsidRDefault="00000000">
            <w:pPr>
              <w:spacing w:after="0"/>
            </w:pPr>
            <w:r>
              <w:rPr>
                <w:color w:val="1F2937"/>
                <w:sz w:val="19"/>
              </w:rPr>
              <w:t>packages/core/</w:t>
            </w:r>
            <w:proofErr w:type="spellStart"/>
            <w:r>
              <w:rPr>
                <w:color w:val="1F2937"/>
                <w:sz w:val="19"/>
              </w:rPr>
              <w:t>src</w:t>
            </w:r>
            <w:proofErr w:type="spellEnd"/>
            <w:r>
              <w:rPr>
                <w:color w:val="1F2937"/>
                <w:sz w:val="19"/>
              </w:rPr>
              <w:t>/</w:t>
            </w:r>
            <w:proofErr w:type="spellStart"/>
            <w:r>
              <w:rPr>
                <w:color w:val="1F2937"/>
                <w:sz w:val="19"/>
              </w:rPr>
              <w:t>PageAgentCore.ts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093F6" w14:textId="77777777" w:rsidR="00DF5729" w:rsidRDefault="00000000">
            <w:pPr>
              <w:spacing w:after="0"/>
            </w:pPr>
            <w:r>
              <w:rPr>
                <w:sz w:val="19"/>
              </w:rPr>
              <w:t>Agent 循环、工具执行、安全 hook</w:t>
            </w:r>
          </w:p>
        </w:tc>
      </w:tr>
      <w:tr w:rsidR="00DF5729" w14:paraId="0176E700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15305" w14:textId="77777777" w:rsidR="00DF5729" w:rsidRDefault="00000000">
            <w:pPr>
              <w:spacing w:after="0"/>
            </w:pPr>
            <w:r>
              <w:rPr>
                <w:color w:val="1F2937"/>
                <w:sz w:val="19"/>
              </w:rPr>
              <w:t>packages/page-controller/src/PageController.ts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A96C6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DOM 抽取、页面动作、元素元数据</w:t>
            </w:r>
          </w:p>
        </w:tc>
      </w:tr>
      <w:tr w:rsidR="00DF5729" w14:paraId="3D58F40D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89FE6" w14:textId="77777777" w:rsidR="00DF5729" w:rsidRDefault="00000000">
            <w:pPr>
              <w:spacing w:after="0"/>
            </w:pPr>
            <w:r>
              <w:rPr>
                <w:color w:val="1F2937"/>
                <w:sz w:val="19"/>
              </w:rPr>
              <w:t>packages/</w:t>
            </w:r>
            <w:proofErr w:type="spellStart"/>
            <w:r>
              <w:rPr>
                <w:color w:val="1F2937"/>
                <w:sz w:val="19"/>
              </w:rPr>
              <w:t>ui</w:t>
            </w:r>
            <w:proofErr w:type="spellEnd"/>
            <w:r>
              <w:rPr>
                <w:color w:val="1F2937"/>
                <w:sz w:val="19"/>
              </w:rPr>
              <w:t>/</w:t>
            </w:r>
            <w:proofErr w:type="spellStart"/>
            <w:r>
              <w:rPr>
                <w:color w:val="1F2937"/>
                <w:sz w:val="19"/>
              </w:rPr>
              <w:t>src</w:t>
            </w:r>
            <w:proofErr w:type="spellEnd"/>
            <w:r>
              <w:rPr>
                <w:color w:val="1F2937"/>
                <w:sz w:val="19"/>
              </w:rPr>
              <w:t>/customer-service/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B1D8A" w14:textId="77777777" w:rsidR="00DF5729" w:rsidRDefault="00000000">
            <w:pPr>
              <w:spacing w:after="0"/>
            </w:pPr>
            <w:r>
              <w:rPr>
                <w:sz w:val="19"/>
              </w:rPr>
              <w:t>客服式 UI 面板</w:t>
            </w:r>
          </w:p>
        </w:tc>
      </w:tr>
      <w:tr w:rsidR="00DF5729" w14:paraId="4E572A32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7640D" w14:textId="77777777" w:rsidR="00DF5729" w:rsidRDefault="00000000">
            <w:pPr>
              <w:spacing w:after="0"/>
            </w:pPr>
            <w:r>
              <w:rPr>
                <w:color w:val="1F2937"/>
                <w:sz w:val="19"/>
              </w:rPr>
              <w:t>packages/website/src/pages/test-pages/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60B96" w14:textId="77777777" w:rsidR="00DF5729" w:rsidRDefault="00000000">
            <w:pPr>
              <w:spacing w:after="0"/>
            </w:pPr>
            <w:r>
              <w:rPr>
                <w:sz w:val="19"/>
              </w:rPr>
              <w:t>手动演示测试页面</w:t>
            </w:r>
          </w:p>
        </w:tc>
      </w:tr>
    </w:tbl>
    <w:p w14:paraId="00FA9C8F" w14:textId="77777777" w:rsidR="00DF5729" w:rsidRDefault="00DF5729"/>
    <w:p w14:paraId="2954BCA5" w14:textId="77777777" w:rsidR="00DF572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 核心代码与关键逻辑说明</w:t>
      </w:r>
    </w:p>
    <w:p w14:paraId="32D5BD3E" w14:textId="77777777" w:rsidR="00DF5729" w:rsidRDefault="00000000">
      <w:pPr>
        <w:pStyle w:val="21"/>
      </w:pPr>
      <w:r>
        <w:rPr>
          <w:rFonts w:ascii="微软雅黑" w:eastAsia="微软雅黑" w:hAnsi="微软雅黑"/>
        </w:rPr>
        <w:t xml:space="preserve">4.1 </w:t>
      </w:r>
      <w:proofErr w:type="spellStart"/>
      <w:r>
        <w:rPr>
          <w:rFonts w:ascii="微软雅黑" w:eastAsia="微软雅黑" w:hAnsi="微软雅黑"/>
        </w:rPr>
        <w:t>TclServiceAgent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组合层</w:t>
      </w:r>
      <w:proofErr w:type="spellEnd"/>
    </w:p>
    <w:p w14:paraId="4CC9B473" w14:textId="77777777" w:rsidR="00DF5729" w:rsidRDefault="00000000">
      <w:r>
        <w:rPr>
          <w:color w:val="1F2937"/>
        </w:rPr>
        <w:t>TclServiceAgent</w:t>
      </w:r>
      <w:r>
        <w:t xml:space="preserve"> 封装通用 </w:t>
      </w:r>
      <w:r>
        <w:rPr>
          <w:color w:val="1F2937"/>
        </w:rPr>
        <w:t>PageAgent</w:t>
      </w:r>
      <w:r>
        <w:t>，注入 TCL 专属系统规则、页面规则、FAQ、服务路径、安全策略和遥测。执行时先进行意图识别，再把业务上下文写入 agent observation，最后交给底层 agent 进行多步规划和工具调用。</w:t>
      </w:r>
    </w:p>
    <w:p w14:paraId="711C7575" w14:textId="77777777" w:rsidR="00DF5729" w:rsidRDefault="00000000">
      <w:r>
        <w:t>关键逻辑如下：</w:t>
      </w:r>
    </w:p>
    <w:p w14:paraId="6BD2EB35" w14:textId="77777777" w:rsidR="00DF5729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const routed = this.intentRouter.route(input)</w:t>
      </w:r>
      <w:r>
        <w:rPr>
          <w:color w:val="111827"/>
          <w:sz w:val="18"/>
        </w:rPr>
        <w:br/>
        <w:t>this.agent.pushObservation(</w:t>
      </w:r>
      <w:r>
        <w:rPr>
          <w:color w:val="111827"/>
          <w:sz w:val="18"/>
        </w:rPr>
        <w:br/>
        <w:t xml:space="preserve">  `TCL intent routing: ${routed.intent}, confidence=${routed.confidence}`</w:t>
      </w:r>
      <w:r>
        <w:rPr>
          <w:color w:val="111827"/>
          <w:sz w:val="18"/>
        </w:rPr>
        <w:br/>
        <w:t>)</w:t>
      </w:r>
      <w:r>
        <w:rPr>
          <w:color w:val="111827"/>
          <w:sz w:val="18"/>
        </w:rPr>
        <w:br/>
      </w:r>
      <w:r>
        <w:rPr>
          <w:color w:val="111827"/>
          <w:sz w:val="18"/>
        </w:rPr>
        <w:br/>
        <w:t>const matchedFaqs = findFaqByKeywords(input)</w:t>
      </w:r>
      <w:r>
        <w:rPr>
          <w:color w:val="111827"/>
          <w:sz w:val="18"/>
        </w:rPr>
        <w:br/>
        <w:t>if (matchedFaqs.length &gt; 0) {</w:t>
      </w:r>
      <w:r>
        <w:rPr>
          <w:color w:val="111827"/>
          <w:sz w:val="18"/>
        </w:rPr>
        <w:br/>
        <w:t xml:space="preserve">  this.agent.pushObservation(`TCL 知识库命中 ${matchedFaqs.length} 条 FAQ`)</w:t>
      </w:r>
      <w:r>
        <w:rPr>
          <w:color w:val="111827"/>
          <w:sz w:val="18"/>
        </w:rPr>
        <w:br/>
        <w:t>}</w:t>
      </w:r>
      <w:r>
        <w:rPr>
          <w:color w:val="111827"/>
          <w:sz w:val="18"/>
        </w:rPr>
        <w:br/>
      </w:r>
      <w:r>
        <w:rPr>
          <w:color w:val="111827"/>
          <w:sz w:val="18"/>
        </w:rPr>
        <w:br/>
        <w:t>const result = await this.agent.execute(input)</w:t>
      </w:r>
    </w:p>
    <w:p w14:paraId="15964B10" w14:textId="77777777" w:rsidR="00DF572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4.2 </w:t>
      </w:r>
      <w:proofErr w:type="spellStart"/>
      <w:r>
        <w:rPr>
          <w:rFonts w:ascii="微软雅黑" w:eastAsia="微软雅黑" w:hAnsi="微软雅黑"/>
          <w:lang w:eastAsia="zh-CN"/>
        </w:rPr>
        <w:t>IntentRouter</w:t>
      </w:r>
      <w:proofErr w:type="spellEnd"/>
      <w:r>
        <w:rPr>
          <w:rFonts w:ascii="微软雅黑" w:eastAsia="微软雅黑" w:hAnsi="微软雅黑"/>
          <w:lang w:eastAsia="zh-CN"/>
        </w:rPr>
        <w:t xml:space="preserve"> 意图识别</w:t>
      </w:r>
    </w:p>
    <w:p w14:paraId="41CA7390" w14:textId="77777777" w:rsidR="00DF5729" w:rsidRDefault="00000000">
      <w:r>
        <w:rPr>
          <w:lang w:eastAsia="zh-CN"/>
        </w:rPr>
        <w:t>当前 Demo 采用“规则优先”的方式完成意图分类，优点是结果可解释、稳定、便于评审复现。</w:t>
      </w:r>
      <w:proofErr w:type="spellStart"/>
      <w:r>
        <w:t>覆盖的主要意图包括</w:t>
      </w:r>
      <w:proofErr w:type="spellEnd"/>
      <w:r>
        <w:t>：</w:t>
      </w:r>
    </w:p>
    <w:p w14:paraId="0EC0317C" w14:textId="77777777" w:rsidR="00DF5729" w:rsidRDefault="00000000">
      <w:pPr>
        <w:pStyle w:val="a0"/>
      </w:pPr>
      <w:r>
        <w:rPr>
          <w:color w:val="1F2937"/>
        </w:rPr>
        <w:lastRenderedPageBreak/>
        <w:t>human_support</w:t>
      </w:r>
      <w:r>
        <w:t>：人工、客服、电话、在线客服。</w:t>
      </w:r>
    </w:p>
    <w:p w14:paraId="7E37112C" w14:textId="77777777" w:rsidR="00DF5729" w:rsidRDefault="00000000">
      <w:pPr>
        <w:pStyle w:val="a0"/>
      </w:pPr>
      <w:r>
        <w:rPr>
          <w:color w:val="1F2937"/>
        </w:rPr>
        <w:t>repair_service</w:t>
      </w:r>
      <w:r>
        <w:t>：报修、维修、售后、预约、上门。</w:t>
      </w:r>
    </w:p>
    <w:p w14:paraId="219ACEDB" w14:textId="77777777" w:rsidR="00DF5729" w:rsidRDefault="00000000">
      <w:pPr>
        <w:pStyle w:val="a0"/>
      </w:pPr>
      <w:r>
        <w:rPr>
          <w:color w:val="1F2937"/>
        </w:rPr>
        <w:t>troubleshooting</w:t>
      </w:r>
      <w:r>
        <w:t>：E1、黑屏、不制冷、漏水、不脱水、异响。</w:t>
      </w:r>
    </w:p>
    <w:p w14:paraId="4AFE636D" w14:textId="77777777" w:rsidR="00DF5729" w:rsidRDefault="00000000">
      <w:pPr>
        <w:pStyle w:val="a0"/>
      </w:pPr>
      <w:r>
        <w:rPr>
          <w:color w:val="1F2937"/>
        </w:rPr>
        <w:t>site_navigation</w:t>
      </w:r>
      <w:r>
        <w:t>：找、页面、产品、会员俱乐部、TCL+ APP。</w:t>
      </w:r>
    </w:p>
    <w:p w14:paraId="1C392B76" w14:textId="77777777" w:rsidR="00DF5729" w:rsidRDefault="00000000">
      <w:pPr>
        <w:pStyle w:val="a0"/>
      </w:pPr>
      <w:r>
        <w:rPr>
          <w:color w:val="1F2937"/>
        </w:rPr>
        <w:t>business_or_special_service</w:t>
      </w:r>
      <w:r>
        <w:t>：光伏、商用显示、中央空调、工程产品、加盟、商务合作。</w:t>
      </w:r>
    </w:p>
    <w:p w14:paraId="5844FFB1" w14:textId="77777777" w:rsidR="00DF5729" w:rsidRDefault="00000000">
      <w:pPr>
        <w:pStyle w:val="a0"/>
      </w:pPr>
      <w:r>
        <w:rPr>
          <w:color w:val="1F2937"/>
        </w:rPr>
        <w:t>complaint</w:t>
      </w:r>
      <w:r>
        <w:t>：投诉、维权、赔偿、不满意。</w:t>
      </w:r>
    </w:p>
    <w:p w14:paraId="6A12217C" w14:textId="77777777" w:rsidR="00DF5729" w:rsidRDefault="00000000">
      <w:pPr>
        <w:pStyle w:val="21"/>
      </w:pPr>
      <w:r>
        <w:rPr>
          <w:rFonts w:ascii="微软雅黑" w:eastAsia="微软雅黑" w:hAnsi="微软雅黑"/>
        </w:rPr>
        <w:t>4.3 SafetyPolicy 高风险动作拦截</w:t>
      </w:r>
    </w:p>
    <w:p w14:paraId="549B795F" w14:textId="77777777" w:rsidR="00DF5729" w:rsidRDefault="00000000">
      <w:r>
        <w:rPr>
          <w:color w:val="1F2937"/>
        </w:rPr>
        <w:t>TclSafetyPolicy</w:t>
      </w:r>
      <w:r>
        <w:t xml:space="preserve"> 在工具真正执行前评估风险，返回 </w:t>
      </w:r>
      <w:r>
        <w:rPr>
          <w:color w:val="1F2937"/>
        </w:rPr>
        <w:t>allow</w:t>
      </w:r>
      <w:r>
        <w:t>、</w:t>
      </w:r>
      <w:r>
        <w:rPr>
          <w:color w:val="1F2937"/>
        </w:rPr>
        <w:t>confirm</w:t>
      </w:r>
      <w:r>
        <w:t xml:space="preserve"> 或 </w:t>
      </w:r>
      <w:r>
        <w:rPr>
          <w:color w:val="1F2937"/>
        </w:rPr>
        <w:t>block</w:t>
      </w:r>
      <w:r>
        <w:t>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F5729" w14:paraId="4B41139B" w14:textId="77777777"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C1DDB" w14:textId="77777777" w:rsidR="00DF5729" w:rsidRDefault="00000000">
            <w:pPr>
              <w:spacing w:after="0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24D6C" w14:textId="77777777" w:rsidR="00DF5729" w:rsidRDefault="00000000">
            <w:pPr>
              <w:spacing w:after="0"/>
            </w:pPr>
            <w:r>
              <w:rPr>
                <w:b/>
                <w:sz w:val="19"/>
              </w:rPr>
              <w:t>处理方式</w:t>
            </w:r>
          </w:p>
        </w:tc>
      </w:tr>
      <w:tr w:rsidR="00DF5729" w14:paraId="23C1D750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A0664" w14:textId="77777777" w:rsidR="00DF5729" w:rsidRDefault="00000000">
            <w:pPr>
              <w:spacing w:after="0"/>
            </w:pPr>
            <w:r>
              <w:rPr>
                <w:color w:val="1F2937"/>
                <w:sz w:val="19"/>
              </w:rPr>
              <w:t>execute_javascript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3DF14" w14:textId="77777777" w:rsidR="00DF5729" w:rsidRDefault="00000000">
            <w:pPr>
              <w:spacing w:after="0"/>
            </w:pPr>
            <w:r>
              <w:rPr>
                <w:sz w:val="19"/>
              </w:rPr>
              <w:t>阻断</w:t>
            </w:r>
          </w:p>
        </w:tc>
      </w:tr>
      <w:tr w:rsidR="00DF5729" w14:paraId="58189326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DD1C1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登录、支付、密码、验证码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4D412" w14:textId="77777777" w:rsidR="00DF5729" w:rsidRDefault="00000000">
            <w:pPr>
              <w:spacing w:after="0"/>
            </w:pPr>
            <w:proofErr w:type="spellStart"/>
            <w:r>
              <w:rPr>
                <w:sz w:val="19"/>
              </w:rPr>
              <w:t>阻断</w:t>
            </w:r>
            <w:proofErr w:type="spellEnd"/>
          </w:p>
        </w:tc>
      </w:tr>
      <w:tr w:rsidR="00DF5729" w14:paraId="456E6CFF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20620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手机号、地址、订单号等敏感输入框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1D3FD" w14:textId="77777777" w:rsidR="00DF5729" w:rsidRDefault="00000000">
            <w:pPr>
              <w:spacing w:after="0"/>
            </w:pPr>
            <w:proofErr w:type="spellStart"/>
            <w:r>
              <w:rPr>
                <w:sz w:val="19"/>
              </w:rPr>
              <w:t>需要确认</w:t>
            </w:r>
            <w:proofErr w:type="spellEnd"/>
          </w:p>
        </w:tc>
      </w:tr>
      <w:tr w:rsidR="00DF5729" w14:paraId="53ECB76F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8558B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提交、确认、预约类按钮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68658" w14:textId="77777777" w:rsidR="00DF5729" w:rsidRDefault="00000000">
            <w:pPr>
              <w:spacing w:after="0"/>
            </w:pPr>
            <w:proofErr w:type="spellStart"/>
            <w:r>
              <w:rPr>
                <w:sz w:val="19"/>
              </w:rPr>
              <w:t>需要确认</w:t>
            </w:r>
            <w:proofErr w:type="spellEnd"/>
          </w:p>
        </w:tc>
      </w:tr>
      <w:tr w:rsidR="00DF5729" w14:paraId="0C85F9A2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5F285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外部客服或合作系统链接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59FF4" w14:textId="77777777" w:rsidR="00DF5729" w:rsidRDefault="00000000">
            <w:pPr>
              <w:spacing w:after="0"/>
            </w:pPr>
            <w:proofErr w:type="spellStart"/>
            <w:r>
              <w:rPr>
                <w:sz w:val="19"/>
              </w:rPr>
              <w:t>需要确认</w:t>
            </w:r>
            <w:proofErr w:type="spellEnd"/>
          </w:p>
        </w:tc>
      </w:tr>
      <w:tr w:rsidR="00DF5729" w14:paraId="3E6C6AB0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672DA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漏电、冒烟、进水等安全风险关键词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0D51B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建议断电，并确认是否继续查找服务入口</w:t>
            </w:r>
          </w:p>
        </w:tc>
      </w:tr>
      <w:tr w:rsidR="00DF5729" w14:paraId="5AB0FE5F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5C1C5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普通导航、滚动、低风险点击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7889E" w14:textId="77777777" w:rsidR="00DF5729" w:rsidRDefault="00000000">
            <w:pPr>
              <w:spacing w:after="0"/>
            </w:pPr>
            <w:proofErr w:type="spellStart"/>
            <w:r>
              <w:rPr>
                <w:sz w:val="19"/>
              </w:rPr>
              <w:t>允许</w:t>
            </w:r>
            <w:proofErr w:type="spellEnd"/>
          </w:p>
        </w:tc>
      </w:tr>
    </w:tbl>
    <w:p w14:paraId="531B6EC8" w14:textId="77777777" w:rsidR="00DF5729" w:rsidRDefault="00DF5729"/>
    <w:p w14:paraId="5E75DA8D" w14:textId="77777777" w:rsidR="00DF5729" w:rsidRDefault="00000000">
      <w:pPr>
        <w:rPr>
          <w:lang w:eastAsia="zh-CN"/>
        </w:rPr>
      </w:pPr>
      <w:r>
        <w:rPr>
          <w:lang w:eastAsia="zh-CN"/>
        </w:rPr>
        <w:t>这种设计让智能体的行为可解释、可追踪、可控制，避免只依赖 prompt 约束。</w:t>
      </w:r>
    </w:p>
    <w:p w14:paraId="6A4E42A4" w14:textId="77777777" w:rsidR="00DF5729" w:rsidRDefault="00000000">
      <w:pPr>
        <w:pStyle w:val="21"/>
      </w:pPr>
      <w:r>
        <w:rPr>
          <w:rFonts w:ascii="微软雅黑" w:eastAsia="微软雅黑" w:hAnsi="微软雅黑"/>
        </w:rPr>
        <w:t xml:space="preserve">4.4 </w:t>
      </w:r>
      <w:proofErr w:type="spellStart"/>
      <w:r>
        <w:rPr>
          <w:rFonts w:ascii="微软雅黑" w:eastAsia="微软雅黑" w:hAnsi="微软雅黑"/>
        </w:rPr>
        <w:t>PageController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工具层</w:t>
      </w:r>
      <w:proofErr w:type="spellEnd"/>
    </w:p>
    <w:p w14:paraId="575F6B3D" w14:textId="77777777" w:rsidR="00DF5729" w:rsidRDefault="00000000">
      <w:r>
        <w:t>PageController 从真实 DOM 中抽取可交互元素，生成简化页面状态，并通过元素索引执行操作。智能体不会任意修改页面，而是通过受控工具完成任务：</w:t>
      </w:r>
    </w:p>
    <w:p w14:paraId="02A1DEF4" w14:textId="77777777" w:rsidR="00DF5729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await pageController.updateTree()</w:t>
      </w:r>
      <w:r>
        <w:rPr>
          <w:color w:val="111827"/>
          <w:sz w:val="18"/>
        </w:rPr>
        <w:br/>
        <w:t>await pageController.clickElement(index)</w:t>
      </w:r>
      <w:r>
        <w:rPr>
          <w:color w:val="111827"/>
          <w:sz w:val="18"/>
        </w:rPr>
        <w:br/>
        <w:t>await pageController.inputText(index, text)</w:t>
      </w:r>
      <w:r>
        <w:rPr>
          <w:color w:val="111827"/>
          <w:sz w:val="18"/>
        </w:rPr>
        <w:br/>
        <w:t>await pageController.scroll({ down: true, numPages: 1 })</w:t>
      </w:r>
    </w:p>
    <w:p w14:paraId="16F2D750" w14:textId="77777777" w:rsidR="00DF5729" w:rsidRDefault="00000000">
      <w:pPr>
        <w:pStyle w:val="21"/>
      </w:pPr>
      <w:r>
        <w:rPr>
          <w:rFonts w:ascii="微软雅黑" w:eastAsia="微软雅黑" w:hAnsi="微软雅黑"/>
        </w:rPr>
        <w:lastRenderedPageBreak/>
        <w:t>4.5 客服式 UI</w:t>
      </w:r>
    </w:p>
    <w:p w14:paraId="7D3AD308" w14:textId="77777777" w:rsidR="00DF5729" w:rsidRDefault="00000000">
      <w:r>
        <w:t xml:space="preserve">客服模式默认在首次 </w:t>
      </w:r>
      <w:r>
        <w:rPr>
          <w:color w:val="1F2937"/>
        </w:rPr>
        <w:t>execute</w:t>
      </w:r>
      <w:r>
        <w:t xml:space="preserve"> 时延迟挂载 UI。开发调试时可以使用 </w:t>
      </w:r>
      <w:r>
        <w:rPr>
          <w:color w:val="1F2937"/>
        </w:rPr>
        <w:t>mode: 'developer'</w:t>
      </w:r>
      <w:r>
        <w:t xml:space="preserve"> 禁止自动挂载 UI，便于单元测试和集成测试。</w:t>
      </w:r>
    </w:p>
    <w:p w14:paraId="54BEC8E0" w14:textId="77777777" w:rsidR="00DF5729" w:rsidRDefault="00000000">
      <w:pPr>
        <w:pStyle w:val="1"/>
      </w:pPr>
      <w:r>
        <w:rPr>
          <w:rFonts w:ascii="微软雅黑" w:eastAsia="微软雅黑" w:hAnsi="微软雅黑"/>
        </w:rPr>
        <w:t>5. 运行步骤</w:t>
      </w:r>
    </w:p>
    <w:p w14:paraId="362D13AA" w14:textId="77777777" w:rsidR="00DF5729" w:rsidRDefault="00000000">
      <w:pPr>
        <w:pStyle w:val="21"/>
      </w:pPr>
      <w:r>
        <w:rPr>
          <w:rFonts w:ascii="微软雅黑" w:eastAsia="微软雅黑" w:hAnsi="微软雅黑"/>
        </w:rPr>
        <w:t>5.1 环境要求</w:t>
      </w:r>
    </w:p>
    <w:p w14:paraId="7A5835E0" w14:textId="77777777" w:rsidR="00DF5729" w:rsidRDefault="00000000">
      <w:r>
        <w:t>推荐环境：</w:t>
      </w:r>
    </w:p>
    <w:p w14:paraId="2517B967" w14:textId="77777777" w:rsidR="00DF5729" w:rsidRDefault="00000000">
      <w:pPr>
        <w:pStyle w:val="a0"/>
      </w:pPr>
      <w:r>
        <w:t>操作系统：Windows 10/11，优先使用 PowerShell 或直接双击快速启动脚本。</w:t>
      </w:r>
    </w:p>
    <w:p w14:paraId="1A3074F8" w14:textId="77777777" w:rsidR="00DF5729" w:rsidRDefault="00000000">
      <w:pPr>
        <w:pStyle w:val="a0"/>
      </w:pPr>
      <w:r>
        <w:t>Node.js：建议 22.22.1 或 24 以上。</w:t>
      </w:r>
    </w:p>
    <w:p w14:paraId="50040BAF" w14:textId="77777777" w:rsidR="00DF5729" w:rsidRDefault="00000000">
      <w:pPr>
        <w:pStyle w:val="a0"/>
      </w:pPr>
      <w:r>
        <w:t>npm：建议 11.6.3 或以上。</w:t>
      </w:r>
    </w:p>
    <w:p w14:paraId="46411E40" w14:textId="77777777" w:rsidR="00DF5729" w:rsidRDefault="00000000">
      <w:pPr>
        <w:pStyle w:val="a0"/>
      </w:pPr>
      <w:r>
        <w:t>可选：OpenAI-compatible API Key，用于真实 LLM 调用。</w:t>
      </w:r>
    </w:p>
    <w:p w14:paraId="4B3269BF" w14:textId="77777777" w:rsidR="00DF5729" w:rsidRDefault="00000000">
      <w:pPr>
        <w:rPr>
          <w:lang w:eastAsia="zh-CN"/>
        </w:rPr>
      </w:pPr>
      <w:r>
        <w:t xml:space="preserve">为降低评委运行成本，项目根目录提供 </w:t>
      </w:r>
      <w:r>
        <w:rPr>
          <w:color w:val="1F2937"/>
        </w:rPr>
        <w:t>Quick_start.bat</w:t>
      </w:r>
      <w:r>
        <w:t xml:space="preserve"> 快速启动入口。该批处理脚本只负责设置 UTF-8 控制台编码、定位 </w:t>
      </w:r>
      <w:r>
        <w:rPr>
          <w:color w:val="1F2937"/>
        </w:rPr>
        <w:t>scripts\start.ps1</w:t>
      </w:r>
      <w:r>
        <w:t xml:space="preserve">，并使用 </w:t>
      </w:r>
      <w:r>
        <w:rPr>
          <w:color w:val="1F2937"/>
        </w:rPr>
        <w:t>PowerShell -</w:t>
      </w:r>
      <w:proofErr w:type="spellStart"/>
      <w:r>
        <w:rPr>
          <w:color w:val="1F2937"/>
        </w:rPr>
        <w:t>ExecutionPolicy</w:t>
      </w:r>
      <w:proofErr w:type="spellEnd"/>
      <w:r>
        <w:rPr>
          <w:color w:val="1F2937"/>
        </w:rPr>
        <w:t xml:space="preserve"> Bypass</w:t>
      </w:r>
      <w:r>
        <w:t xml:space="preserve"> </w:t>
      </w:r>
      <w:proofErr w:type="spellStart"/>
      <w:r>
        <w:t>启动真正的运行脚本</w:t>
      </w:r>
      <w:proofErr w:type="spellEnd"/>
      <w:r>
        <w:t>。</w:t>
      </w:r>
      <w:r>
        <w:rPr>
          <w:lang w:eastAsia="zh-CN"/>
        </w:rPr>
        <w:t xml:space="preserve">实际的环境检测、依赖安装、服务启动、浏览器打开和健康检查都由 </w:t>
      </w:r>
      <w:r>
        <w:rPr>
          <w:color w:val="1F2937"/>
          <w:lang w:eastAsia="zh-CN"/>
        </w:rPr>
        <w:t>scripts\start.ps1</w:t>
      </w:r>
      <w:r>
        <w:rPr>
          <w:lang w:eastAsia="zh-CN"/>
        </w:rPr>
        <w:t xml:space="preserve"> 完成。</w:t>
      </w:r>
    </w:p>
    <w:p w14:paraId="680F9ED3" w14:textId="77777777" w:rsidR="00DF5729" w:rsidRDefault="00000000">
      <w:pPr>
        <w:rPr>
          <w:lang w:eastAsia="zh-CN"/>
        </w:rPr>
      </w:pPr>
      <w:proofErr w:type="spellStart"/>
      <w:r>
        <w:t>即使</w:t>
      </w:r>
      <w:proofErr w:type="spellEnd"/>
      <w:r>
        <w:t xml:space="preserve"> Windows </w:t>
      </w:r>
      <w:proofErr w:type="spellStart"/>
      <w:r>
        <w:t>电脑没有预装</w:t>
      </w:r>
      <w:proofErr w:type="spellEnd"/>
      <w:r>
        <w:t xml:space="preserve"> Node.js 和 npm，</w:t>
      </w:r>
      <w:r>
        <w:rPr>
          <w:color w:val="1F2937"/>
        </w:rPr>
        <w:t>scripts\start.ps1</w:t>
      </w:r>
      <w:r>
        <w:t xml:space="preserve"> 也会自动尝试下载 Node.js 22.22.1 </w:t>
      </w:r>
      <w:proofErr w:type="gramStart"/>
      <w:r>
        <w:t xml:space="preserve">便携版到项目 </w:t>
      </w:r>
      <w:r>
        <w:rPr>
          <w:color w:val="1F2937"/>
        </w:rPr>
        <w:t>.node</w:t>
      </w:r>
      <w:proofErr w:type="gramEnd"/>
      <w:r>
        <w:rPr>
          <w:color w:val="1F2937"/>
        </w:rPr>
        <w:t>\</w:t>
      </w:r>
      <w:r>
        <w:t xml:space="preserve"> 目录，并使用其中自带的 </w:t>
      </w:r>
      <w:r>
        <w:rPr>
          <w:color w:val="1F2937"/>
        </w:rPr>
        <w:t>node.exe</w:t>
      </w:r>
      <w:r>
        <w:t xml:space="preserve"> 和 </w:t>
      </w:r>
      <w:r>
        <w:rPr>
          <w:color w:val="1F2937"/>
        </w:rPr>
        <w:t>npm.cmd</w:t>
      </w:r>
      <w:r>
        <w:t xml:space="preserve"> 继续安装依赖、启动 </w:t>
      </w:r>
      <w:proofErr w:type="gramStart"/>
      <w:r>
        <w:t>Demo。</w:t>
      </w:r>
      <w:r>
        <w:rPr>
          <w:lang w:eastAsia="zh-CN"/>
        </w:rPr>
        <w:t xml:space="preserve">依赖安装会使用项目内 </w:t>
      </w:r>
      <w:r>
        <w:rPr>
          <w:color w:val="1F2937"/>
          <w:lang w:eastAsia="zh-CN"/>
        </w:rPr>
        <w:t>.</w:t>
      </w:r>
      <w:proofErr w:type="spellStart"/>
      <w:r>
        <w:rPr>
          <w:color w:val="1F2937"/>
          <w:lang w:eastAsia="zh-CN"/>
        </w:rPr>
        <w:t>npm</w:t>
      </w:r>
      <w:proofErr w:type="spellEnd"/>
      <w:proofErr w:type="gramEnd"/>
      <w:r>
        <w:rPr>
          <w:color w:val="1F2937"/>
          <w:lang w:eastAsia="zh-CN"/>
        </w:rPr>
        <w:t>-cache\</w:t>
      </w:r>
      <w:r>
        <w:rPr>
          <w:lang w:eastAsia="zh-CN"/>
        </w:rPr>
        <w:t xml:space="preserve"> 作为 </w:t>
      </w:r>
      <w:proofErr w:type="spellStart"/>
      <w:r>
        <w:rPr>
          <w:lang w:eastAsia="zh-CN"/>
        </w:rPr>
        <w:t>npm</w:t>
      </w:r>
      <w:proofErr w:type="spellEnd"/>
      <w:r>
        <w:rPr>
          <w:lang w:eastAsia="zh-CN"/>
        </w:rPr>
        <w:t xml:space="preserve"> 缓存目录，减少对用户全局环境的污染。</w:t>
      </w:r>
    </w:p>
    <w:p w14:paraId="3A4CE7B5" w14:textId="77777777" w:rsidR="00DF5729" w:rsidRDefault="00000000">
      <w:r>
        <w:rPr>
          <w:lang w:eastAsia="zh-CN"/>
        </w:rPr>
        <w:t xml:space="preserve">如果评审环境无法访问 </w:t>
      </w:r>
      <w:r>
        <w:rPr>
          <w:color w:val="1F2937"/>
          <w:lang w:eastAsia="zh-CN"/>
        </w:rPr>
        <w:t>https://nodejs.org</w:t>
      </w:r>
      <w:r>
        <w:rPr>
          <w:lang w:eastAsia="zh-CN"/>
        </w:rPr>
        <w:t>，脚本会停止并提示具体原因。</w:t>
      </w:r>
      <w:proofErr w:type="spellStart"/>
      <w:r>
        <w:t>此时有两种处理方式</w:t>
      </w:r>
      <w:proofErr w:type="spellEnd"/>
      <w:r>
        <w:t>：</w:t>
      </w:r>
    </w:p>
    <w:p w14:paraId="3361E98A" w14:textId="77777777" w:rsidR="00DF5729" w:rsidRDefault="00000000">
      <w:pPr>
        <w:pStyle w:val="a0"/>
      </w:pPr>
      <w:r>
        <w:t xml:space="preserve">手动安装 Node.js 22.22.1 或更高版本后重新运行 </w:t>
      </w:r>
      <w:r>
        <w:rPr>
          <w:color w:val="1F2937"/>
        </w:rPr>
        <w:t>Quick_start.bat</w:t>
      </w:r>
      <w:r>
        <w:t>。</w:t>
      </w:r>
    </w:p>
    <w:p w14:paraId="4E49245B" w14:textId="77777777" w:rsidR="00DF5729" w:rsidRDefault="00000000">
      <w:pPr>
        <w:pStyle w:val="a0"/>
      </w:pPr>
      <w:r>
        <w:t xml:space="preserve">在其他可联网电脑下载 Windows 版 Node.js 压缩包，解压后把包含 </w:t>
      </w:r>
      <w:r>
        <w:rPr>
          <w:color w:val="1F2937"/>
        </w:rPr>
        <w:t>node.exe</w:t>
      </w:r>
      <w:r>
        <w:t xml:space="preserve"> 和 </w:t>
      </w:r>
      <w:r>
        <w:rPr>
          <w:color w:val="1F2937"/>
        </w:rPr>
        <w:t>npm.cmd</w:t>
      </w:r>
      <w:r>
        <w:t xml:space="preserve"> 的文件夹复制到项目根目录并命名为 </w:t>
      </w:r>
      <w:r>
        <w:rPr>
          <w:color w:val="1F2937"/>
        </w:rPr>
        <w:t>.node</w:t>
      </w:r>
      <w:r>
        <w:t xml:space="preserve">，再重新运行 </w:t>
      </w:r>
      <w:r>
        <w:rPr>
          <w:color w:val="1F2937"/>
        </w:rPr>
        <w:t>Quick_start.bat</w:t>
      </w:r>
      <w:r>
        <w:t>。</w:t>
      </w:r>
    </w:p>
    <w:p w14:paraId="67048D00" w14:textId="77777777" w:rsidR="00DF5729" w:rsidRDefault="00000000">
      <w:pPr>
        <w:pStyle w:val="21"/>
      </w:pPr>
      <w:r>
        <w:rPr>
          <w:rFonts w:ascii="微软雅黑" w:eastAsia="微软雅黑" w:hAnsi="微软雅黑"/>
        </w:rPr>
        <w:t>5.2 Windows 快速启动</w:t>
      </w:r>
    </w:p>
    <w:p w14:paraId="34A21FF4" w14:textId="77777777" w:rsidR="00DF5729" w:rsidRDefault="00000000">
      <w:r>
        <w:t xml:space="preserve">项目根目录提供 </w:t>
      </w:r>
      <w:r>
        <w:rPr>
          <w:color w:val="1F2937"/>
        </w:rPr>
        <w:t>Quick_start.bat</w:t>
      </w:r>
      <w:r>
        <w:t xml:space="preserve"> 快速启动脚本，适合评委直接双击或在 PowerShell 中运行：</w:t>
      </w:r>
    </w:p>
    <w:p w14:paraId="4AB09D25" w14:textId="77777777" w:rsidR="00DF5729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.\Quick_start.bat</w:t>
      </w:r>
    </w:p>
    <w:p w14:paraId="7489758C" w14:textId="77777777" w:rsidR="00DF5729" w:rsidRDefault="00000000">
      <w:r>
        <w:lastRenderedPageBreak/>
        <w:t>该脚本会自动完成以下步骤：</w:t>
      </w:r>
    </w:p>
    <w:p w14:paraId="586F6548" w14:textId="77777777" w:rsidR="00DF5729" w:rsidRDefault="00000000">
      <w:pPr>
        <w:pStyle w:val="a0"/>
        <w:rPr>
          <w:lang w:eastAsia="zh-CN"/>
        </w:rPr>
      </w:pPr>
      <w:r>
        <w:rPr>
          <w:lang w:eastAsia="zh-CN"/>
        </w:rPr>
        <w:t>切换控制台为 UTF-8，避免中文路径和中文日志乱码。</w:t>
      </w:r>
    </w:p>
    <w:p w14:paraId="448D6AE0" w14:textId="77777777" w:rsidR="00DF5729" w:rsidRDefault="00000000">
      <w:pPr>
        <w:pStyle w:val="a0"/>
      </w:pPr>
      <w:proofErr w:type="spellStart"/>
      <w:r>
        <w:t>调用</w:t>
      </w:r>
      <w:proofErr w:type="spellEnd"/>
      <w:r>
        <w:t xml:space="preserve"> </w:t>
      </w:r>
      <w:r>
        <w:rPr>
          <w:color w:val="1F2937"/>
        </w:rPr>
        <w:t>scripts\start.ps1</w:t>
      </w:r>
      <w:r>
        <w:t xml:space="preserve">，统一处理 Windows </w:t>
      </w:r>
      <w:proofErr w:type="spellStart"/>
      <w:r>
        <w:t>环境下的启动逻辑</w:t>
      </w:r>
      <w:proofErr w:type="spellEnd"/>
      <w:r>
        <w:t>。</w:t>
      </w:r>
    </w:p>
    <w:p w14:paraId="0049E68D" w14:textId="77777777" w:rsidR="00DF5729" w:rsidRDefault="00000000">
      <w:pPr>
        <w:pStyle w:val="a0"/>
      </w:pPr>
      <w:r>
        <w:t xml:space="preserve">优先使用项目 </w:t>
      </w:r>
      <w:r>
        <w:rPr>
          <w:color w:val="1F2937"/>
        </w:rPr>
        <w:t>.node\</w:t>
      </w:r>
      <w:r>
        <w:t xml:space="preserve"> 中的便携 Node.js；如果不存在，则检查系统 Node.js 和 npm。</w:t>
      </w:r>
    </w:p>
    <w:p w14:paraId="2E1E542A" w14:textId="77777777" w:rsidR="00DF5729" w:rsidRDefault="00000000">
      <w:pPr>
        <w:pStyle w:val="a0"/>
      </w:pPr>
      <w:r>
        <w:t xml:space="preserve">当系统缺少 Node.js/npm 时，自动从 </w:t>
      </w:r>
      <w:r>
        <w:rPr>
          <w:color w:val="1F2937"/>
        </w:rPr>
        <w:t>https://nodejs.org/dist/v22.22.1/</w:t>
      </w:r>
      <w:r>
        <w:t xml:space="preserve"> 下载 Windows 便携版 Node.js。</w:t>
      </w:r>
    </w:p>
    <w:p w14:paraId="5C8F97CA" w14:textId="77777777" w:rsidR="00DF5729" w:rsidRDefault="00000000">
      <w:pPr>
        <w:pStyle w:val="a0"/>
      </w:pPr>
      <w:r>
        <w:t xml:space="preserve">创建并使用 </w:t>
      </w:r>
      <w:r>
        <w:rPr>
          <w:color w:val="1F2937"/>
        </w:rPr>
        <w:t>.npm-cache\</w:t>
      </w:r>
      <w:r>
        <w:t xml:space="preserve"> 作为 npm 缓存目录。</w:t>
      </w:r>
    </w:p>
    <w:p w14:paraId="0BBF0205" w14:textId="77777777" w:rsidR="00DF5729" w:rsidRDefault="00000000">
      <w:pPr>
        <w:pStyle w:val="a0"/>
      </w:pPr>
      <w:r>
        <w:t xml:space="preserve">执行 </w:t>
      </w:r>
      <w:r>
        <w:rPr>
          <w:color w:val="1F2937"/>
        </w:rPr>
        <w:t>npm install --cache .npm-cache --no-audit</w:t>
      </w:r>
      <w:r>
        <w:t xml:space="preserve"> 安装依赖。</w:t>
      </w:r>
    </w:p>
    <w:p w14:paraId="39BD20EE" w14:textId="77777777" w:rsidR="00DF5729" w:rsidRDefault="00000000">
      <w:pPr>
        <w:pStyle w:val="a0"/>
        <w:rPr>
          <w:lang w:eastAsia="zh-CN"/>
        </w:rPr>
      </w:pPr>
      <w:r>
        <w:rPr>
          <w:lang w:eastAsia="zh-CN"/>
        </w:rPr>
        <w:t>默认跳过库构建，以缩短评审启动时间。</w:t>
      </w:r>
    </w:p>
    <w:p w14:paraId="27A51D42" w14:textId="77777777" w:rsidR="00DF5729" w:rsidRDefault="00000000">
      <w:pPr>
        <w:pStyle w:val="a0"/>
        <w:rPr>
          <w:lang w:eastAsia="zh-CN"/>
        </w:rPr>
      </w:pPr>
      <w:r>
        <w:rPr>
          <w:lang w:eastAsia="zh-CN"/>
        </w:rPr>
        <w:t xml:space="preserve">启动网站开发服务器，并等待 </w:t>
      </w:r>
      <w:r>
        <w:rPr>
          <w:color w:val="1F2937"/>
          <w:lang w:eastAsia="zh-CN"/>
        </w:rPr>
        <w:t>http://localhost:5173/page-agent/</w:t>
      </w:r>
      <w:r>
        <w:rPr>
          <w:lang w:eastAsia="zh-CN"/>
        </w:rPr>
        <w:t xml:space="preserve"> 返回 HTTP 成功。</w:t>
      </w:r>
    </w:p>
    <w:p w14:paraId="04603BCE" w14:textId="77777777" w:rsidR="00DF5729" w:rsidRDefault="00000000">
      <w:pPr>
        <w:pStyle w:val="a0"/>
        <w:rPr>
          <w:lang w:eastAsia="zh-CN"/>
        </w:rPr>
      </w:pPr>
      <w:r>
        <w:rPr>
          <w:lang w:eastAsia="zh-CN"/>
        </w:rPr>
        <w:t>健康检查通过后自动打开浏览器到项目首页。</w:t>
      </w:r>
    </w:p>
    <w:p w14:paraId="7AE3049B" w14:textId="77777777" w:rsidR="00DF5729" w:rsidRDefault="00000000">
      <w:pPr>
        <w:rPr>
          <w:lang w:eastAsia="zh-CN"/>
        </w:rPr>
      </w:pPr>
      <w:r>
        <w:rPr>
          <w:lang w:eastAsia="zh-CN"/>
        </w:rPr>
        <w:t>启动成功后会自动打开项目首页：</w:t>
      </w:r>
    </w:p>
    <w:p w14:paraId="7234A60B" w14:textId="77777777" w:rsidR="00DF5729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http://localhost:5173/page-agent/</w:t>
      </w:r>
    </w:p>
    <w:p w14:paraId="68D2D806" w14:textId="77777777" w:rsidR="00DF5729" w:rsidRDefault="00000000">
      <w:pPr>
        <w:rPr>
          <w:lang w:eastAsia="zh-CN"/>
        </w:rPr>
      </w:pPr>
      <w:r>
        <w:rPr>
          <w:lang w:eastAsia="zh-CN"/>
        </w:rPr>
        <w:t>快速启动脚本还支持以下参数，便于评审和开发排查：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F5729" w14:paraId="43C3EE89" w14:textId="77777777"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64AE6" w14:textId="77777777" w:rsidR="00DF5729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参数</w:t>
            </w:r>
            <w:proofErr w:type="spellEnd"/>
          </w:p>
        </w:tc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448E7" w14:textId="77777777" w:rsidR="00DF5729" w:rsidRDefault="00000000">
            <w:pPr>
              <w:spacing w:after="0"/>
            </w:pPr>
            <w:r>
              <w:rPr>
                <w:b/>
                <w:sz w:val="19"/>
              </w:rPr>
              <w:t>作用</w:t>
            </w:r>
          </w:p>
        </w:tc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D7665" w14:textId="77777777" w:rsidR="00DF5729" w:rsidRDefault="00000000">
            <w:pPr>
              <w:spacing w:after="0"/>
            </w:pPr>
            <w:r>
              <w:rPr>
                <w:b/>
                <w:sz w:val="19"/>
              </w:rPr>
              <w:t>适用场景</w:t>
            </w:r>
          </w:p>
        </w:tc>
      </w:tr>
      <w:tr w:rsidR="00DF5729" w14:paraId="057FAFA9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2E2B3" w14:textId="77777777" w:rsidR="00DF5729" w:rsidRDefault="00000000">
            <w:pPr>
              <w:spacing w:after="0"/>
            </w:pPr>
            <w:r>
              <w:rPr>
                <w:color w:val="1F2937"/>
                <w:sz w:val="19"/>
              </w:rPr>
              <w:t>-CheckOnly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FBA34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只检查 Node.js 和 </w:t>
            </w:r>
            <w:proofErr w:type="spellStart"/>
            <w:r>
              <w:rPr>
                <w:sz w:val="19"/>
                <w:lang w:eastAsia="zh-CN"/>
              </w:rPr>
              <w:t>npm</w:t>
            </w:r>
            <w:proofErr w:type="spellEnd"/>
            <w:r>
              <w:rPr>
                <w:sz w:val="19"/>
                <w:lang w:eastAsia="zh-CN"/>
              </w:rPr>
              <w:t xml:space="preserve"> 是否可用，不安装依赖、不启动网站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73A2C" w14:textId="77777777" w:rsidR="00DF5729" w:rsidRDefault="00000000">
            <w:pPr>
              <w:spacing w:after="0"/>
            </w:pPr>
            <w:proofErr w:type="spellStart"/>
            <w:r>
              <w:rPr>
                <w:sz w:val="19"/>
              </w:rPr>
              <w:t>快速确认运行环境</w:t>
            </w:r>
            <w:proofErr w:type="spellEnd"/>
          </w:p>
        </w:tc>
      </w:tr>
      <w:tr w:rsidR="00DF5729" w14:paraId="3CE4F9D3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29BAC" w14:textId="77777777" w:rsidR="00DF5729" w:rsidRDefault="00000000">
            <w:pPr>
              <w:spacing w:after="0"/>
            </w:pPr>
            <w:r>
              <w:rPr>
                <w:color w:val="1F2937"/>
                <w:sz w:val="19"/>
              </w:rPr>
              <w:t>-NoOpen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ACE94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启动服务但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自动打开浏览器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3ED57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远程桌面、CI 或只想保留终端输出</w:t>
            </w:r>
          </w:p>
        </w:tc>
      </w:tr>
      <w:tr w:rsidR="00DF5729" w14:paraId="081AD3DB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0D79D" w14:textId="77777777" w:rsidR="00DF5729" w:rsidRDefault="00000000">
            <w:pPr>
              <w:spacing w:after="0"/>
            </w:pPr>
            <w:r>
              <w:rPr>
                <w:color w:val="1F2937"/>
                <w:sz w:val="19"/>
              </w:rPr>
              <w:t>-</w:t>
            </w:r>
            <w:proofErr w:type="spellStart"/>
            <w:r>
              <w:rPr>
                <w:color w:val="1F2937"/>
                <w:sz w:val="19"/>
              </w:rPr>
              <w:t>SmokeTest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C7236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后台启动服务，等待首页可访问后自动关闭服务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642BA" w14:textId="77777777" w:rsidR="00DF5729" w:rsidRDefault="00000000">
            <w:pPr>
              <w:spacing w:after="0"/>
            </w:pPr>
            <w:proofErr w:type="spellStart"/>
            <w:r>
              <w:rPr>
                <w:sz w:val="19"/>
              </w:rPr>
              <w:t>自动化验收快速验证</w:t>
            </w:r>
            <w:proofErr w:type="spellEnd"/>
          </w:p>
        </w:tc>
      </w:tr>
      <w:tr w:rsidR="00DF5729" w14:paraId="2BFC4D32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E3CD2" w14:textId="77777777" w:rsidR="00DF5729" w:rsidRDefault="00000000">
            <w:pPr>
              <w:spacing w:after="0"/>
            </w:pPr>
            <w:r>
              <w:rPr>
                <w:color w:val="1F2937"/>
                <w:sz w:val="19"/>
              </w:rPr>
              <w:t>-BuildLibs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009F9" w14:textId="77777777" w:rsidR="00DF5729" w:rsidRDefault="00000000">
            <w:pPr>
              <w:spacing w:after="0"/>
            </w:pPr>
            <w:r>
              <w:rPr>
                <w:sz w:val="19"/>
              </w:rPr>
              <w:t xml:space="preserve">在启动网站前执行 </w:t>
            </w:r>
            <w:r>
              <w:rPr>
                <w:color w:val="1F2937"/>
                <w:sz w:val="19"/>
              </w:rPr>
              <w:t>npm run build:libs</w:t>
            </w:r>
            <w:r>
              <w:rPr>
                <w:sz w:val="19"/>
              </w:rPr>
              <w:t>，失败时告警但继续启动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B6C73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</w:t>
            </w:r>
            <w:proofErr w:type="gramStart"/>
            <w:r>
              <w:rPr>
                <w:sz w:val="19"/>
                <w:lang w:eastAsia="zh-CN"/>
              </w:rPr>
              <w:t>验证库包构建</w:t>
            </w:r>
            <w:proofErr w:type="gramEnd"/>
            <w:r>
              <w:rPr>
                <w:sz w:val="19"/>
                <w:lang w:eastAsia="zh-CN"/>
              </w:rPr>
              <w:t>时使用</w:t>
            </w:r>
          </w:p>
        </w:tc>
      </w:tr>
    </w:tbl>
    <w:p w14:paraId="092A53B4" w14:textId="77777777" w:rsidR="00DF5729" w:rsidRDefault="00DF5729">
      <w:pPr>
        <w:rPr>
          <w:lang w:eastAsia="zh-CN"/>
        </w:rPr>
      </w:pPr>
    </w:p>
    <w:p w14:paraId="37D9E061" w14:textId="77777777" w:rsidR="00DF5729" w:rsidRDefault="00000000">
      <w:proofErr w:type="spellStart"/>
      <w:r>
        <w:t>示例</w:t>
      </w:r>
      <w:proofErr w:type="spellEnd"/>
      <w:r>
        <w:t>：</w:t>
      </w:r>
    </w:p>
    <w:p w14:paraId="3C81C7B9" w14:textId="77777777" w:rsidR="00DF5729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.\Quick_start.bat -CheckOnly</w:t>
      </w:r>
      <w:r>
        <w:rPr>
          <w:color w:val="111827"/>
          <w:sz w:val="18"/>
        </w:rPr>
        <w:br/>
        <w:t>.\Quick_start.bat -NoOpen</w:t>
      </w:r>
      <w:r>
        <w:rPr>
          <w:color w:val="111827"/>
          <w:sz w:val="18"/>
        </w:rPr>
        <w:br/>
      </w:r>
      <w:r>
        <w:rPr>
          <w:color w:val="111827"/>
          <w:sz w:val="18"/>
        </w:rPr>
        <w:lastRenderedPageBreak/>
        <w:t>.\Quick_start.bat -SmokeTest</w:t>
      </w:r>
      <w:r>
        <w:rPr>
          <w:color w:val="111827"/>
          <w:sz w:val="18"/>
        </w:rPr>
        <w:br/>
        <w:t>.\Quick_start.bat -BuildLibs</w:t>
      </w:r>
    </w:p>
    <w:p w14:paraId="59D7DFEB" w14:textId="77777777" w:rsidR="00DF5729" w:rsidRDefault="00000000">
      <w:r>
        <w:t xml:space="preserve">脚本启动后会新开一个名为 </w:t>
      </w:r>
      <w:r>
        <w:rPr>
          <w:color w:val="1F2937"/>
        </w:rPr>
        <w:t>Page Agent Dev Server</w:t>
      </w:r>
      <w:r>
        <w:t xml:space="preserve"> 的命令行窗口运行 Vite 服务。需要停止服务时，关闭该窗口或在窗口中按 </w:t>
      </w:r>
      <w:r>
        <w:rPr>
          <w:color w:val="1F2937"/>
        </w:rPr>
        <w:t>Ctrl+C</w:t>
      </w:r>
      <w:r>
        <w:t>。</w:t>
      </w:r>
    </w:p>
    <w:p w14:paraId="49B620CC" w14:textId="77777777" w:rsidR="00DF5729" w:rsidRDefault="00000000">
      <w:pPr>
        <w:pStyle w:val="21"/>
      </w:pPr>
      <w:r>
        <w:rPr>
          <w:rFonts w:ascii="微软雅黑" w:eastAsia="微软雅黑" w:hAnsi="微软雅黑"/>
        </w:rPr>
        <w:t>5.3 手动安装依赖</w:t>
      </w:r>
    </w:p>
    <w:p w14:paraId="6B15178F" w14:textId="77777777" w:rsidR="00DF5729" w:rsidRDefault="00000000">
      <w:r>
        <w:t xml:space="preserve">如果不使用 </w:t>
      </w:r>
      <w:r>
        <w:rPr>
          <w:color w:val="1F2937"/>
        </w:rPr>
        <w:t>Quick_start.bat</w:t>
      </w:r>
      <w:r>
        <w:t>，可以手动执行：</w:t>
      </w:r>
    </w:p>
    <w:p w14:paraId="2335C6E8" w14:textId="77777777" w:rsidR="00DF5729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npm install</w:t>
      </w:r>
    </w:p>
    <w:p w14:paraId="611C72CB" w14:textId="77777777" w:rsidR="00DF5729" w:rsidRDefault="00000000">
      <w:pPr>
        <w:pStyle w:val="21"/>
      </w:pPr>
      <w:r>
        <w:rPr>
          <w:rFonts w:ascii="微软雅黑" w:eastAsia="微软雅黑" w:hAnsi="微软雅黑"/>
        </w:rPr>
        <w:t>5.4 运行单元测试</w:t>
      </w:r>
    </w:p>
    <w:p w14:paraId="1B6CBEA6" w14:textId="77777777" w:rsidR="00DF5729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npx vitest run --config examples\tcl-official-site\vitest.config.ts</w:t>
      </w:r>
    </w:p>
    <w:p w14:paraId="35DAA52C" w14:textId="77777777" w:rsidR="00DF5729" w:rsidRDefault="00000000">
      <w:r>
        <w:t>测试覆盖：</w:t>
      </w:r>
    </w:p>
    <w:p w14:paraId="1FFF4BAC" w14:textId="77777777" w:rsidR="00DF5729" w:rsidRDefault="00000000">
      <w:pPr>
        <w:pStyle w:val="a0"/>
      </w:pPr>
      <w:r>
        <w:t>意图识别。</w:t>
      </w:r>
    </w:p>
    <w:p w14:paraId="2006D24A" w14:textId="77777777" w:rsidR="00DF5729" w:rsidRDefault="00000000">
      <w:pPr>
        <w:pStyle w:val="a0"/>
      </w:pPr>
      <w:r>
        <w:t>高风险动作安全策略。</w:t>
      </w:r>
    </w:p>
    <w:p w14:paraId="40BE1B54" w14:textId="77777777" w:rsidR="00DF5729" w:rsidRDefault="00000000">
      <w:pPr>
        <w:pStyle w:val="a0"/>
      </w:pPr>
      <w:r>
        <w:t>TCL Agent 组合层、UI 模式、遥测和生命周期。</w:t>
      </w:r>
    </w:p>
    <w:p w14:paraId="582B3311" w14:textId="77777777" w:rsidR="00DF5729" w:rsidRDefault="00000000">
      <w:pPr>
        <w:pStyle w:val="21"/>
      </w:pPr>
      <w:r>
        <w:rPr>
          <w:rFonts w:ascii="微软雅黑" w:eastAsia="微软雅黑" w:hAnsi="微软雅黑"/>
        </w:rPr>
        <w:t>5.5 手动启动本地 Demo</w:t>
      </w:r>
    </w:p>
    <w:p w14:paraId="0C52ECF1" w14:textId="77777777" w:rsidR="00DF5729" w:rsidRDefault="00000000">
      <w:r>
        <w:t xml:space="preserve">如果不使用 </w:t>
      </w:r>
      <w:r>
        <w:rPr>
          <w:color w:val="1F2937"/>
        </w:rPr>
        <w:t>Quick_start.bat</w:t>
      </w:r>
      <w:r>
        <w:t>，可以手动启动：</w:t>
      </w:r>
    </w:p>
    <w:p w14:paraId="6458A441" w14:textId="77777777" w:rsidR="00DF5729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npm start</w:t>
      </w:r>
    </w:p>
    <w:p w14:paraId="37A22F20" w14:textId="77777777" w:rsidR="00DF5729" w:rsidRDefault="00000000">
      <w:r>
        <w:t>浏览器访问项目首页：</w:t>
      </w:r>
    </w:p>
    <w:p w14:paraId="63F6AC79" w14:textId="77777777" w:rsidR="00DF5729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http://localhost:5173/page-agent/</w:t>
      </w:r>
    </w:p>
    <w:p w14:paraId="09439399" w14:textId="77777777" w:rsidR="00DF5729" w:rsidRDefault="00000000">
      <w:pPr>
        <w:rPr>
          <w:lang w:eastAsia="zh-CN"/>
        </w:rPr>
      </w:pPr>
      <w:r>
        <w:rPr>
          <w:lang w:eastAsia="zh-CN"/>
        </w:rPr>
        <w:t>页面打开后，点击右下角 TCL 服务助手入口，输入示例问题：</w:t>
      </w:r>
    </w:p>
    <w:p w14:paraId="00820ECE" w14:textId="77777777" w:rsidR="00DF5729" w:rsidRDefault="00000000">
      <w:pPr>
        <w:shd w:val="clear" w:color="auto" w:fill="F8FAFC"/>
        <w:spacing w:before="60" w:after="140"/>
        <w:ind w:left="173" w:right="115"/>
        <w:rPr>
          <w:lang w:eastAsia="zh-CN"/>
        </w:rPr>
      </w:pPr>
      <w:r>
        <w:rPr>
          <w:color w:val="111827"/>
          <w:sz w:val="18"/>
          <w:lang w:eastAsia="zh-CN"/>
        </w:rPr>
        <w:t>我要报修电视</w:t>
      </w:r>
      <w:r>
        <w:rPr>
          <w:color w:val="111827"/>
          <w:sz w:val="18"/>
          <w:lang w:eastAsia="zh-CN"/>
        </w:rPr>
        <w:br/>
        <w:t>空调显示 E1 怎么办</w:t>
      </w:r>
      <w:r>
        <w:rPr>
          <w:color w:val="111827"/>
          <w:sz w:val="18"/>
          <w:lang w:eastAsia="zh-CN"/>
        </w:rPr>
        <w:br/>
        <w:t>我要联系人工客服</w:t>
      </w:r>
      <w:r>
        <w:rPr>
          <w:color w:val="111827"/>
          <w:sz w:val="18"/>
          <w:lang w:eastAsia="zh-CN"/>
        </w:rPr>
        <w:br/>
        <w:t>帮我找智能门锁页面</w:t>
      </w:r>
      <w:r>
        <w:rPr>
          <w:color w:val="111827"/>
          <w:sz w:val="18"/>
          <w:lang w:eastAsia="zh-CN"/>
        </w:rPr>
        <w:br/>
        <w:t>找一下商务合作页面</w:t>
      </w:r>
    </w:p>
    <w:p w14:paraId="187EAD7C" w14:textId="77777777" w:rsidR="00DF5729" w:rsidRDefault="00000000">
      <w:pPr>
        <w:pStyle w:val="21"/>
      </w:pPr>
      <w:r>
        <w:rPr>
          <w:rFonts w:ascii="微软雅黑" w:eastAsia="微软雅黑" w:hAnsi="微软雅黑"/>
        </w:rPr>
        <w:t xml:space="preserve">5.6 API </w:t>
      </w:r>
      <w:proofErr w:type="spellStart"/>
      <w:r>
        <w:rPr>
          <w:rFonts w:ascii="微软雅黑" w:eastAsia="微软雅黑" w:hAnsi="微软雅黑"/>
        </w:rPr>
        <w:t>配置</w:t>
      </w:r>
      <w:proofErr w:type="spellEnd"/>
    </w:p>
    <w:p w14:paraId="4ED22DD0" w14:textId="77777777" w:rsidR="00DF5729" w:rsidRDefault="00000000">
      <w:r>
        <w:t>项目的大模型调用使用 OpenAI-compatible API 协议，底层会请求：</w:t>
      </w:r>
    </w:p>
    <w:p w14:paraId="703459A4" w14:textId="77777777" w:rsidR="00DF5729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lastRenderedPageBreak/>
        <w:t>{baseURL}/chat/completions</w:t>
      </w:r>
    </w:p>
    <w:p w14:paraId="235FDF44" w14:textId="77777777" w:rsidR="00DF5729" w:rsidRDefault="00000000">
      <w:r>
        <w:t>当前网站演示默认配置为：</w:t>
      </w:r>
    </w:p>
    <w:p w14:paraId="300502C1" w14:textId="77777777" w:rsidR="00DF5729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DEMO_MODEL=qwen3.5-flash</w:t>
      </w:r>
      <w:r>
        <w:rPr>
          <w:color w:val="111827"/>
          <w:sz w:val="18"/>
        </w:rPr>
        <w:br/>
        <w:t>DEMO_BASE_URL=https://page-ag-testing-ohftxirgbn.cn-shanghai.fcapp.run</w:t>
      </w:r>
    </w:p>
    <w:p w14:paraId="4B4771CA" w14:textId="77777777" w:rsidR="00DF5729" w:rsidRDefault="00000000">
      <w:r>
        <w:t>真实 LLM 调用可以配置任意 OpenAI-compatible 服务。典型配置如下：</w:t>
      </w:r>
    </w:p>
    <w:p w14:paraId="0EE53DC2" w14:textId="77777777" w:rsidR="00DF5729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new TclServiceAgent({</w:t>
      </w:r>
      <w:r>
        <w:rPr>
          <w:color w:val="111827"/>
          <w:sz w:val="18"/>
        </w:rPr>
        <w:br/>
        <w:t xml:space="preserve">  baseURL: 'https://api.example.com/v1',</w:t>
      </w:r>
      <w:r>
        <w:rPr>
          <w:color w:val="111827"/>
          <w:sz w:val="18"/>
        </w:rPr>
        <w:br/>
        <w:t xml:space="preserve">  model: 'your-model-name',</w:t>
      </w:r>
      <w:r>
        <w:rPr>
          <w:color w:val="111827"/>
          <w:sz w:val="18"/>
        </w:rPr>
        <w:br/>
        <w:t xml:space="preserve">  apiKey: process.env.OPENAI_API_KEY,</w:t>
      </w:r>
      <w:r>
        <w:rPr>
          <w:color w:val="111827"/>
          <w:sz w:val="18"/>
        </w:rPr>
        <w:br/>
        <w:t xml:space="preserve">  environment: 'production',</w:t>
      </w:r>
      <w:r>
        <w:rPr>
          <w:color w:val="111827"/>
          <w:sz w:val="18"/>
        </w:rPr>
        <w:br/>
        <w:t>})</w:t>
      </w:r>
    </w:p>
    <w:p w14:paraId="0B7EFA1F" w14:textId="77777777" w:rsidR="00DF5729" w:rsidRDefault="00000000">
      <w:pPr>
        <w:rPr>
          <w:lang w:eastAsia="zh-CN"/>
        </w:rPr>
      </w:pPr>
      <w:r>
        <w:rPr>
          <w:lang w:eastAsia="zh-CN"/>
        </w:rPr>
        <w:t xml:space="preserve">如果评委只验证算法逻辑和安全策略，可以直接运行 </w:t>
      </w:r>
      <w:proofErr w:type="spellStart"/>
      <w:r>
        <w:rPr>
          <w:lang w:eastAsia="zh-CN"/>
        </w:rPr>
        <w:t>Vitest</w:t>
      </w:r>
      <w:proofErr w:type="spellEnd"/>
      <w:r>
        <w:rPr>
          <w:lang w:eastAsia="zh-CN"/>
        </w:rPr>
        <w:t>，不需要外部网络。</w:t>
      </w:r>
    </w:p>
    <w:p w14:paraId="214E250C" w14:textId="77777777" w:rsidR="00DF5729" w:rsidRDefault="00000000">
      <w:pPr>
        <w:rPr>
          <w:lang w:eastAsia="zh-CN"/>
        </w:rPr>
      </w:pPr>
      <w:r>
        <w:rPr>
          <w:lang w:eastAsia="zh-CN"/>
        </w:rPr>
        <w:t xml:space="preserve">本地网站开发模式也支持在项目根目录 </w:t>
      </w:r>
      <w:r>
        <w:rPr>
          <w:color w:val="1F2937"/>
          <w:lang w:eastAsia="zh-CN"/>
        </w:rPr>
        <w:t>.env</w:t>
      </w:r>
      <w:r>
        <w:rPr>
          <w:lang w:eastAsia="zh-CN"/>
        </w:rPr>
        <w:t xml:space="preserve"> 中覆盖模型配置：</w:t>
      </w:r>
    </w:p>
    <w:p w14:paraId="4DEFF029" w14:textId="77777777" w:rsidR="00DF5729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LLM_BASE_URL=https://your-openai-compatible-endpoint</w:t>
      </w:r>
      <w:r>
        <w:rPr>
          <w:color w:val="111827"/>
          <w:sz w:val="18"/>
        </w:rPr>
        <w:br/>
        <w:t>LLM_MODEL_NAME=your-model-name</w:t>
      </w:r>
      <w:r>
        <w:rPr>
          <w:color w:val="111827"/>
          <w:sz w:val="18"/>
        </w:rPr>
        <w:br/>
        <w:t>LLM_API_KEY=your-</w:t>
      </w:r>
      <w:proofErr w:type="spellStart"/>
      <w:r>
        <w:rPr>
          <w:color w:val="111827"/>
          <w:sz w:val="18"/>
        </w:rPr>
        <w:t>api</w:t>
      </w:r>
      <w:proofErr w:type="spellEnd"/>
      <w:r>
        <w:rPr>
          <w:color w:val="111827"/>
          <w:sz w:val="18"/>
        </w:rPr>
        <w:t>-key</w:t>
      </w:r>
    </w:p>
    <w:p w14:paraId="08DD3495" w14:textId="77777777" w:rsidR="00DF5729" w:rsidRDefault="00000000">
      <w:pPr>
        <w:pStyle w:val="1"/>
      </w:pPr>
      <w:r>
        <w:rPr>
          <w:rFonts w:ascii="微软雅黑" w:eastAsia="微软雅黑" w:hAnsi="微软雅黑"/>
        </w:rPr>
        <w:t>6. 遇到的问题及解决方案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F5729" w14:paraId="25367517" w14:textId="77777777"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6E9E2" w14:textId="77777777" w:rsidR="00DF5729" w:rsidRDefault="00000000">
            <w:pPr>
              <w:spacing w:after="0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74DF5" w14:textId="77777777" w:rsidR="00DF5729" w:rsidRDefault="00000000">
            <w:pPr>
              <w:spacing w:after="0"/>
            </w:pPr>
            <w:r>
              <w:rPr>
                <w:b/>
                <w:sz w:val="19"/>
              </w:rPr>
              <w:t>解决方案</w:t>
            </w:r>
          </w:p>
        </w:tc>
      </w:tr>
      <w:tr w:rsidR="00DF5729" w14:paraId="5763E4A7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6B8F7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不能把 TCL 业务规则</w:t>
            </w:r>
            <w:proofErr w:type="gramStart"/>
            <w:r>
              <w:rPr>
                <w:sz w:val="19"/>
                <w:lang w:eastAsia="zh-CN"/>
              </w:rPr>
              <w:t>写死进</w:t>
            </w:r>
            <w:proofErr w:type="gramEnd"/>
            <w:r>
              <w:rPr>
                <w:sz w:val="19"/>
                <w:lang w:eastAsia="zh-CN"/>
              </w:rPr>
              <w:t>通用 core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2ABC2" w14:textId="77777777" w:rsidR="00DF5729" w:rsidRDefault="00000000">
            <w:pPr>
              <w:spacing w:after="0"/>
            </w:pPr>
            <w:proofErr w:type="spellStart"/>
            <w:r>
              <w:rPr>
                <w:sz w:val="19"/>
              </w:rPr>
              <w:t>新增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examples/</w:t>
            </w:r>
            <w:proofErr w:type="spellStart"/>
            <w:r>
              <w:rPr>
                <w:color w:val="1F2937"/>
                <w:sz w:val="19"/>
              </w:rPr>
              <w:t>tcl</w:t>
            </w:r>
            <w:proofErr w:type="spellEnd"/>
            <w:r>
              <w:rPr>
                <w:color w:val="1F2937"/>
                <w:sz w:val="19"/>
              </w:rPr>
              <w:t>-official-site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业务层，通用能力仍保留在</w:t>
            </w:r>
            <w:proofErr w:type="spellEnd"/>
            <w:r>
              <w:rPr>
                <w:sz w:val="19"/>
              </w:rPr>
              <w:t xml:space="preserve"> core/page-controller/</w:t>
            </w:r>
            <w:proofErr w:type="spellStart"/>
            <w:r>
              <w:rPr>
                <w:sz w:val="19"/>
              </w:rPr>
              <w:t>ui</w:t>
            </w:r>
            <w:proofErr w:type="spellEnd"/>
          </w:p>
        </w:tc>
      </w:tr>
      <w:tr w:rsidR="00DF5729" w14:paraId="2DEA138E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7B6D5" w14:textId="77777777" w:rsidR="00DF5729" w:rsidRDefault="00000000">
            <w:pPr>
              <w:spacing w:after="0"/>
            </w:pPr>
            <w:r>
              <w:rPr>
                <w:sz w:val="19"/>
              </w:rPr>
              <w:t>只靠 prompt 约束不可靠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DCCE4" w14:textId="77777777" w:rsidR="00DF5729" w:rsidRDefault="00000000">
            <w:pPr>
              <w:spacing w:after="0"/>
            </w:pPr>
            <w:r>
              <w:rPr>
                <w:sz w:val="19"/>
              </w:rPr>
              <w:t xml:space="preserve">在 </w:t>
            </w:r>
            <w:r>
              <w:rPr>
                <w:color w:val="1F2937"/>
                <w:sz w:val="19"/>
              </w:rPr>
              <w:t>PageAgentCore</w:t>
            </w:r>
            <w:r>
              <w:rPr>
                <w:sz w:val="19"/>
              </w:rPr>
              <w:t xml:space="preserve"> 工具执行前加入 </w:t>
            </w:r>
            <w:r>
              <w:rPr>
                <w:color w:val="1F2937"/>
                <w:sz w:val="19"/>
              </w:rPr>
              <w:t>onBeforeToolExecute</w:t>
            </w:r>
            <w:r>
              <w:rPr>
                <w:sz w:val="19"/>
              </w:rPr>
              <w:t xml:space="preserve">，由代码层返回 </w:t>
            </w:r>
            <w:r>
              <w:rPr>
                <w:color w:val="1F2937"/>
                <w:sz w:val="19"/>
              </w:rPr>
              <w:t>allow</w:t>
            </w:r>
            <w:r>
              <w:rPr>
                <w:sz w:val="19"/>
              </w:rPr>
              <w:t>、</w:t>
            </w:r>
            <w:r>
              <w:rPr>
                <w:color w:val="1F2937"/>
                <w:sz w:val="19"/>
              </w:rPr>
              <w:t>confirm</w:t>
            </w:r>
            <w:r>
              <w:rPr>
                <w:sz w:val="19"/>
              </w:rPr>
              <w:t>、</w:t>
            </w:r>
            <w:r>
              <w:rPr>
                <w:color w:val="1F2937"/>
                <w:sz w:val="19"/>
              </w:rPr>
              <w:t>block</w:t>
            </w:r>
          </w:p>
        </w:tc>
      </w:tr>
      <w:tr w:rsidR="00DF5729" w14:paraId="550BA374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D086E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报修、投诉、</w:t>
            </w:r>
            <w:proofErr w:type="gramStart"/>
            <w:r>
              <w:rPr>
                <w:sz w:val="19"/>
                <w:lang w:eastAsia="zh-CN"/>
              </w:rPr>
              <w:t>外链客服存在</w:t>
            </w:r>
            <w:proofErr w:type="gramEnd"/>
            <w:r>
              <w:rPr>
                <w:sz w:val="19"/>
                <w:lang w:eastAsia="zh-CN"/>
              </w:rPr>
              <w:t>风险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90F46" w14:textId="77777777" w:rsidR="00DF5729" w:rsidRDefault="00000000">
            <w:pPr>
              <w:spacing w:after="0"/>
              <w:rPr>
                <w:lang w:eastAsia="zh-CN"/>
              </w:rPr>
            </w:pPr>
            <w:proofErr w:type="spellStart"/>
            <w:r>
              <w:rPr>
                <w:color w:val="1F2937"/>
                <w:sz w:val="19"/>
                <w:lang w:eastAsia="zh-CN"/>
              </w:rPr>
              <w:t>TclSafetyPolicy</w:t>
            </w:r>
            <w:proofErr w:type="spellEnd"/>
            <w:r>
              <w:rPr>
                <w:sz w:val="19"/>
                <w:lang w:eastAsia="zh-CN"/>
              </w:rPr>
              <w:t xml:space="preserve"> 对提交按钮、敏感输入、外链、登录、支付、验证码统一拦截</w:t>
            </w:r>
          </w:p>
        </w:tc>
      </w:tr>
      <w:tr w:rsidR="00DF5729" w14:paraId="7BE2CDE9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A8DBB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官网页面结构可能变化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C0AAF" w14:textId="77777777" w:rsidR="00DF5729" w:rsidRDefault="00000000">
            <w:pPr>
              <w:spacing w:after="0"/>
            </w:pPr>
            <w:proofErr w:type="spellStart"/>
            <w:r>
              <w:rPr>
                <w:sz w:val="19"/>
              </w:rPr>
              <w:t>PageController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使用</w:t>
            </w:r>
            <w:proofErr w:type="spellEnd"/>
            <w:r>
              <w:rPr>
                <w:sz w:val="19"/>
              </w:rPr>
              <w:t xml:space="preserve"> DOM </w:t>
            </w:r>
            <w:proofErr w:type="spellStart"/>
            <w:r>
              <w:rPr>
                <w:sz w:val="19"/>
              </w:rPr>
              <w:t>抽取和元素元数据，结合文本、ARIA、placeholder、表单上下文判断</w:t>
            </w:r>
            <w:proofErr w:type="spellEnd"/>
          </w:p>
        </w:tc>
      </w:tr>
      <w:tr w:rsidR="00DF5729" w14:paraId="70BDBCA0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26B0A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评委电脑可能没有预装 Node.js/</w:t>
            </w:r>
            <w:proofErr w:type="spellStart"/>
            <w:r>
              <w:rPr>
                <w:sz w:val="19"/>
                <w:lang w:eastAsia="zh-CN"/>
              </w:rPr>
              <w:t>npm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1412A" w14:textId="77777777" w:rsidR="00DF5729" w:rsidRDefault="00000000">
            <w:pPr>
              <w:spacing w:after="0"/>
            </w:pPr>
            <w:r>
              <w:rPr>
                <w:color w:val="1F2937"/>
                <w:sz w:val="19"/>
              </w:rPr>
              <w:t>Quick_start.bat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调用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scripts\start.ps1</w:t>
            </w:r>
            <w:r>
              <w:rPr>
                <w:sz w:val="19"/>
              </w:rPr>
              <w:t>，</w:t>
            </w:r>
            <w:proofErr w:type="gramStart"/>
            <w:r>
              <w:rPr>
                <w:sz w:val="19"/>
              </w:rPr>
              <w:t>优先使</w:t>
            </w:r>
            <w:r>
              <w:rPr>
                <w:sz w:val="19"/>
              </w:rPr>
              <w:lastRenderedPageBreak/>
              <w:t xml:space="preserve">用 </w:t>
            </w:r>
            <w:r>
              <w:rPr>
                <w:color w:val="1F2937"/>
                <w:sz w:val="19"/>
              </w:rPr>
              <w:t>.node</w:t>
            </w:r>
            <w:proofErr w:type="gramEnd"/>
            <w:r>
              <w:rPr>
                <w:sz w:val="19"/>
              </w:rPr>
              <w:t xml:space="preserve"> 便携 Node.js，其次使用系统 Node.js/npm，缺失时下载便携 Node.js </w:t>
            </w:r>
            <w:proofErr w:type="gramStart"/>
            <w:r>
              <w:rPr>
                <w:sz w:val="19"/>
              </w:rPr>
              <w:t xml:space="preserve">到 </w:t>
            </w:r>
            <w:r>
              <w:rPr>
                <w:color w:val="1F2937"/>
                <w:sz w:val="19"/>
              </w:rPr>
              <w:t>.node</w:t>
            </w:r>
            <w:proofErr w:type="gramEnd"/>
            <w:r>
              <w:rPr>
                <w:sz w:val="19"/>
              </w:rPr>
              <w:t>；如果网络无法访问 nodejs.org，则提示手动安装或复制便携 Node.js 文件夹</w:t>
            </w:r>
          </w:p>
        </w:tc>
      </w:tr>
      <w:tr w:rsidR="00DF5729" w14:paraId="7F608F27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A3432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手动启动步骤容易遗漏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1358F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快速启动脚本统一执行环境检查、依赖安装、</w:t>
            </w:r>
            <w:proofErr w:type="spellStart"/>
            <w:r>
              <w:rPr>
                <w:sz w:val="19"/>
                <w:lang w:eastAsia="zh-CN"/>
              </w:rPr>
              <w:t>npm</w:t>
            </w:r>
            <w:proofErr w:type="spellEnd"/>
            <w:r>
              <w:rPr>
                <w:sz w:val="19"/>
                <w:lang w:eastAsia="zh-CN"/>
              </w:rPr>
              <w:t xml:space="preserve"> 缓存隔离、服务启动、首页健康检查和浏览器打开</w:t>
            </w:r>
          </w:p>
        </w:tc>
      </w:tr>
      <w:tr w:rsidR="00DF5729" w14:paraId="0CC538A8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0D410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评审需要自动化确认项目能否启动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43E42" w14:textId="77777777" w:rsidR="00DF5729" w:rsidRDefault="00000000">
            <w:pPr>
              <w:spacing w:after="0"/>
            </w:pPr>
            <w:r>
              <w:rPr>
                <w:color w:val="1F2937"/>
                <w:sz w:val="19"/>
              </w:rPr>
              <w:t>./Quick_start.bat -</w:t>
            </w:r>
            <w:proofErr w:type="spellStart"/>
            <w:r>
              <w:rPr>
                <w:color w:val="1F2937"/>
                <w:sz w:val="19"/>
              </w:rPr>
              <w:t>SmokeTest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可在后台启动服务，确认首页可访问后自动关闭，适合快速验收</w:t>
            </w:r>
            <w:proofErr w:type="spellEnd"/>
          </w:p>
        </w:tc>
      </w:tr>
      <w:tr w:rsidR="00DF5729" w14:paraId="78DB2878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B2DDF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复杂问题不适合 AI 自动处理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B7742" w14:textId="77777777" w:rsidR="00DF572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投诉、安全风险、隐私信息、登录、支付等场景转人工或要求用户手动确认</w:t>
            </w:r>
          </w:p>
        </w:tc>
      </w:tr>
    </w:tbl>
    <w:p w14:paraId="0AAC696D" w14:textId="77777777" w:rsidR="00DF5729" w:rsidRDefault="00DF5729">
      <w:pPr>
        <w:rPr>
          <w:lang w:eastAsia="zh-CN"/>
        </w:rPr>
      </w:pPr>
    </w:p>
    <w:p w14:paraId="13552862" w14:textId="77777777" w:rsidR="00DF5729" w:rsidRDefault="00000000">
      <w:pPr>
        <w:pStyle w:val="1"/>
      </w:pPr>
      <w:r>
        <w:rPr>
          <w:rFonts w:ascii="微软雅黑" w:eastAsia="微软雅黑" w:hAnsi="微软雅黑"/>
        </w:rPr>
        <w:t xml:space="preserve">7. </w:t>
      </w:r>
      <w:proofErr w:type="spellStart"/>
      <w:r>
        <w:rPr>
          <w:rFonts w:ascii="微软雅黑" w:eastAsia="微软雅黑" w:hAnsi="微软雅黑"/>
        </w:rPr>
        <w:t>可演示能力清单</w:t>
      </w:r>
      <w:proofErr w:type="spellEnd"/>
    </w:p>
    <w:p w14:paraId="44FAEA67" w14:textId="77777777" w:rsidR="00DF5729" w:rsidRDefault="00000000">
      <w:pPr>
        <w:pStyle w:val="a0"/>
        <w:rPr>
          <w:lang w:eastAsia="zh-CN"/>
        </w:rPr>
      </w:pPr>
      <w:r>
        <w:rPr>
          <w:lang w:eastAsia="zh-CN"/>
        </w:rPr>
        <w:t>多意图识别：人工客服、报修售后、故障排查、站内导航、商用合作、投诉。</w:t>
      </w:r>
    </w:p>
    <w:p w14:paraId="68FF5119" w14:textId="77777777" w:rsidR="00DF5729" w:rsidRDefault="00000000">
      <w:pPr>
        <w:pStyle w:val="a0"/>
        <w:rPr>
          <w:lang w:eastAsia="zh-CN"/>
        </w:rPr>
      </w:pPr>
      <w:r>
        <w:rPr>
          <w:lang w:eastAsia="zh-CN"/>
        </w:rPr>
        <w:t>多步推理：先识别意图，再注入知识，再规划页面动作。</w:t>
      </w:r>
    </w:p>
    <w:p w14:paraId="25D72A90" w14:textId="77777777" w:rsidR="00DF5729" w:rsidRDefault="00000000">
      <w:pPr>
        <w:pStyle w:val="a0"/>
        <w:rPr>
          <w:lang w:eastAsia="zh-CN"/>
        </w:rPr>
      </w:pPr>
      <w:r>
        <w:rPr>
          <w:lang w:eastAsia="zh-CN"/>
        </w:rPr>
        <w:t>工具调用：点击、输入、滚动、读取页面状态。</w:t>
      </w:r>
    </w:p>
    <w:p w14:paraId="4A88A12A" w14:textId="77777777" w:rsidR="00DF5729" w:rsidRDefault="00000000">
      <w:pPr>
        <w:pStyle w:val="a0"/>
        <w:rPr>
          <w:lang w:eastAsia="zh-CN"/>
        </w:rPr>
      </w:pPr>
      <w:r>
        <w:rPr>
          <w:lang w:eastAsia="zh-CN"/>
        </w:rPr>
        <w:t>安全确认：敏感字段、提交按钮、外部链接、验证码、登录、支付阻断。</w:t>
      </w:r>
    </w:p>
    <w:p w14:paraId="769BB3B4" w14:textId="77777777" w:rsidR="00DF5729" w:rsidRDefault="00000000">
      <w:pPr>
        <w:pStyle w:val="a0"/>
        <w:rPr>
          <w:lang w:eastAsia="zh-CN"/>
        </w:rPr>
      </w:pPr>
      <w:r>
        <w:rPr>
          <w:lang w:eastAsia="zh-CN"/>
        </w:rPr>
        <w:t>知识增强：FAQ 和服务路径进入上下文。</w:t>
      </w:r>
    </w:p>
    <w:p w14:paraId="4E49EC5D" w14:textId="77777777" w:rsidR="00DF5729" w:rsidRDefault="00000000">
      <w:pPr>
        <w:pStyle w:val="a0"/>
        <w:rPr>
          <w:lang w:eastAsia="zh-CN"/>
        </w:rPr>
      </w:pPr>
      <w:r>
        <w:rPr>
          <w:lang w:eastAsia="zh-CN"/>
        </w:rPr>
        <w:t>运行验证：单元测试和本地网站测试页面。</w:t>
      </w:r>
    </w:p>
    <w:sectPr w:rsidR="00DF5729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39885" w14:textId="77777777" w:rsidR="004C0FC7" w:rsidRDefault="004C0FC7">
      <w:pPr>
        <w:spacing w:after="0" w:line="240" w:lineRule="auto"/>
      </w:pPr>
      <w:r>
        <w:separator/>
      </w:r>
    </w:p>
  </w:endnote>
  <w:endnote w:type="continuationSeparator" w:id="0">
    <w:p w14:paraId="56AF89AE" w14:textId="77777777" w:rsidR="004C0FC7" w:rsidRDefault="004C0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B5702" w14:textId="77777777" w:rsidR="00DF5729" w:rsidRDefault="00000000">
    <w:pPr>
      <w:pStyle w:val="a7"/>
      <w:jc w:val="right"/>
      <w:rPr>
        <w:lang w:eastAsia="zh-CN"/>
      </w:rPr>
    </w:pPr>
    <w:r>
      <w:rPr>
        <w:color w:val="666666"/>
        <w:sz w:val="16"/>
        <w:lang w:eastAsia="zh-CN"/>
      </w:rPr>
      <w:t>TCL 官网智能服务助手技术文档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E8E5B" w14:textId="77777777" w:rsidR="004C0FC7" w:rsidRDefault="004C0FC7">
      <w:pPr>
        <w:spacing w:after="0" w:line="240" w:lineRule="auto"/>
      </w:pPr>
      <w:r>
        <w:separator/>
      </w:r>
    </w:p>
  </w:footnote>
  <w:footnote w:type="continuationSeparator" w:id="0">
    <w:p w14:paraId="7C956796" w14:textId="77777777" w:rsidR="004C0FC7" w:rsidRDefault="004C0F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136000">
    <w:abstractNumId w:val="8"/>
  </w:num>
  <w:num w:numId="2" w16cid:durableId="13508110">
    <w:abstractNumId w:val="6"/>
  </w:num>
  <w:num w:numId="3" w16cid:durableId="972172339">
    <w:abstractNumId w:val="5"/>
  </w:num>
  <w:num w:numId="4" w16cid:durableId="1247425538">
    <w:abstractNumId w:val="4"/>
  </w:num>
  <w:num w:numId="5" w16cid:durableId="1556546558">
    <w:abstractNumId w:val="7"/>
  </w:num>
  <w:num w:numId="6" w16cid:durableId="2061591366">
    <w:abstractNumId w:val="3"/>
  </w:num>
  <w:num w:numId="7" w16cid:durableId="1332677953">
    <w:abstractNumId w:val="2"/>
  </w:num>
  <w:num w:numId="8" w16cid:durableId="1996643456">
    <w:abstractNumId w:val="1"/>
  </w:num>
  <w:num w:numId="9" w16cid:durableId="46466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FC7"/>
    <w:rsid w:val="00AA1D8D"/>
    <w:rsid w:val="00B47730"/>
    <w:rsid w:val="00C1750B"/>
    <w:rsid w:val="00CB0664"/>
    <w:rsid w:val="00DA7289"/>
    <w:rsid w:val="00DF57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E4DAB6"/>
  <w14:defaultImageDpi w14:val="300"/>
  <w15:docId w15:val="{359053D5-0365-4F6A-9A0B-79E044E2E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星宇 沈</cp:lastModifiedBy>
  <cp:revision>2</cp:revision>
  <dcterms:created xsi:type="dcterms:W3CDTF">2013-12-23T23:15:00Z</dcterms:created>
  <dcterms:modified xsi:type="dcterms:W3CDTF">2026-06-29T17:44:00Z</dcterms:modified>
  <cp:category/>
</cp:coreProperties>
</file>