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4"/>
        <w:gridCol w:w="5896"/>
      </w:tblGrid>
      <w:tr w:rsidR="00082DC0" w14:paraId="3B393845" w14:textId="77777777">
        <w:trPr>
          <w:jc w:val="center"/>
        </w:trPr>
        <w:tc>
          <w:tcPr>
            <w:tcW w:w="907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400" w:type="dxa"/>
              <w:left w:w="360" w:type="dxa"/>
              <w:bottom w:w="400" w:type="dxa"/>
              <w:right w:w="360" w:type="dxa"/>
            </w:tcMar>
          </w:tcPr>
          <w:p w14:paraId="51E5D290" w14:textId="2740CF7C" w:rsidR="00082DC0" w:rsidRDefault="00F74EAF" w:rsidP="00F74EAF">
            <w:pPr>
              <w:spacing w:after="60"/>
              <w:jc w:val="center"/>
            </w:pPr>
            <w:r>
              <w:rPr>
                <w:b/>
                <w:color w:val="FFFFFF"/>
                <w:sz w:val="88"/>
              </w:rPr>
              <w:t>Vastiny</w:t>
            </w:r>
          </w:p>
          <w:p w14:paraId="78CBBDB1" w14:textId="77777777" w:rsidR="00082DC0" w:rsidRPr="00DB6E39" w:rsidRDefault="00000000" w:rsidP="00F74EAF">
            <w:pPr>
              <w:jc w:val="center"/>
              <w:rPr>
                <w:u w:val="single"/>
              </w:rPr>
            </w:pPr>
            <w:r w:rsidRPr="00DB6E39">
              <w:rPr>
                <w:i/>
                <w:color w:val="A9D8E0"/>
                <w:sz w:val="26"/>
                <w:u w:val="single"/>
              </w:rPr>
              <w:t xml:space="preserve">Sistema de Gestão </w:t>
            </w:r>
            <w:proofErr w:type="gramStart"/>
            <w:r w:rsidRPr="00DB6E39">
              <w:rPr>
                <w:i/>
                <w:color w:val="A9D8E0"/>
                <w:sz w:val="26"/>
                <w:u w:val="single"/>
              </w:rPr>
              <w:t>para Auto</w:t>
            </w:r>
            <w:proofErr w:type="gramEnd"/>
            <w:r w:rsidRPr="00DB6E39">
              <w:rPr>
                <w:i/>
                <w:color w:val="A9D8E0"/>
                <w:sz w:val="26"/>
                <w:u w:val="single"/>
              </w:rPr>
              <w:t xml:space="preserve"> Elétrica</w:t>
            </w:r>
          </w:p>
        </w:tc>
      </w:tr>
      <w:tr w:rsidR="00082DC0" w14:paraId="609B98D7" w14:textId="77777777">
        <w:trPr>
          <w:jc w:val="center"/>
        </w:trPr>
        <w:tc>
          <w:tcPr>
            <w:tcW w:w="31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A896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1D308A68" w14:textId="77777777" w:rsidR="00082DC0" w:rsidRDefault="00082DC0"/>
        </w:tc>
        <w:tc>
          <w:tcPr>
            <w:tcW w:w="58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8090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6A3A7B5D" w14:textId="77777777" w:rsidR="00082DC0" w:rsidRDefault="00082DC0"/>
        </w:tc>
      </w:tr>
    </w:tbl>
    <w:p w14:paraId="4C436C30" w14:textId="77777777" w:rsidR="00082DC0" w:rsidRDefault="00082DC0"/>
    <w:p w14:paraId="519A3F7C" w14:textId="77777777" w:rsidR="00082DC0" w:rsidRDefault="00082DC0"/>
    <w:p w14:paraId="25824DEB" w14:textId="77777777" w:rsidR="00082DC0" w:rsidRDefault="00000000">
      <w:pPr>
        <w:spacing w:before="480" w:after="100"/>
      </w:pPr>
      <w:r>
        <w:rPr>
          <w:b/>
          <w:caps/>
          <w:color w:val="0D1B2A"/>
          <w:sz w:val="30"/>
        </w:rPr>
        <w:t>DOCUMENTAÇÃO TÉCNICA DO PROJETO</w:t>
      </w:r>
    </w:p>
    <w:p w14:paraId="12F3E9FE" w14:textId="77777777" w:rsidR="00082DC0" w:rsidRDefault="00000000">
      <w:pPr>
        <w:pBdr>
          <w:bottom w:val="single" w:sz="6" w:space="1" w:color="00A896"/>
        </w:pBdr>
        <w:spacing w:after="600"/>
      </w:pPr>
      <w:r>
        <w:rPr>
          <w:color w:val="7A8C99"/>
        </w:rPr>
        <w:t>Versão 1.0  ·  2026</w:t>
      </w:r>
    </w:p>
    <w:p w14:paraId="326482E6" w14:textId="77777777" w:rsidR="00082DC0" w:rsidRDefault="00082DC0"/>
    <w:p w14:paraId="54FE9249" w14:textId="77777777" w:rsidR="00082DC0" w:rsidRDefault="00082DC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082DC0" w14:paraId="2BB8AF3B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453EE777" w14:textId="77777777" w:rsidR="00082DC0" w:rsidRDefault="00000000">
            <w:pPr>
              <w:spacing w:after="0"/>
            </w:pPr>
            <w:r>
              <w:rPr>
                <w:color w:val="7A8C99"/>
                <w:sz w:val="19"/>
              </w:rPr>
              <w:t>Categoria</w:t>
            </w:r>
          </w:p>
        </w:tc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19429E1E" w14:textId="77777777" w:rsidR="00082DC0" w:rsidRDefault="00000000">
            <w:pPr>
              <w:spacing w:after="0"/>
            </w:pPr>
            <w:r>
              <w:rPr>
                <w:b/>
                <w:color w:val="0D1B2A"/>
                <w:sz w:val="19"/>
              </w:rPr>
              <w:t>Comércio Automotivo / Gestão Empresarial</w:t>
            </w:r>
          </w:p>
        </w:tc>
      </w:tr>
      <w:tr w:rsidR="00082DC0" w14:paraId="6CDEC351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6727251A" w14:textId="77777777" w:rsidR="00082DC0" w:rsidRDefault="00000000">
            <w:pPr>
              <w:spacing w:after="0"/>
            </w:pPr>
            <w:r>
              <w:rPr>
                <w:color w:val="7A8C99"/>
                <w:sz w:val="19"/>
              </w:rPr>
              <w:t>Área</w:t>
            </w:r>
          </w:p>
        </w:tc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63C738E6" w14:textId="77777777" w:rsidR="00082DC0" w:rsidRDefault="00000000">
            <w:pPr>
              <w:spacing w:after="0"/>
            </w:pPr>
            <w:r>
              <w:rPr>
                <w:b/>
                <w:color w:val="0D1B2A"/>
                <w:sz w:val="19"/>
              </w:rPr>
              <w:t>Engenharia de Software</w:t>
            </w:r>
          </w:p>
        </w:tc>
      </w:tr>
      <w:tr w:rsidR="00082DC0" w14:paraId="3A40D8BB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38F7EC9E" w14:textId="77777777" w:rsidR="00082DC0" w:rsidRDefault="00000000">
            <w:pPr>
              <w:spacing w:after="0"/>
            </w:pPr>
            <w:r>
              <w:rPr>
                <w:color w:val="7A8C99"/>
                <w:sz w:val="19"/>
              </w:rPr>
              <w:t>Status</w:t>
            </w:r>
          </w:p>
        </w:tc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1A3D3C59" w14:textId="77777777" w:rsidR="00082DC0" w:rsidRDefault="00000000">
            <w:pPr>
              <w:spacing w:after="0"/>
            </w:pPr>
            <w:r>
              <w:rPr>
                <w:b/>
                <w:color w:val="0D1B2A"/>
                <w:sz w:val="19"/>
              </w:rPr>
              <w:t>Em Desenvolvimento  ·  Levantamento de Requisitos</w:t>
            </w:r>
          </w:p>
        </w:tc>
      </w:tr>
      <w:tr w:rsidR="00082DC0" w14:paraId="0EB8588E" w14:textId="77777777">
        <w:trPr>
          <w:jc w:val="center"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64C752D3" w14:textId="77777777" w:rsidR="00082DC0" w:rsidRDefault="00000000">
            <w:pPr>
              <w:spacing w:after="0"/>
            </w:pPr>
            <w:r>
              <w:rPr>
                <w:color w:val="7A8C99"/>
                <w:sz w:val="19"/>
              </w:rPr>
              <w:t>Plataforma</w:t>
            </w:r>
          </w:p>
        </w:tc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4DC16123" w14:textId="77777777" w:rsidR="00082DC0" w:rsidRDefault="00000000">
            <w:pPr>
              <w:spacing w:after="0"/>
            </w:pPr>
            <w:r>
              <w:rPr>
                <w:b/>
                <w:color w:val="0D1B2A"/>
                <w:sz w:val="19"/>
              </w:rPr>
              <w:t>Web  ·  Stack tecnológica a definir</w:t>
            </w:r>
          </w:p>
        </w:tc>
      </w:tr>
    </w:tbl>
    <w:p w14:paraId="5129F516" w14:textId="77777777" w:rsidR="00082DC0" w:rsidRDefault="00000000">
      <w:r>
        <w:br w:type="page"/>
      </w:r>
    </w:p>
    <w:p w14:paraId="51AC1AFE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lastRenderedPageBreak/>
        <w:t>Seção 01</w:t>
      </w:r>
    </w:p>
    <w:p w14:paraId="52945F7C" w14:textId="77777777" w:rsidR="00082DC0" w:rsidRDefault="00000000">
      <w:r>
        <w:rPr>
          <w:b/>
          <w:color w:val="00A896"/>
          <w:sz w:val="36"/>
        </w:rPr>
        <w:t>1</w:t>
      </w:r>
      <w:proofErr w:type="gramStart"/>
      <w:r>
        <w:rPr>
          <w:b/>
          <w:color w:val="00A896"/>
          <w:sz w:val="36"/>
        </w:rPr>
        <w:t xml:space="preserve">.  </w:t>
      </w:r>
      <w:proofErr w:type="spellStart"/>
      <w:r>
        <w:rPr>
          <w:b/>
          <w:color w:val="0D1B2A"/>
          <w:sz w:val="36"/>
        </w:rPr>
        <w:t>Contexto</w:t>
      </w:r>
      <w:proofErr w:type="spellEnd"/>
      <w:proofErr w:type="gramEnd"/>
    </w:p>
    <w:p w14:paraId="2ABAEFF4" w14:textId="1A80D6CD" w:rsidR="000E7DD7" w:rsidRPr="000E7DD7" w:rsidRDefault="000E7DD7" w:rsidP="000E7DD7">
      <w:pPr>
        <w:spacing w:after="160" w:line="269" w:lineRule="auto"/>
        <w:jc w:val="both"/>
        <w:rPr>
          <w:color w:val="1C2B38"/>
          <w:lang w:val="pt-BR"/>
        </w:rPr>
      </w:pPr>
      <w:r w:rsidRPr="000E7DD7">
        <w:rPr>
          <w:color w:val="1C2B38"/>
          <w:lang w:val="pt-BR"/>
        </w:rPr>
        <w:t>Lojas de auto elétrica desempenham um papel essencial na manutenção e no reparo de sistemas elétricos automotivos, dependendo diretamente da disponibilidade e do controle preciso de peças para garantir um atendimento ágil e confiável aos clientes.</w:t>
      </w:r>
    </w:p>
    <w:p w14:paraId="60941AB6" w14:textId="77777777" w:rsidR="000E7DD7" w:rsidRPr="000E7DD7" w:rsidRDefault="000E7DD7" w:rsidP="000E7DD7">
      <w:pPr>
        <w:spacing w:after="160" w:line="269" w:lineRule="auto"/>
        <w:jc w:val="both"/>
        <w:rPr>
          <w:color w:val="1C2B38"/>
          <w:lang w:val="pt-BR"/>
        </w:rPr>
      </w:pPr>
      <w:r w:rsidRPr="000E7DD7">
        <w:rPr>
          <w:color w:val="1C2B38"/>
          <w:lang w:val="pt-BR"/>
        </w:rPr>
        <w:t>A loja atendida neste projeto atua há 20 anos no município de Mauá, na região do ABC paulista, e é administrada por três pessoas da mesma família, sem divisão formal de tarefas. Seu funcionamento é predominantemente tradicional: o atendimento presencial ocorre em balcão fechado, no qual o cliente não tem acesso direto aos produtos e é atendido por meio de perguntas sucessivas até que a peça correta seja identificada. Os canais de contato remoto se restringem a WhatsApp e telefone — sendo o WhatsApp responsável por parcela significativa do atendimento —, e o Instagram, embora exista, não é canal principal. A loja não emite nota fiscal por padrão: a garantia é controlada por meio da gravação das iniciais da loja e da data de venda na própria peça.</w:t>
      </w:r>
    </w:p>
    <w:p w14:paraId="2CD1A55D" w14:textId="730080BE" w:rsidR="000E7DD7" w:rsidRPr="000E7DD7" w:rsidRDefault="000E7DD7" w:rsidP="000E7DD7">
      <w:pPr>
        <w:spacing w:after="160" w:line="269" w:lineRule="auto"/>
        <w:jc w:val="both"/>
        <w:rPr>
          <w:color w:val="1C2B38"/>
          <w:lang w:val="pt-BR"/>
        </w:rPr>
      </w:pPr>
      <w:r w:rsidRPr="000E7DD7">
        <w:rPr>
          <w:color w:val="1C2B38"/>
          <w:lang w:val="pt-BR"/>
        </w:rPr>
        <w:t xml:space="preserve">O portfólio abrange a venda de componentes de elétrica automotiva e de injeção (bombas, flanges e bicos injetores) e a prestação de serviços de reparo de limpadores e </w:t>
      </w:r>
      <w:r w:rsidRPr="000E7DD7">
        <w:rPr>
          <w:color w:val="1C2B38"/>
          <w:lang w:val="pt-BR"/>
        </w:rPr>
        <w:t>eletro ventiladores</w:t>
      </w:r>
      <w:r w:rsidRPr="000E7DD7">
        <w:rPr>
          <w:color w:val="1C2B38"/>
          <w:lang w:val="pt-BR"/>
        </w:rPr>
        <w:t>, estes últimos executados por oficina terceirizada, com prazo estimado de três a quatro dias e sem controle da loja sobre a execução.</w:t>
      </w:r>
    </w:p>
    <w:p w14:paraId="01C1B42F" w14:textId="77777777" w:rsidR="000E7DD7" w:rsidRPr="000E7DD7" w:rsidRDefault="000E7DD7" w:rsidP="000E7DD7">
      <w:pPr>
        <w:spacing w:after="160" w:line="269" w:lineRule="auto"/>
        <w:jc w:val="both"/>
        <w:rPr>
          <w:color w:val="1C2B38"/>
          <w:lang w:val="pt-BR"/>
        </w:rPr>
      </w:pPr>
      <w:r w:rsidRPr="000E7DD7">
        <w:rPr>
          <w:color w:val="1C2B38"/>
          <w:lang w:val="pt-BR"/>
        </w:rPr>
        <w:t>O controle de estoque é integralmente manual. A baixa das peças vendidas é anotada em caderno e os preços são mantidos em uma planilha eletrônica; não há catálogo digital de consulta nem cadastro de clientes — o único vínculo registrado é o contato de WhatsApp. A identificação das peças é, por natureza, complexa: um mesmo componente é comercializado por diferentes fabricantes, cada qual com seu próprio código, o que obriga a equipe a converter códigos em catálogos até localizar o item equivalente disponível. Em muitos casos é necessária uma amostra física, pois a compatibilidade depende de detalhes construtivos como pinagem e encaixe — um relé de cinco pinos com terminal 87 no lugar de 87A, por exemplo, não cumpre a função e pode queimar, resultando em perda de tempo e dinheiro.</w:t>
      </w:r>
    </w:p>
    <w:p w14:paraId="7F2A28EA" w14:textId="77777777" w:rsidR="000E7DD7" w:rsidRPr="000E7DD7" w:rsidRDefault="000E7DD7" w:rsidP="000E7DD7">
      <w:pPr>
        <w:spacing w:after="160" w:line="269" w:lineRule="auto"/>
        <w:jc w:val="both"/>
        <w:rPr>
          <w:color w:val="1C2B38"/>
          <w:lang w:val="pt-BR"/>
        </w:rPr>
      </w:pPr>
      <w:r w:rsidRPr="000E7DD7">
        <w:rPr>
          <w:color w:val="1C2B38"/>
          <w:lang w:val="pt-BR"/>
        </w:rPr>
        <w:t>Esse modelo manual gera divergências entre o estoque físico e o registro disponível para consulta. Sob pressão de atendimento, com vários clientes simultâneos no balcão, a anotação é feita às pressas em papel avulso e frequentemente se perde ou é registrada com o código incorreto, de modo que peças já vendidas permanecem como disponíveis. Quando outro cliente solicita um item nessa condição, a venda é perdida, pois raramente ele aceita manter o veículo parado à espera da reposição. A ausência de um histórico estruturado de vendas também impede identificar quais itens têm maior giro, dificultando as decisões de compra e levando a loja a manter estoque excedente por precaução. O fechamento mensal, por sua vez, é apurado manualmente a partir das anotações e da planilha.</w:t>
      </w:r>
    </w:p>
    <w:p w14:paraId="0F70A1E8" w14:textId="77777777" w:rsidR="000E7DD7" w:rsidRPr="000E7DD7" w:rsidRDefault="000E7DD7" w:rsidP="000E7DD7">
      <w:pPr>
        <w:spacing w:after="160" w:line="269" w:lineRule="auto"/>
        <w:jc w:val="both"/>
        <w:rPr>
          <w:color w:val="1C2B38"/>
          <w:lang w:val="pt-BR"/>
        </w:rPr>
      </w:pPr>
      <w:r w:rsidRPr="000E7DD7">
        <w:rPr>
          <w:color w:val="1C2B38"/>
          <w:lang w:val="pt-BR"/>
        </w:rPr>
        <w:t>Diante desse cenário, o problema central não está na ausência de peças ou na demanda por atendimento, mas na falta de suporte tecnológico capaz de integrar estoque, vendas e atendimento ao cliente em uma única plataforma confiável.</w:t>
      </w:r>
    </w:p>
    <w:p w14:paraId="770A4AA4" w14:textId="6F00064A" w:rsidR="00082DC0" w:rsidRDefault="00082DC0" w:rsidP="000E7DD7">
      <w:pPr>
        <w:spacing w:after="160" w:line="269" w:lineRule="auto"/>
        <w:jc w:val="both"/>
      </w:pPr>
    </w:p>
    <w:p w14:paraId="60DE5E07" w14:textId="77777777" w:rsidR="00082DC0" w:rsidRDefault="00000000">
      <w:pPr>
        <w:spacing w:before="360" w:after="40"/>
      </w:pPr>
      <w:proofErr w:type="spellStart"/>
      <w:r>
        <w:rPr>
          <w:b/>
          <w:color w:val="00A896"/>
          <w:sz w:val="17"/>
        </w:rPr>
        <w:t>Seção</w:t>
      </w:r>
      <w:proofErr w:type="spellEnd"/>
      <w:r>
        <w:rPr>
          <w:b/>
          <w:color w:val="00A896"/>
          <w:sz w:val="17"/>
        </w:rPr>
        <w:t xml:space="preserve"> 02</w:t>
      </w:r>
    </w:p>
    <w:p w14:paraId="4DCA1479" w14:textId="77777777" w:rsidR="00082DC0" w:rsidRDefault="00000000">
      <w:r>
        <w:rPr>
          <w:b/>
          <w:color w:val="00A896"/>
          <w:sz w:val="36"/>
        </w:rPr>
        <w:t xml:space="preserve">2.  </w:t>
      </w:r>
      <w:r>
        <w:rPr>
          <w:b/>
          <w:color w:val="0D1B2A"/>
          <w:sz w:val="36"/>
        </w:rPr>
        <w:t>Objetivo</w:t>
      </w:r>
    </w:p>
    <w:p w14:paraId="5C804F4E" w14:textId="77777777" w:rsidR="00082DC0" w:rsidRDefault="00000000">
      <w:pPr>
        <w:spacing w:after="160" w:line="269" w:lineRule="auto"/>
        <w:jc w:val="both"/>
      </w:pPr>
      <w:r>
        <w:rPr>
          <w:color w:val="1C2B38"/>
        </w:rPr>
        <w:lastRenderedPageBreak/>
        <w:t>Desenvolver uma aplicação web para gerenciamento de uma loja de auto elétrica, com foco no controle de estoque, gerenciamento de clientes, atendimento online e acompanhamento das vendas — permitindo que o proprietário ou funcionário tenha maior controle sobre as peças disponíveis, entradas e saídas de produtos, pedidos e vendas.</w:t>
      </w:r>
    </w:p>
    <w:p w14:paraId="416F4C03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2.1  Objetivos Específicos</w:t>
      </w:r>
    </w:p>
    <w:p w14:paraId="650D9A3F" w14:textId="77777777" w:rsidR="000E7DD7" w:rsidRPr="000E7DD7" w:rsidRDefault="000E7DD7" w:rsidP="000E7DD7">
      <w:pPr>
        <w:spacing w:before="360" w:after="40"/>
        <w:rPr>
          <w:bCs/>
          <w:color w:val="000000" w:themeColor="text1"/>
          <w:lang w:val="pt-BR"/>
        </w:rPr>
      </w:pPr>
      <w:r w:rsidRPr="000E7DD7">
        <w:rPr>
          <w:rFonts w:ascii="Cambria Math" w:hAnsi="Cambria Math" w:cs="Cambria Math"/>
          <w:bCs/>
          <w:color w:val="00A896"/>
          <w:lang w:val="pt-BR"/>
        </w:rPr>
        <w:t>▸</w:t>
      </w:r>
      <w:r w:rsidRPr="000E7DD7">
        <w:rPr>
          <w:bCs/>
          <w:color w:val="000000" w:themeColor="text1"/>
          <w:lang w:val="pt-BR"/>
        </w:rPr>
        <w:t xml:space="preserve"> Substituir a baixa manual de estoque em papel por um controle digital integrado ao fluxo de vendas, com registro suficientemente rápido para ser executado durante o atendimento no balcão</w:t>
      </w:r>
    </w:p>
    <w:p w14:paraId="55E34AD0" w14:textId="77777777" w:rsidR="000E7DD7" w:rsidRPr="000E7DD7" w:rsidRDefault="000E7DD7" w:rsidP="000E7DD7">
      <w:pPr>
        <w:spacing w:before="360" w:after="40"/>
        <w:rPr>
          <w:bCs/>
          <w:color w:val="000000" w:themeColor="text1"/>
          <w:lang w:val="pt-BR"/>
        </w:rPr>
      </w:pPr>
      <w:r w:rsidRPr="000E7DD7">
        <w:rPr>
          <w:rFonts w:ascii="Cambria Math" w:hAnsi="Cambria Math" w:cs="Cambria Math"/>
          <w:bCs/>
          <w:color w:val="000000" w:themeColor="text1"/>
          <w:lang w:val="pt-BR"/>
        </w:rPr>
        <w:t>▸</w:t>
      </w:r>
      <w:r w:rsidRPr="000E7DD7">
        <w:rPr>
          <w:bCs/>
          <w:color w:val="000000" w:themeColor="text1"/>
          <w:lang w:val="pt-BR"/>
        </w:rPr>
        <w:t xml:space="preserve"> Permitir consulta imediata da disponibilidade de peças, com busca por nome, categoria, aplicação no veículo e por múltiplos códigos de fabricante associados a um mesmo item</w:t>
      </w:r>
    </w:p>
    <w:p w14:paraId="0BB9E4EF" w14:textId="77777777" w:rsidR="000E7DD7" w:rsidRPr="000E7DD7" w:rsidRDefault="000E7DD7" w:rsidP="000E7DD7">
      <w:pPr>
        <w:spacing w:before="360" w:after="40"/>
        <w:rPr>
          <w:bCs/>
          <w:color w:val="000000" w:themeColor="text1"/>
          <w:lang w:val="pt-BR"/>
        </w:rPr>
      </w:pPr>
      <w:r w:rsidRPr="000E7DD7">
        <w:rPr>
          <w:rFonts w:ascii="Cambria Math" w:hAnsi="Cambria Math" w:cs="Cambria Math"/>
          <w:bCs/>
          <w:color w:val="000000" w:themeColor="text1"/>
          <w:lang w:val="pt-BR"/>
        </w:rPr>
        <w:t>▸</w:t>
      </w:r>
      <w:r w:rsidRPr="000E7DD7">
        <w:rPr>
          <w:bCs/>
          <w:color w:val="000000" w:themeColor="text1"/>
          <w:lang w:val="pt-BR"/>
        </w:rPr>
        <w:t xml:space="preserve"> Disponibilizar, no início de cada dia, uma lista de itens com estoque abaixo do mínimo, destinada à cotação junto aos fornecedores</w:t>
      </w:r>
    </w:p>
    <w:p w14:paraId="7590505B" w14:textId="77777777" w:rsidR="000E7DD7" w:rsidRPr="000E7DD7" w:rsidRDefault="000E7DD7" w:rsidP="000E7DD7">
      <w:pPr>
        <w:spacing w:before="360" w:after="40"/>
        <w:rPr>
          <w:bCs/>
          <w:color w:val="000000" w:themeColor="text1"/>
          <w:lang w:val="pt-BR"/>
        </w:rPr>
      </w:pPr>
      <w:r w:rsidRPr="000E7DD7">
        <w:rPr>
          <w:rFonts w:ascii="Cambria Math" w:hAnsi="Cambria Math" w:cs="Cambria Math"/>
          <w:bCs/>
          <w:color w:val="000000" w:themeColor="text1"/>
          <w:lang w:val="pt-BR"/>
        </w:rPr>
        <w:t>▸</w:t>
      </w:r>
      <w:r w:rsidRPr="000E7DD7">
        <w:rPr>
          <w:bCs/>
          <w:color w:val="000000" w:themeColor="text1"/>
          <w:lang w:val="pt-BR"/>
        </w:rPr>
        <w:t xml:space="preserve"> Apresentar um painel com indicadores de vendas, faturamento e giro de estoque, apoiando as decisões de compra e reposição</w:t>
      </w:r>
    </w:p>
    <w:p w14:paraId="3C67A15B" w14:textId="77777777" w:rsidR="000E7DD7" w:rsidRPr="000E7DD7" w:rsidRDefault="000E7DD7" w:rsidP="000E7DD7">
      <w:pPr>
        <w:spacing w:before="360" w:after="40"/>
        <w:rPr>
          <w:bCs/>
          <w:color w:val="000000" w:themeColor="text1"/>
          <w:lang w:val="pt-BR"/>
        </w:rPr>
      </w:pPr>
      <w:r w:rsidRPr="000E7DD7">
        <w:rPr>
          <w:rFonts w:ascii="Cambria Math" w:hAnsi="Cambria Math" w:cs="Cambria Math"/>
          <w:bCs/>
          <w:color w:val="000000" w:themeColor="text1"/>
          <w:lang w:val="pt-BR"/>
        </w:rPr>
        <w:t>▸</w:t>
      </w:r>
      <w:r w:rsidRPr="000E7DD7">
        <w:rPr>
          <w:bCs/>
          <w:color w:val="000000" w:themeColor="text1"/>
          <w:lang w:val="pt-BR"/>
        </w:rPr>
        <w:t xml:space="preserve"> Reduzir as divergências entre o estoque físico e o estoque registrado no sistema</w:t>
      </w:r>
    </w:p>
    <w:p w14:paraId="6EA5E1EB" w14:textId="77777777" w:rsidR="000E7DD7" w:rsidRPr="000E7DD7" w:rsidRDefault="000E7DD7" w:rsidP="000E7DD7">
      <w:pPr>
        <w:spacing w:before="360" w:after="40"/>
        <w:rPr>
          <w:bCs/>
          <w:color w:val="000000" w:themeColor="text1"/>
          <w:lang w:val="pt-BR"/>
        </w:rPr>
      </w:pPr>
      <w:r w:rsidRPr="000E7DD7">
        <w:rPr>
          <w:rFonts w:ascii="Cambria Math" w:hAnsi="Cambria Math" w:cs="Cambria Math"/>
          <w:bCs/>
          <w:color w:val="000000" w:themeColor="text1"/>
          <w:lang w:val="pt-BR"/>
        </w:rPr>
        <w:t>▸</w:t>
      </w:r>
      <w:r w:rsidRPr="000E7DD7">
        <w:rPr>
          <w:bCs/>
          <w:color w:val="000000" w:themeColor="text1"/>
          <w:lang w:val="pt-BR"/>
        </w:rPr>
        <w:t xml:space="preserve"> Estruturar um catálogo interno de peças com preço e quantidade, utilizável como apoio ao atendimento remoto realizado por WhatsApp</w:t>
      </w:r>
    </w:p>
    <w:p w14:paraId="6CD8E79C" w14:textId="77777777" w:rsidR="000E7DD7" w:rsidRPr="000E7DD7" w:rsidRDefault="000E7DD7" w:rsidP="000E7DD7">
      <w:pPr>
        <w:spacing w:before="360" w:after="40"/>
        <w:rPr>
          <w:bCs/>
          <w:color w:val="000000" w:themeColor="text1"/>
          <w:lang w:val="pt-BR"/>
        </w:rPr>
      </w:pPr>
      <w:r w:rsidRPr="000E7DD7">
        <w:rPr>
          <w:rFonts w:ascii="Cambria Math" w:hAnsi="Cambria Math" w:cs="Cambria Math"/>
          <w:bCs/>
          <w:color w:val="000000" w:themeColor="text1"/>
          <w:lang w:val="pt-BR"/>
        </w:rPr>
        <w:t>▸</w:t>
      </w:r>
      <w:r w:rsidRPr="000E7DD7">
        <w:rPr>
          <w:bCs/>
          <w:color w:val="000000" w:themeColor="text1"/>
          <w:lang w:val="pt-BR"/>
        </w:rPr>
        <w:t xml:space="preserve"> Oferecer um site institucional com as informações da loja e um canal de solicitação de orçamento, ampliando o alcance para clientes que já localizam o estabelecimento por meio de buscas na internet</w:t>
      </w:r>
    </w:p>
    <w:p w14:paraId="6590D3DF" w14:textId="77777777" w:rsidR="00082DC0" w:rsidRPr="000E7DD7" w:rsidRDefault="00000000">
      <w:pPr>
        <w:spacing w:before="360" w:after="40"/>
        <w:rPr>
          <w:lang w:val="pt-BR"/>
        </w:rPr>
      </w:pPr>
      <w:proofErr w:type="spellStart"/>
      <w:r>
        <w:rPr>
          <w:b/>
          <w:color w:val="00A896"/>
          <w:sz w:val="17"/>
        </w:rPr>
        <w:t>Seção</w:t>
      </w:r>
      <w:proofErr w:type="spellEnd"/>
      <w:r>
        <w:rPr>
          <w:b/>
          <w:color w:val="00A896"/>
          <w:sz w:val="17"/>
        </w:rPr>
        <w:t xml:space="preserve"> 03</w:t>
      </w:r>
    </w:p>
    <w:p w14:paraId="001CF1B3" w14:textId="77777777" w:rsidR="00082DC0" w:rsidRPr="000E7DD7" w:rsidRDefault="00000000">
      <w:r>
        <w:rPr>
          <w:b/>
          <w:color w:val="00A896"/>
          <w:sz w:val="36"/>
        </w:rPr>
        <w:t>3</w:t>
      </w:r>
      <w:proofErr w:type="gramStart"/>
      <w:r>
        <w:rPr>
          <w:b/>
          <w:color w:val="00A896"/>
          <w:sz w:val="36"/>
        </w:rPr>
        <w:t xml:space="preserve">.  </w:t>
      </w:r>
      <w:r>
        <w:rPr>
          <w:b/>
          <w:color w:val="0D1B2A"/>
          <w:sz w:val="36"/>
        </w:rPr>
        <w:t>Justificativa</w:t>
      </w:r>
      <w:proofErr w:type="gramEnd"/>
    </w:p>
    <w:p w14:paraId="7AA69B52" w14:textId="2C86D029" w:rsidR="000E7DD7" w:rsidRPr="000E7DD7" w:rsidRDefault="000E7DD7" w:rsidP="000E7DD7">
      <w:pPr>
        <w:spacing w:after="160" w:line="269" w:lineRule="auto"/>
        <w:jc w:val="both"/>
        <w:rPr>
          <w:color w:val="1C2B38"/>
          <w:lang w:val="pt-BR"/>
        </w:rPr>
      </w:pPr>
      <w:r w:rsidRPr="000E7DD7">
        <w:rPr>
          <w:color w:val="1C2B38"/>
          <w:lang w:val="pt-BR"/>
        </w:rPr>
        <w:t>A proposta surgiu a partir da identificação de problemas na operação atual da loja, relatados pelo próprio beneficiário em entrevista realizada em 27 de agosto de 2026. O principal deles é o controle manual do estoque, apontado por ele como o ponto de maior dificuldade do negócio.</w:t>
      </w:r>
    </w:p>
    <w:p w14:paraId="64A187C2" w14:textId="77777777" w:rsidR="000E7DD7" w:rsidRPr="000E7DD7" w:rsidRDefault="000E7DD7" w:rsidP="000E7DD7">
      <w:pPr>
        <w:spacing w:after="160" w:line="269" w:lineRule="auto"/>
        <w:jc w:val="both"/>
        <w:rPr>
          <w:color w:val="1C2B38"/>
          <w:lang w:val="pt-BR"/>
        </w:rPr>
      </w:pPr>
      <w:r w:rsidRPr="000E7DD7">
        <w:rPr>
          <w:color w:val="1C2B38"/>
          <w:lang w:val="pt-BR"/>
        </w:rPr>
        <w:t xml:space="preserve">Como a baixa das peças é registrada em caderno e, sob pressão de atendimento, em papel avulso, ocorrem perdas de anotação e registros com código incorreto. O resultado é a divergência entre o estoque real e o consultável: itens já vendidos permanecem como disponíveis e, quando outro cliente os solicita, a venda é perdida — situação agravada pelo fato de que </w:t>
      </w:r>
      <w:proofErr w:type="gramStart"/>
      <w:r w:rsidRPr="000E7DD7">
        <w:rPr>
          <w:color w:val="1C2B38"/>
          <w:lang w:val="pt-BR"/>
        </w:rPr>
        <w:t>o cliente de auto elétrica</w:t>
      </w:r>
      <w:proofErr w:type="gramEnd"/>
      <w:r w:rsidRPr="000E7DD7">
        <w:rPr>
          <w:color w:val="1C2B38"/>
          <w:lang w:val="pt-BR"/>
        </w:rPr>
        <w:t xml:space="preserve"> dificilmente aceita deixar o veículo parado à espera da reposição.</w:t>
      </w:r>
    </w:p>
    <w:p w14:paraId="23E1F7C4" w14:textId="77777777" w:rsidR="000E7DD7" w:rsidRPr="000E7DD7" w:rsidRDefault="000E7DD7" w:rsidP="000E7DD7">
      <w:pPr>
        <w:spacing w:after="160" w:line="269" w:lineRule="auto"/>
        <w:jc w:val="both"/>
        <w:rPr>
          <w:color w:val="1C2B38"/>
          <w:lang w:val="pt-BR"/>
        </w:rPr>
      </w:pPr>
      <w:r w:rsidRPr="000E7DD7">
        <w:rPr>
          <w:color w:val="1C2B38"/>
          <w:lang w:val="pt-BR"/>
        </w:rPr>
        <w:t>A ausência de um catálogo digital com preço e quantidade também onera o atendimento. Como parcela relevante do contato ocorre por WhatsApp e a identificação da peça é feita por sucessivas perguntas ao cliente, o beneficiário estima que a disponibilidade dessas informações em tela reduziria em cerca de 70% o esforço de atendimento atualmente empregado.</w:t>
      </w:r>
    </w:p>
    <w:p w14:paraId="2EEAEF53" w14:textId="77777777" w:rsidR="000E7DD7" w:rsidRPr="000E7DD7" w:rsidRDefault="000E7DD7" w:rsidP="000E7DD7">
      <w:pPr>
        <w:spacing w:after="160" w:line="269" w:lineRule="auto"/>
        <w:jc w:val="both"/>
        <w:rPr>
          <w:color w:val="1C2B38"/>
          <w:lang w:val="pt-BR"/>
        </w:rPr>
      </w:pPr>
      <w:r w:rsidRPr="000E7DD7">
        <w:rPr>
          <w:color w:val="1C2B38"/>
          <w:lang w:val="pt-BR"/>
        </w:rPr>
        <w:t xml:space="preserve">A falta de histórico estruturado de vendas impede identificar quais itens têm maior giro. Como consequência, a reposição é decidida por percepção e a loja mantém estoque excedente por precaução, </w:t>
      </w:r>
      <w:r w:rsidRPr="000E7DD7">
        <w:rPr>
          <w:color w:val="1C2B38"/>
          <w:lang w:val="pt-BR"/>
        </w:rPr>
        <w:lastRenderedPageBreak/>
        <w:t>imobilizando capital; ainda assim, já houve necessidade de dobrar o estoque de determinados itens por não se conseguir atender à demanda. O fechamento mensal, apurado manualmente, é descrito como trabalhoso e sujeito a escapes, sobretudo em peças de menor valor.</w:t>
      </w:r>
    </w:p>
    <w:p w14:paraId="05EC03D2" w14:textId="77777777" w:rsidR="000E7DD7" w:rsidRPr="000E7DD7" w:rsidRDefault="000E7DD7" w:rsidP="000E7DD7">
      <w:pPr>
        <w:spacing w:after="160" w:line="269" w:lineRule="auto"/>
        <w:jc w:val="both"/>
        <w:rPr>
          <w:color w:val="1C2B38"/>
          <w:lang w:val="pt-BR"/>
        </w:rPr>
      </w:pPr>
      <w:r w:rsidRPr="000E7DD7">
        <w:rPr>
          <w:color w:val="1C2B38"/>
          <w:lang w:val="pt-BR"/>
        </w:rPr>
        <w:t>A adoção de uma solução digital integrada se justifica, portanto, pela necessidade de reduzir erros operacionais, agilizar o atendimento no balcão e no WhatsApp, e oferecer à loja um histórico de vendas estruturado, capaz de embasar decisões de compra e reposição de peças. A criação de um site institucional, embora não configure a demanda central identificada, amplia a visibilidade da loja para clientes que já a localizam por meio de buscas na internet.</w:t>
      </w:r>
    </w:p>
    <w:p w14:paraId="3A41F77F" w14:textId="4A5B3966" w:rsidR="00082DC0" w:rsidRDefault="00082DC0" w:rsidP="000E7DD7">
      <w:pPr>
        <w:spacing w:after="160" w:line="269" w:lineRule="auto"/>
        <w:jc w:val="both"/>
      </w:pPr>
    </w:p>
    <w:p w14:paraId="0FC09D6E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t>Seção 04</w:t>
      </w:r>
    </w:p>
    <w:p w14:paraId="6B6433B7" w14:textId="77777777" w:rsidR="00082DC0" w:rsidRDefault="00000000">
      <w:r>
        <w:rPr>
          <w:b/>
          <w:color w:val="00A896"/>
          <w:sz w:val="36"/>
        </w:rPr>
        <w:t xml:space="preserve">4.  </w:t>
      </w:r>
      <w:r>
        <w:rPr>
          <w:b/>
          <w:color w:val="0D1B2A"/>
          <w:sz w:val="36"/>
        </w:rPr>
        <w:t>Escopo</w:t>
      </w:r>
    </w:p>
    <w:p w14:paraId="7E20DA81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4.1  Descrição Resumida do Projeto</w:t>
      </w:r>
    </w:p>
    <w:p w14:paraId="4D6B7DC6" w14:textId="77777777" w:rsidR="00082DC0" w:rsidRDefault="00000000">
      <w:pPr>
        <w:spacing w:after="160" w:line="269" w:lineRule="auto"/>
        <w:jc w:val="both"/>
      </w:pPr>
      <w:r>
        <w:rPr>
          <w:color w:val="1C2B38"/>
        </w:rPr>
        <w:t>O [NOME DO SISTEMA] é uma aplicação web de gestão desenvolvida para uma loja de auto elétrica, com foco na administração de estoque, no atendimento a clientes e no acompanhamento das vendas. O sistema é dividido em uma área administrativa, voltada ao proprietário e aos funcionários, e uma área do cliente, voltada ao atendimento e ao relacionamento com o público.</w:t>
      </w:r>
    </w:p>
    <w:p w14:paraId="2FC4F8F6" w14:textId="77777777" w:rsidR="00082DC0" w:rsidRDefault="00000000">
      <w:pPr>
        <w:spacing w:after="160" w:line="269" w:lineRule="auto"/>
        <w:jc w:val="both"/>
      </w:pPr>
      <w:r>
        <w:rPr>
          <w:color w:val="1C2B38"/>
        </w:rPr>
        <w:t>Na área administrativa, o responsável pela loja poderá cadastrar e gerenciar peças, controlar entradas e saídas de estoque, consultar pedidos realizados pelos clientes e acompanhar indicadores de vendas. Na área do cliente, será possível realizar cadastro, consultar informações e serviços da loja, solicitar peças ou atendimento e acompanhar o histórico de pedidos.</w:t>
      </w:r>
    </w:p>
    <w:p w14:paraId="328FBBA7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4.2  Resultado Esperado</w:t>
      </w:r>
    </w:p>
    <w:p w14:paraId="4F1EB7AE" w14:textId="77777777" w:rsidR="00082DC0" w:rsidRDefault="00000000">
      <w:pPr>
        <w:spacing w:after="160" w:line="269" w:lineRule="auto"/>
        <w:jc w:val="both"/>
      </w:pPr>
      <w:r>
        <w:rPr>
          <w:color w:val="1C2B38"/>
        </w:rPr>
        <w:t>Ao final do desenvolvimento, espera-se entregar uma plataforma web funcional capaz de:</w:t>
      </w:r>
    </w:p>
    <w:p w14:paraId="68796906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Manter o estoque sempre confiável, com baixa automática a cada venda registrada</w:t>
      </w:r>
    </w:p>
    <w:p w14:paraId="14BEEAB7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Agilizar o atendimento, com consulta de disponibilidade sem necessidade de checagem física</w:t>
      </w:r>
    </w:p>
    <w:p w14:paraId="7B3F38A8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Abrir um novo canal de vendas e atendimento online, disponível fora do horário comercial</w:t>
      </w:r>
    </w:p>
    <w:p w14:paraId="436D7E7D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Manter um histórico de clientes e de pedidos para apoiar o relacionamento com o público</w:t>
      </w:r>
    </w:p>
    <w:p w14:paraId="5A9A6C2F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Apoiar decisões de compra com base em dados de vendas e estoque, não em estimativas</w:t>
      </w:r>
    </w:p>
    <w:p w14:paraId="71351AB1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Reduzir erros de baixa manual e divergências entre o estoque físico e o sistema</w:t>
      </w:r>
    </w:p>
    <w:p w14:paraId="1D4DED6B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t>Seção 05</w:t>
      </w:r>
    </w:p>
    <w:p w14:paraId="5199D1C0" w14:textId="77777777" w:rsidR="00082DC0" w:rsidRDefault="00000000">
      <w:r>
        <w:rPr>
          <w:b/>
          <w:color w:val="00A896"/>
          <w:sz w:val="36"/>
        </w:rPr>
        <w:t xml:space="preserve">5.  </w:t>
      </w:r>
      <w:r>
        <w:rPr>
          <w:b/>
          <w:color w:val="0D1B2A"/>
          <w:sz w:val="36"/>
        </w:rPr>
        <w:t>Requisitos</w:t>
      </w:r>
    </w:p>
    <w:p w14:paraId="15108F37" w14:textId="77777777" w:rsidR="00082DC0" w:rsidRDefault="00000000">
      <w:pPr>
        <w:spacing w:after="160" w:line="269" w:lineRule="auto"/>
        <w:jc w:val="both"/>
      </w:pPr>
      <w:r>
        <w:rPr>
          <w:color w:val="1C2B38"/>
        </w:rPr>
        <w:t>Os requisitos abaixo foram organizados por prioridade, com base nas funcionalidades indicadas como essenciais nos documentos de referência do projeto e naquelas apontadas como possibilidades futuras.</w:t>
      </w:r>
    </w:p>
    <w:p w14:paraId="3752EA00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5.1  Requisitos Essenciais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0"/>
      </w:tblGrid>
      <w:tr w:rsidR="00082DC0" w14:paraId="3F58DD54" w14:textId="77777777">
        <w:trPr>
          <w:jc w:val="center"/>
        </w:trPr>
        <w:tc>
          <w:tcPr>
            <w:tcW w:w="9070" w:type="dxa"/>
            <w:tcBorders>
              <w:top w:val="single" w:sz="12" w:space="0" w:color="00A896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EBF4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2E7E49C" w14:textId="77777777" w:rsidR="00082DC0" w:rsidRDefault="00000000">
            <w:pPr>
              <w:spacing w:after="80"/>
            </w:pPr>
            <w:r>
              <w:rPr>
                <w:b/>
                <w:color w:val="0D1B2A"/>
                <w:sz w:val="23"/>
              </w:rPr>
              <w:lastRenderedPageBreak/>
              <w:t>Funcionalidades essenciais — Estoque e Administração</w:t>
            </w:r>
          </w:p>
          <w:p w14:paraId="1539E9A6" w14:textId="77777777" w:rsidR="00082DC0" w:rsidRDefault="00000000">
            <w:pPr>
              <w:numPr>
                <w:ilvl w:val="0"/>
                <w:numId w:val="11"/>
              </w:numPr>
              <w:spacing w:after="40"/>
            </w:pPr>
            <w:r>
              <w:rPr>
                <w:color w:val="1C2B38"/>
                <w:sz w:val="21"/>
              </w:rPr>
              <w:t>Cadastro e gerenciamento de peças, com quantidade disponível em tempo real</w:t>
            </w:r>
          </w:p>
          <w:p w14:paraId="69C548E4" w14:textId="77777777" w:rsidR="00082DC0" w:rsidRDefault="00000000">
            <w:pPr>
              <w:numPr>
                <w:ilvl w:val="0"/>
                <w:numId w:val="11"/>
              </w:numPr>
              <w:spacing w:after="40"/>
            </w:pPr>
            <w:r>
              <w:rPr>
                <w:color w:val="1C2B38"/>
                <w:sz w:val="21"/>
              </w:rPr>
              <w:t>Baixa automática de estoque a cada venda registrada</w:t>
            </w:r>
          </w:p>
          <w:p w14:paraId="508A3D86" w14:textId="77777777" w:rsidR="00082DC0" w:rsidRDefault="00000000">
            <w:pPr>
              <w:numPr>
                <w:ilvl w:val="0"/>
                <w:numId w:val="11"/>
              </w:numPr>
              <w:spacing w:after="40"/>
            </w:pPr>
            <w:r>
              <w:rPr>
                <w:color w:val="1C2B38"/>
                <w:sz w:val="21"/>
              </w:rPr>
              <w:t>Alertas de estoque baixo e sugestão de reposição</w:t>
            </w:r>
          </w:p>
          <w:p w14:paraId="626730B1" w14:textId="77777777" w:rsidR="00082DC0" w:rsidRDefault="00000000">
            <w:pPr>
              <w:numPr>
                <w:ilvl w:val="0"/>
                <w:numId w:val="11"/>
              </w:numPr>
              <w:spacing w:after="40"/>
            </w:pPr>
            <w:r>
              <w:rPr>
                <w:color w:val="1C2B38"/>
                <w:sz w:val="21"/>
              </w:rPr>
              <w:t>Pesquisa de peças por nome, código ou categoria, com consulta de compatibilidade por veículo</w:t>
            </w:r>
          </w:p>
          <w:p w14:paraId="2BC3EF89" w14:textId="77777777" w:rsidR="00082DC0" w:rsidRDefault="00000000">
            <w:pPr>
              <w:numPr>
                <w:ilvl w:val="0"/>
                <w:numId w:val="11"/>
              </w:numPr>
              <w:spacing w:after="40"/>
            </w:pPr>
            <w:r>
              <w:rPr>
                <w:color w:val="1C2B38"/>
                <w:sz w:val="21"/>
              </w:rPr>
              <w:t>Cadastro e gerenciamento de clientes</w:t>
            </w:r>
          </w:p>
          <w:p w14:paraId="16C93091" w14:textId="77777777" w:rsidR="00082DC0" w:rsidRDefault="00000000">
            <w:pPr>
              <w:numPr>
                <w:ilvl w:val="0"/>
                <w:numId w:val="11"/>
              </w:numPr>
              <w:spacing w:after="40"/>
            </w:pPr>
            <w:r>
              <w:rPr>
                <w:color w:val="1C2B38"/>
                <w:sz w:val="21"/>
              </w:rPr>
              <w:t>Gerenciamento das vendas e consulta de histórico</w:t>
            </w:r>
          </w:p>
        </w:tc>
      </w:tr>
    </w:tbl>
    <w:p w14:paraId="4F2FB143" w14:textId="77777777" w:rsidR="00082DC0" w:rsidRDefault="00082DC0"/>
    <w:p w14:paraId="73B037B2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5.2  Requisitos Importantes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5442"/>
      </w:tblGrid>
      <w:tr w:rsidR="00082DC0" w14:paraId="0EE64303" w14:textId="77777777">
        <w:trPr>
          <w:jc w:val="center"/>
        </w:trPr>
        <w:tc>
          <w:tcPr>
            <w:tcW w:w="3628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59822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Requisito Importante</w:t>
            </w:r>
          </w:p>
        </w:tc>
        <w:tc>
          <w:tcPr>
            <w:tcW w:w="5442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A1C8E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082DC0" w14:paraId="2F915A8C" w14:textId="77777777">
        <w:trPr>
          <w:jc w:val="center"/>
        </w:trPr>
        <w:tc>
          <w:tcPr>
            <w:tcW w:w="3628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5923F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Site Institucional (Área do Cliente)</w:t>
            </w:r>
          </w:p>
        </w:tc>
        <w:tc>
          <w:tcPr>
            <w:tcW w:w="5442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851A8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Cadastro e login de clientes; consulta de informações e serviços da loja</w:t>
            </w:r>
          </w:p>
        </w:tc>
      </w:tr>
      <w:tr w:rsidR="00082DC0" w14:paraId="0095D280" w14:textId="77777777">
        <w:trPr>
          <w:jc w:val="center"/>
        </w:trPr>
        <w:tc>
          <w:tcPr>
            <w:tcW w:w="3628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B6F65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Solicitação de Peças ou Atendimento</w:t>
            </w:r>
          </w:p>
        </w:tc>
        <w:tc>
          <w:tcPr>
            <w:tcW w:w="5442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D5AEB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Cliente solicita peças ou serviços e acompanha o status do pedido</w:t>
            </w:r>
          </w:p>
        </w:tc>
      </w:tr>
      <w:tr w:rsidR="00082DC0" w14:paraId="67EE3085" w14:textId="77777777">
        <w:trPr>
          <w:jc w:val="center"/>
        </w:trPr>
        <w:tc>
          <w:tcPr>
            <w:tcW w:w="3628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925E9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Histórico de Pedidos e Compras</w:t>
            </w:r>
          </w:p>
        </w:tc>
        <w:tc>
          <w:tcPr>
            <w:tcW w:w="5442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011F7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Consulta, pelo cliente, das solicitações e compras já realizadas</w:t>
            </w:r>
          </w:p>
        </w:tc>
      </w:tr>
      <w:tr w:rsidR="00082DC0" w14:paraId="620B6419" w14:textId="77777777">
        <w:trPr>
          <w:jc w:val="center"/>
        </w:trPr>
        <w:tc>
          <w:tcPr>
            <w:tcW w:w="3628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8433F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Dashboard de Vendas</w:t>
            </w:r>
          </w:p>
        </w:tc>
        <w:tc>
          <w:tcPr>
            <w:tcW w:w="5442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89511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Faturamento por período, peças mais vendidas, categorias de maior giro e estoque crítico</w:t>
            </w:r>
          </w:p>
        </w:tc>
      </w:tr>
      <w:tr w:rsidR="00082DC0" w14:paraId="39440031" w14:textId="77777777">
        <w:trPr>
          <w:jc w:val="center"/>
        </w:trPr>
        <w:tc>
          <w:tcPr>
            <w:tcW w:w="3628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BF263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Consulta de Pedidos pela Administração</w:t>
            </w:r>
          </w:p>
        </w:tc>
        <w:tc>
          <w:tcPr>
            <w:tcW w:w="5442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EC1F7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Visualização, pela loja, dos pedidos realizados pelos clientes</w:t>
            </w:r>
          </w:p>
        </w:tc>
      </w:tr>
    </w:tbl>
    <w:p w14:paraId="00C81B04" w14:textId="77777777" w:rsidR="00082DC0" w:rsidRDefault="00082DC0"/>
    <w:p w14:paraId="17C1194F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5.3  Requisitos Desejáveis</w:t>
      </w:r>
    </w:p>
    <w:p w14:paraId="65F4AFA9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b/>
          <w:color w:val="0D1B2A"/>
        </w:rPr>
        <w:t xml:space="preserve">Pagamento pela aplicação: </w:t>
      </w:r>
      <w:r>
        <w:rPr>
          <w:color w:val="1C2B38"/>
        </w:rPr>
        <w:t>direcionamento do cliente para pagamento diretamente pelo sistema, integrado à solução de pagamento já utilizada pela loja</w:t>
      </w:r>
    </w:p>
    <w:p w14:paraId="7703C211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b/>
          <w:color w:val="0D1B2A"/>
        </w:rPr>
        <w:t xml:space="preserve">Pedidos online com retirada em loja: </w:t>
      </w:r>
      <w:r>
        <w:rPr>
          <w:color w:val="1C2B38"/>
        </w:rPr>
        <w:t>solicitação de pedidos pela internet para retirada ou confirmação presencial</w:t>
      </w:r>
    </w:p>
    <w:p w14:paraId="6638FC43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b/>
          <w:color w:val="0D1B2A"/>
        </w:rPr>
        <w:t xml:space="preserve">Notificações ao cliente: </w:t>
      </w:r>
      <w:r>
        <w:rPr>
          <w:color w:val="1C2B38"/>
        </w:rPr>
        <w:t>avisos sobre status do pedido ou disponibilidade de peças solicitadas</w:t>
      </w:r>
    </w:p>
    <w:p w14:paraId="33327A5F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t>Seção 06</w:t>
      </w:r>
    </w:p>
    <w:p w14:paraId="328D54CC" w14:textId="77777777" w:rsidR="00082DC0" w:rsidRDefault="00000000">
      <w:r>
        <w:rPr>
          <w:b/>
          <w:color w:val="00A896"/>
          <w:sz w:val="36"/>
        </w:rPr>
        <w:t xml:space="preserve">6.  </w:t>
      </w:r>
      <w:r>
        <w:rPr>
          <w:b/>
          <w:color w:val="0D1B2A"/>
          <w:sz w:val="36"/>
        </w:rPr>
        <w:t>Recursos e Macro Cronograma</w:t>
      </w:r>
    </w:p>
    <w:p w14:paraId="72FAD81E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6.1  Recursos Tecnológicos</w:t>
      </w:r>
    </w:p>
    <w:p w14:paraId="1C41F814" w14:textId="77777777" w:rsidR="00082DC0" w:rsidRDefault="00000000">
      <w:pPr>
        <w:spacing w:before="40" w:line="269" w:lineRule="auto"/>
        <w:jc w:val="both"/>
      </w:pPr>
      <w:r>
        <w:rPr>
          <w:i/>
          <w:color w:val="7A8C99"/>
          <w:sz w:val="19"/>
        </w:rPr>
        <w:t>A stack tecnológica ainda não foi definida pela equipe. A tabela abaixo será preenchida na Etapa 1 (Levantamento) do cronograma.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7"/>
        <w:gridCol w:w="2267"/>
        <w:gridCol w:w="2267"/>
        <w:gridCol w:w="2269"/>
      </w:tblGrid>
      <w:tr w:rsidR="00082DC0" w14:paraId="32C235DC" w14:textId="77777777">
        <w:trPr>
          <w:jc w:val="center"/>
        </w:trPr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6D070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lastRenderedPageBreak/>
              <w:t>Tecnologia</w:t>
            </w:r>
          </w:p>
        </w:tc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722DE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171BE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w="2269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570B8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Finalidade</w:t>
            </w:r>
          </w:p>
        </w:tc>
      </w:tr>
      <w:tr w:rsidR="00082DC0" w14:paraId="62EBAEF3" w14:textId="77777777">
        <w:trPr>
          <w:jc w:val="center"/>
        </w:trPr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90BDE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9206A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Frontend</w:t>
            </w:r>
          </w:p>
        </w:tc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D310B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2269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F1EC1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Interface do site institucional e da área administrativa</w:t>
            </w:r>
          </w:p>
        </w:tc>
      </w:tr>
      <w:tr w:rsidR="00082DC0" w14:paraId="27A3CA28" w14:textId="77777777">
        <w:trPr>
          <w:jc w:val="center"/>
        </w:trPr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37C25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E3F14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Backend</w:t>
            </w:r>
          </w:p>
        </w:tc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6BF7B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2269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C83AA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Lógica de negócio, controle de estoque e integrações</w:t>
            </w:r>
          </w:p>
        </w:tc>
      </w:tr>
      <w:tr w:rsidR="00082DC0" w14:paraId="486E3608" w14:textId="77777777">
        <w:trPr>
          <w:jc w:val="center"/>
        </w:trPr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F1940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89958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Banco de Dados</w:t>
            </w:r>
          </w:p>
        </w:tc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FB0CB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2269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E1DE9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Armazenamento de peças, clientes, pedidos e vendas</w:t>
            </w:r>
          </w:p>
        </w:tc>
      </w:tr>
      <w:tr w:rsidR="00082DC0" w14:paraId="0DA0F317" w14:textId="77777777">
        <w:trPr>
          <w:jc w:val="center"/>
        </w:trPr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BA833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07776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Hospedagem</w:t>
            </w:r>
          </w:p>
        </w:tc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38F8F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2269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72270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Ambiente de produção da aplicação web</w:t>
            </w:r>
          </w:p>
        </w:tc>
      </w:tr>
      <w:tr w:rsidR="00082DC0" w14:paraId="6B8C5DA9" w14:textId="77777777">
        <w:trPr>
          <w:jc w:val="center"/>
        </w:trPr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A6902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B5FA6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Controle de Versão</w:t>
            </w:r>
          </w:p>
        </w:tc>
        <w:tc>
          <w:tcPr>
            <w:tcW w:w="2267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128C4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2269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5A94A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Versionamento e colaboração da equipe</w:t>
            </w:r>
          </w:p>
        </w:tc>
      </w:tr>
    </w:tbl>
    <w:p w14:paraId="02F21E2D" w14:textId="77777777" w:rsidR="00082DC0" w:rsidRDefault="00082DC0"/>
    <w:p w14:paraId="1D7C488A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6.2  Macro Cronograma de Sprints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890"/>
        <w:gridCol w:w="1200"/>
        <w:gridCol w:w="4580"/>
      </w:tblGrid>
      <w:tr w:rsidR="00082DC0" w14:paraId="016914AF" w14:textId="77777777">
        <w:trPr>
          <w:jc w:val="center"/>
        </w:trPr>
        <w:tc>
          <w:tcPr>
            <w:tcW w:w="14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7A5B6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w="189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CFDDA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Período</w:t>
            </w:r>
          </w:p>
        </w:tc>
        <w:tc>
          <w:tcPr>
            <w:tcW w:w="1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359A8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Pontos</w:t>
            </w:r>
          </w:p>
        </w:tc>
        <w:tc>
          <w:tcPr>
            <w:tcW w:w="458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3441E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Foco Principal</w:t>
            </w:r>
          </w:p>
        </w:tc>
      </w:tr>
      <w:tr w:rsidR="00082DC0" w14:paraId="58DA8955" w14:textId="77777777">
        <w:trPr>
          <w:jc w:val="center"/>
        </w:trPr>
        <w:tc>
          <w:tcPr>
            <w:tcW w:w="14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B32A0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1</w:t>
            </w:r>
          </w:p>
        </w:tc>
        <w:tc>
          <w:tcPr>
            <w:tcW w:w="189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1EEAE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1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E6440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458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8B952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Levantamento: mapeamento do catálogo atual e do fluxo de vendas e pagamento</w:t>
            </w:r>
          </w:p>
        </w:tc>
      </w:tr>
      <w:tr w:rsidR="00082DC0" w14:paraId="714AF69C" w14:textId="77777777">
        <w:trPr>
          <w:jc w:val="center"/>
        </w:trPr>
        <w:tc>
          <w:tcPr>
            <w:tcW w:w="14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3562C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2</w:t>
            </w:r>
          </w:p>
        </w:tc>
        <w:tc>
          <w:tcPr>
            <w:tcW w:w="189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DBD17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1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BCC70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458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E9730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Sistema de estoque: implantação do controle integrado às vendas</w:t>
            </w:r>
          </w:p>
        </w:tc>
      </w:tr>
      <w:tr w:rsidR="00082DC0" w14:paraId="73264256" w14:textId="77777777">
        <w:trPr>
          <w:jc w:val="center"/>
        </w:trPr>
        <w:tc>
          <w:tcPr>
            <w:tcW w:w="14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3A745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3</w:t>
            </w:r>
          </w:p>
        </w:tc>
        <w:tc>
          <w:tcPr>
            <w:tcW w:w="189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4F1C9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1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C7F32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458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8461A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Pesquisa de peças: busca por peça e compatibilidade de veículo</w:t>
            </w:r>
          </w:p>
        </w:tc>
      </w:tr>
      <w:tr w:rsidR="00082DC0" w14:paraId="10BA0A66" w14:textId="77777777">
        <w:trPr>
          <w:jc w:val="center"/>
        </w:trPr>
        <w:tc>
          <w:tcPr>
            <w:tcW w:w="14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BE4A4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4</w:t>
            </w:r>
          </w:p>
        </w:tc>
        <w:tc>
          <w:tcPr>
            <w:tcW w:w="189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F23BF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1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B2AC2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458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41C2F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Site e cadastro de clientes: criação do site institucional com cadastro e pedidos</w:t>
            </w:r>
          </w:p>
        </w:tc>
      </w:tr>
      <w:tr w:rsidR="00082DC0" w14:paraId="4C54B8C7" w14:textId="77777777">
        <w:trPr>
          <w:jc w:val="center"/>
        </w:trPr>
        <w:tc>
          <w:tcPr>
            <w:tcW w:w="14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D9DEE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5</w:t>
            </w:r>
          </w:p>
        </w:tc>
        <w:tc>
          <w:tcPr>
            <w:tcW w:w="189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09A1E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1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51E87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458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112A2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Dashboard: configuração dos indicadores de vendas e estoque</w:t>
            </w:r>
          </w:p>
        </w:tc>
      </w:tr>
      <w:tr w:rsidR="00082DC0" w14:paraId="557F1947" w14:textId="77777777">
        <w:trPr>
          <w:jc w:val="center"/>
        </w:trPr>
        <w:tc>
          <w:tcPr>
            <w:tcW w:w="14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181A8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6</w:t>
            </w:r>
          </w:p>
        </w:tc>
        <w:tc>
          <w:tcPr>
            <w:tcW w:w="189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8024B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1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CBF2D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  <w:tc>
          <w:tcPr>
            <w:tcW w:w="458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F0993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Treinamento: capacitação da equipe da loja para uso das novas ferramentas</w:t>
            </w:r>
          </w:p>
        </w:tc>
      </w:tr>
    </w:tbl>
    <w:p w14:paraId="07F9A093" w14:textId="77777777" w:rsidR="00082DC0" w:rsidRDefault="00082DC0"/>
    <w:p w14:paraId="0E91CA79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t>Seção 07</w:t>
      </w:r>
    </w:p>
    <w:p w14:paraId="0A1137BC" w14:textId="77777777" w:rsidR="00082DC0" w:rsidRDefault="00000000">
      <w:r>
        <w:rPr>
          <w:b/>
          <w:color w:val="00A896"/>
          <w:sz w:val="36"/>
        </w:rPr>
        <w:t xml:space="preserve">7.  </w:t>
      </w:r>
      <w:r>
        <w:rPr>
          <w:b/>
          <w:color w:val="0D1B2A"/>
          <w:sz w:val="36"/>
        </w:rPr>
        <w:t>Diagrama de Solução</w:t>
      </w:r>
    </w:p>
    <w:p w14:paraId="5193EE7A" w14:textId="77777777" w:rsidR="00082DC0" w:rsidRDefault="00000000">
      <w:pPr>
        <w:spacing w:after="160" w:line="269" w:lineRule="auto"/>
        <w:jc w:val="both"/>
      </w:pPr>
      <w:r>
        <w:rPr>
          <w:color w:val="1C2B38"/>
        </w:rPr>
        <w:t>A arquitetura do [NOME DO SISTEMA] segue um modelo modular, separando responsabilidades entre estoque, vendas, atendimento ao cliente e apresentação institucional. Os módulos abaixo resumem a solução proposta; o diagrama técnico detalhado será elaborado após a definição da stack tecnológica (Etapa 1 — Levantamento).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0"/>
      </w:tblGrid>
      <w:tr w:rsidR="00082DC0" w14:paraId="53419A84" w14:textId="77777777">
        <w:trPr>
          <w:jc w:val="center"/>
        </w:trPr>
        <w:tc>
          <w:tcPr>
            <w:tcW w:w="9070" w:type="dxa"/>
            <w:tcBorders>
              <w:top w:val="single" w:sz="12" w:space="0" w:color="00A896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EBF4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30AD97" w14:textId="77777777" w:rsidR="00082DC0" w:rsidRDefault="00000000">
            <w:pPr>
              <w:spacing w:after="80"/>
            </w:pPr>
            <w:r>
              <w:rPr>
                <w:b/>
                <w:color w:val="0D1B2A"/>
                <w:sz w:val="23"/>
              </w:rPr>
              <w:lastRenderedPageBreak/>
              <w:t>Módulos do Sistema</w:t>
            </w:r>
          </w:p>
          <w:p w14:paraId="6D804994" w14:textId="77777777" w:rsidR="00082DC0" w:rsidRDefault="00000000">
            <w:pPr>
              <w:numPr>
                <w:ilvl w:val="0"/>
                <w:numId w:val="11"/>
              </w:numPr>
              <w:spacing w:after="40"/>
            </w:pPr>
            <w:r>
              <w:rPr>
                <w:b/>
                <w:color w:val="0D1B2A"/>
                <w:sz w:val="21"/>
              </w:rPr>
              <w:t xml:space="preserve">Módulo de Estoque: </w:t>
            </w:r>
            <w:r>
              <w:rPr>
                <w:color w:val="1C2B38"/>
                <w:sz w:val="21"/>
              </w:rPr>
              <w:t>cadastro de peças, controle de quantidade em tempo real, baixa automática por venda e alertas de estoque baixo</w:t>
            </w:r>
          </w:p>
          <w:p w14:paraId="6D9396CB" w14:textId="77777777" w:rsidR="00082DC0" w:rsidRDefault="00000000">
            <w:pPr>
              <w:numPr>
                <w:ilvl w:val="0"/>
                <w:numId w:val="11"/>
              </w:numPr>
              <w:spacing w:after="40"/>
            </w:pPr>
            <w:r>
              <w:rPr>
                <w:b/>
                <w:color w:val="0D1B2A"/>
                <w:sz w:val="21"/>
              </w:rPr>
              <w:t xml:space="preserve">Módulo de Pesquisa de Peças: </w:t>
            </w:r>
            <w:r>
              <w:rPr>
                <w:color w:val="1C2B38"/>
                <w:sz w:val="21"/>
              </w:rPr>
              <w:t>busca por nome, código ou categoria, com filtro por compatibilidade de veículo</w:t>
            </w:r>
          </w:p>
          <w:p w14:paraId="520CD677" w14:textId="77777777" w:rsidR="00082DC0" w:rsidRDefault="00000000">
            <w:pPr>
              <w:numPr>
                <w:ilvl w:val="0"/>
                <w:numId w:val="11"/>
              </w:numPr>
              <w:spacing w:after="40"/>
            </w:pPr>
            <w:r>
              <w:rPr>
                <w:b/>
                <w:color w:val="0D1B2A"/>
                <w:sz w:val="21"/>
              </w:rPr>
              <w:t xml:space="preserve">Módulo Institucional: </w:t>
            </w:r>
            <w:r>
              <w:rPr>
                <w:color w:val="1C2B38"/>
                <w:sz w:val="21"/>
              </w:rPr>
              <w:t>site com catálogo de peças, cadastro de clientes e solicitação de pedidos ou atendimento</w:t>
            </w:r>
          </w:p>
          <w:p w14:paraId="518C82A6" w14:textId="77777777" w:rsidR="00082DC0" w:rsidRDefault="00000000">
            <w:pPr>
              <w:numPr>
                <w:ilvl w:val="0"/>
                <w:numId w:val="11"/>
              </w:numPr>
              <w:spacing w:after="40"/>
            </w:pPr>
            <w:r>
              <w:rPr>
                <w:b/>
                <w:color w:val="0D1B2A"/>
                <w:sz w:val="21"/>
              </w:rPr>
              <w:t xml:space="preserve">Módulo de Vendas: </w:t>
            </w:r>
            <w:r>
              <w:rPr>
                <w:color w:val="1C2B38"/>
                <w:sz w:val="21"/>
              </w:rPr>
              <w:t>registro de vendas integrado ao sistema de pagamento já existente na loja</w:t>
            </w:r>
          </w:p>
          <w:p w14:paraId="167CF7F8" w14:textId="77777777" w:rsidR="00082DC0" w:rsidRDefault="00000000">
            <w:pPr>
              <w:numPr>
                <w:ilvl w:val="0"/>
                <w:numId w:val="11"/>
              </w:numPr>
              <w:spacing w:after="40"/>
            </w:pPr>
            <w:r>
              <w:rPr>
                <w:b/>
                <w:color w:val="0D1B2A"/>
                <w:sz w:val="21"/>
              </w:rPr>
              <w:t xml:space="preserve">Módulo de Dashboard: </w:t>
            </w:r>
            <w:r>
              <w:rPr>
                <w:color w:val="1C2B38"/>
                <w:sz w:val="21"/>
              </w:rPr>
              <w:t>indicadores de faturamento, peças mais vendidas e estoque crítico</w:t>
            </w:r>
          </w:p>
        </w:tc>
      </w:tr>
    </w:tbl>
    <w:p w14:paraId="16D1A75A" w14:textId="77777777" w:rsidR="00082DC0" w:rsidRDefault="00082DC0"/>
    <w:p w14:paraId="040DE2AB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t>Seção 08</w:t>
      </w:r>
    </w:p>
    <w:p w14:paraId="23BD6BBA" w14:textId="77777777" w:rsidR="00082DC0" w:rsidRDefault="00000000">
      <w:r>
        <w:rPr>
          <w:b/>
          <w:color w:val="00A896"/>
          <w:sz w:val="36"/>
        </w:rPr>
        <w:t xml:space="preserve">8.  </w:t>
      </w:r>
      <w:r>
        <w:rPr>
          <w:b/>
          <w:color w:val="0D1B2A"/>
          <w:sz w:val="36"/>
        </w:rPr>
        <w:t>Diagrama de Negócio</w:t>
      </w:r>
    </w:p>
    <w:p w14:paraId="34DA7B7D" w14:textId="77777777" w:rsidR="00082DC0" w:rsidRDefault="00000000">
      <w:pPr>
        <w:spacing w:after="160" w:line="269" w:lineRule="auto"/>
        <w:jc w:val="both"/>
      </w:pPr>
      <w:r>
        <w:rPr>
          <w:color w:val="1C2B38"/>
        </w:rPr>
        <w:t>O modelo de negócio do [NOME DO SISTEMA] é orientado à administração interna da loja de auto elétrica, funcionando como uma ferramenta de gestão para o proprietário e a equipe, com um canal complementar de atendimento e relacionamento com os clientes:</w:t>
      </w:r>
    </w:p>
    <w:p w14:paraId="3CC037BD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8.1  Partes Interessadas (Stakeholders)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5442"/>
      </w:tblGrid>
      <w:tr w:rsidR="00082DC0" w14:paraId="55383EFD" w14:textId="77777777">
        <w:trPr>
          <w:jc w:val="center"/>
        </w:trPr>
        <w:tc>
          <w:tcPr>
            <w:tcW w:w="3628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71285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w="5442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E4F62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Interesse / Papel no Projeto</w:t>
            </w:r>
          </w:p>
        </w:tc>
      </w:tr>
      <w:tr w:rsidR="00082DC0" w14:paraId="7CC458B3" w14:textId="77777777">
        <w:trPr>
          <w:jc w:val="center"/>
        </w:trPr>
        <w:tc>
          <w:tcPr>
            <w:tcW w:w="3628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54853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Proprietário da Loja</w:t>
            </w:r>
          </w:p>
        </w:tc>
        <w:tc>
          <w:tcPr>
            <w:tcW w:w="5442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47EE1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Usuário principal: controla estoque, vendas e indicadores do negócio</w:t>
            </w:r>
          </w:p>
        </w:tc>
      </w:tr>
      <w:tr w:rsidR="00082DC0" w14:paraId="7AE62466" w14:textId="77777777">
        <w:trPr>
          <w:jc w:val="center"/>
        </w:trPr>
        <w:tc>
          <w:tcPr>
            <w:tcW w:w="3628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BB880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Funcionários / Atendentes</w:t>
            </w:r>
          </w:p>
        </w:tc>
        <w:tc>
          <w:tcPr>
            <w:tcW w:w="5442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1C882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Usuários operacionais: consultam peças e registram vendas no dia a dia</w:t>
            </w:r>
          </w:p>
        </w:tc>
      </w:tr>
      <w:tr w:rsidR="00082DC0" w14:paraId="0EE6CF42" w14:textId="77777777">
        <w:trPr>
          <w:jc w:val="center"/>
        </w:trPr>
        <w:tc>
          <w:tcPr>
            <w:tcW w:w="3628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F62F3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Clientes da Loja</w:t>
            </w:r>
          </w:p>
        </w:tc>
        <w:tc>
          <w:tcPr>
            <w:tcW w:w="5442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3F4E4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Usuários do canal online: cadastro, solicitação de peças e acompanhamento de pedidos</w:t>
            </w:r>
          </w:p>
        </w:tc>
      </w:tr>
      <w:tr w:rsidR="00082DC0" w14:paraId="5C774B25" w14:textId="77777777">
        <w:trPr>
          <w:jc w:val="center"/>
        </w:trPr>
        <w:tc>
          <w:tcPr>
            <w:tcW w:w="3628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9D757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Equipe de Desenvolvimento</w:t>
            </w:r>
          </w:p>
        </w:tc>
        <w:tc>
          <w:tcPr>
            <w:tcW w:w="5442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6FF91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Responsável pelo desenvolvimento, manutenção e evolução do sistema</w:t>
            </w:r>
          </w:p>
        </w:tc>
      </w:tr>
    </w:tbl>
    <w:p w14:paraId="678AB2BD" w14:textId="77777777" w:rsidR="00082DC0" w:rsidRDefault="00082DC0"/>
    <w:p w14:paraId="4EF7F6DE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8.2  Proposta de Valor</w:t>
      </w:r>
    </w:p>
    <w:p w14:paraId="19C6864E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b/>
          <w:color w:val="0D1B2A"/>
        </w:rPr>
        <w:t xml:space="preserve">Para o proprietário: </w:t>
      </w:r>
      <w:r>
        <w:rPr>
          <w:color w:val="1C2B38"/>
        </w:rPr>
        <w:t>controle confiável do estoque e decisões de compra baseadas em dados reais de vendas</w:t>
      </w:r>
    </w:p>
    <w:p w14:paraId="701B2823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b/>
          <w:color w:val="0D1B2A"/>
        </w:rPr>
        <w:t xml:space="preserve">Para os funcionários: </w:t>
      </w:r>
      <w:r>
        <w:rPr>
          <w:color w:val="1C2B38"/>
        </w:rPr>
        <w:t>atendimento mais rápido, sem necessidade de checagem física do estoque</w:t>
      </w:r>
    </w:p>
    <w:p w14:paraId="5CDFC3B2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b/>
          <w:color w:val="0D1B2A"/>
        </w:rPr>
        <w:t xml:space="preserve">Para os clientes: </w:t>
      </w:r>
      <w:r>
        <w:rPr>
          <w:color w:val="1C2B38"/>
        </w:rPr>
        <w:t>consulta e solicitação de peças a qualquer hora, mesmo fora do horário comercial</w:t>
      </w:r>
    </w:p>
    <w:p w14:paraId="0F635C9B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t>Seção 09</w:t>
      </w:r>
    </w:p>
    <w:p w14:paraId="71E47116" w14:textId="77777777" w:rsidR="00082DC0" w:rsidRDefault="00000000">
      <w:r>
        <w:rPr>
          <w:b/>
          <w:color w:val="00A896"/>
          <w:sz w:val="36"/>
        </w:rPr>
        <w:t xml:space="preserve">9.  </w:t>
      </w:r>
      <w:r>
        <w:rPr>
          <w:b/>
          <w:color w:val="0D1B2A"/>
          <w:sz w:val="36"/>
        </w:rPr>
        <w:t>Backlog</w:t>
      </w:r>
    </w:p>
    <w:p w14:paraId="63D33D78" w14:textId="77777777" w:rsidR="00082DC0" w:rsidRDefault="00000000">
      <w:pPr>
        <w:spacing w:after="160" w:line="269" w:lineRule="auto"/>
        <w:jc w:val="both"/>
      </w:pPr>
      <w:r>
        <w:rPr>
          <w:color w:val="1C2B38"/>
        </w:rPr>
        <w:lastRenderedPageBreak/>
        <w:t>O Product Backlog é a lista ordenada e priorizada de todos os itens de trabalho do projeto, organizada conforme a metodologia Scrum. Os itens serão pontuados pela sequência de Fibonacci para estimar esforço relativo à medida que forem detalhados.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0"/>
        <w:gridCol w:w="4320"/>
        <w:gridCol w:w="1800"/>
        <w:gridCol w:w="2200"/>
      </w:tblGrid>
      <w:tr w:rsidR="00082DC0" w14:paraId="3256646E" w14:textId="77777777">
        <w:trPr>
          <w:jc w:val="center"/>
        </w:trPr>
        <w:tc>
          <w:tcPr>
            <w:tcW w:w="75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A14C3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32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B5374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18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D8871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Classificação</w:t>
            </w:r>
          </w:p>
        </w:tc>
        <w:tc>
          <w:tcPr>
            <w:tcW w:w="2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84832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Sprint (previsto)</w:t>
            </w:r>
          </w:p>
        </w:tc>
      </w:tr>
      <w:tr w:rsidR="00082DC0" w14:paraId="2C1F045D" w14:textId="77777777">
        <w:trPr>
          <w:jc w:val="center"/>
        </w:trPr>
        <w:tc>
          <w:tcPr>
            <w:tcW w:w="75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7A7A1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01</w:t>
            </w:r>
          </w:p>
        </w:tc>
        <w:tc>
          <w:tcPr>
            <w:tcW w:w="432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692E5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Cadastro e gerenciamento de peças</w:t>
            </w:r>
          </w:p>
        </w:tc>
        <w:tc>
          <w:tcPr>
            <w:tcW w:w="18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E3901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Essencial</w:t>
            </w:r>
          </w:p>
        </w:tc>
        <w:tc>
          <w:tcPr>
            <w:tcW w:w="2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D9EBA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2</w:t>
            </w:r>
          </w:p>
        </w:tc>
      </w:tr>
      <w:tr w:rsidR="00082DC0" w14:paraId="7B69ABDB" w14:textId="77777777">
        <w:trPr>
          <w:jc w:val="center"/>
        </w:trPr>
        <w:tc>
          <w:tcPr>
            <w:tcW w:w="75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71F81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02</w:t>
            </w:r>
          </w:p>
        </w:tc>
        <w:tc>
          <w:tcPr>
            <w:tcW w:w="432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068C9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Controle de estoque em tempo real</w:t>
            </w:r>
          </w:p>
        </w:tc>
        <w:tc>
          <w:tcPr>
            <w:tcW w:w="18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0C774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Essencial</w:t>
            </w:r>
          </w:p>
        </w:tc>
        <w:tc>
          <w:tcPr>
            <w:tcW w:w="2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07E4A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2</w:t>
            </w:r>
          </w:p>
        </w:tc>
      </w:tr>
      <w:tr w:rsidR="00082DC0" w14:paraId="6C88650A" w14:textId="77777777">
        <w:trPr>
          <w:jc w:val="center"/>
        </w:trPr>
        <w:tc>
          <w:tcPr>
            <w:tcW w:w="75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2DBA2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03</w:t>
            </w:r>
          </w:p>
        </w:tc>
        <w:tc>
          <w:tcPr>
            <w:tcW w:w="432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09F0F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Baixa automática de estoque na venda</w:t>
            </w:r>
          </w:p>
        </w:tc>
        <w:tc>
          <w:tcPr>
            <w:tcW w:w="18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2C7AF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Essencial</w:t>
            </w:r>
          </w:p>
        </w:tc>
        <w:tc>
          <w:tcPr>
            <w:tcW w:w="2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3581F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2</w:t>
            </w:r>
          </w:p>
        </w:tc>
      </w:tr>
      <w:tr w:rsidR="00082DC0" w14:paraId="77DCA3D3" w14:textId="77777777">
        <w:trPr>
          <w:jc w:val="center"/>
        </w:trPr>
        <w:tc>
          <w:tcPr>
            <w:tcW w:w="75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93149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04</w:t>
            </w:r>
          </w:p>
        </w:tc>
        <w:tc>
          <w:tcPr>
            <w:tcW w:w="432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492B6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Alertas de estoque baixo</w:t>
            </w:r>
          </w:p>
        </w:tc>
        <w:tc>
          <w:tcPr>
            <w:tcW w:w="18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D3E1C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Essencial</w:t>
            </w:r>
          </w:p>
        </w:tc>
        <w:tc>
          <w:tcPr>
            <w:tcW w:w="2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4AAE3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2</w:t>
            </w:r>
          </w:p>
        </w:tc>
      </w:tr>
      <w:tr w:rsidR="00082DC0" w14:paraId="6B6C3E18" w14:textId="77777777">
        <w:trPr>
          <w:jc w:val="center"/>
        </w:trPr>
        <w:tc>
          <w:tcPr>
            <w:tcW w:w="75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5BBED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05</w:t>
            </w:r>
          </w:p>
        </w:tc>
        <w:tc>
          <w:tcPr>
            <w:tcW w:w="432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7710E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Pesquisa de peças (nome / código / categoria)</w:t>
            </w:r>
          </w:p>
        </w:tc>
        <w:tc>
          <w:tcPr>
            <w:tcW w:w="18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8E686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Essencial</w:t>
            </w:r>
          </w:p>
        </w:tc>
        <w:tc>
          <w:tcPr>
            <w:tcW w:w="2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0849C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3</w:t>
            </w:r>
          </w:p>
        </w:tc>
      </w:tr>
      <w:tr w:rsidR="00082DC0" w14:paraId="7C643539" w14:textId="77777777">
        <w:trPr>
          <w:jc w:val="center"/>
        </w:trPr>
        <w:tc>
          <w:tcPr>
            <w:tcW w:w="75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70E5D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06</w:t>
            </w:r>
          </w:p>
        </w:tc>
        <w:tc>
          <w:tcPr>
            <w:tcW w:w="432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ED223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Compatibilidade de peças por veículo</w:t>
            </w:r>
          </w:p>
        </w:tc>
        <w:tc>
          <w:tcPr>
            <w:tcW w:w="18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06614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Essencial</w:t>
            </w:r>
          </w:p>
        </w:tc>
        <w:tc>
          <w:tcPr>
            <w:tcW w:w="2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8CD2D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3</w:t>
            </w:r>
          </w:p>
        </w:tc>
      </w:tr>
      <w:tr w:rsidR="00082DC0" w14:paraId="6CAF24A4" w14:textId="77777777">
        <w:trPr>
          <w:jc w:val="center"/>
        </w:trPr>
        <w:tc>
          <w:tcPr>
            <w:tcW w:w="75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AD1E8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07</w:t>
            </w:r>
          </w:p>
        </w:tc>
        <w:tc>
          <w:tcPr>
            <w:tcW w:w="432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3710B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Cadastro e login de clientes</w:t>
            </w:r>
          </w:p>
        </w:tc>
        <w:tc>
          <w:tcPr>
            <w:tcW w:w="18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4A2F1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Essencial</w:t>
            </w:r>
          </w:p>
        </w:tc>
        <w:tc>
          <w:tcPr>
            <w:tcW w:w="2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BB944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4</w:t>
            </w:r>
          </w:p>
        </w:tc>
      </w:tr>
      <w:tr w:rsidR="00082DC0" w14:paraId="25A2597B" w14:textId="77777777">
        <w:trPr>
          <w:jc w:val="center"/>
        </w:trPr>
        <w:tc>
          <w:tcPr>
            <w:tcW w:w="75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D9799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08</w:t>
            </w:r>
          </w:p>
        </w:tc>
        <w:tc>
          <w:tcPr>
            <w:tcW w:w="432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D9157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Site institucional (catálogo, navbar, footer)</w:t>
            </w:r>
          </w:p>
        </w:tc>
        <w:tc>
          <w:tcPr>
            <w:tcW w:w="18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D7865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Essencial</w:t>
            </w:r>
          </w:p>
        </w:tc>
        <w:tc>
          <w:tcPr>
            <w:tcW w:w="2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0809A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4</w:t>
            </w:r>
          </w:p>
        </w:tc>
      </w:tr>
      <w:tr w:rsidR="00082DC0" w14:paraId="00B86072" w14:textId="77777777">
        <w:trPr>
          <w:jc w:val="center"/>
        </w:trPr>
        <w:tc>
          <w:tcPr>
            <w:tcW w:w="75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F8CBD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09</w:t>
            </w:r>
          </w:p>
        </w:tc>
        <w:tc>
          <w:tcPr>
            <w:tcW w:w="432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70C52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Solicitação de peças ou atendimento</w:t>
            </w:r>
          </w:p>
        </w:tc>
        <w:tc>
          <w:tcPr>
            <w:tcW w:w="18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08193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Importante</w:t>
            </w:r>
          </w:p>
        </w:tc>
        <w:tc>
          <w:tcPr>
            <w:tcW w:w="2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7D1CD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4</w:t>
            </w:r>
          </w:p>
        </w:tc>
      </w:tr>
      <w:tr w:rsidR="00082DC0" w14:paraId="418A2DE3" w14:textId="77777777">
        <w:trPr>
          <w:jc w:val="center"/>
        </w:trPr>
        <w:tc>
          <w:tcPr>
            <w:tcW w:w="75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8A704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10</w:t>
            </w:r>
          </w:p>
        </w:tc>
        <w:tc>
          <w:tcPr>
            <w:tcW w:w="432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C27BC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Acompanhamento de pedidos</w:t>
            </w:r>
          </w:p>
        </w:tc>
        <w:tc>
          <w:tcPr>
            <w:tcW w:w="18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D3016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Importante</w:t>
            </w:r>
          </w:p>
        </w:tc>
        <w:tc>
          <w:tcPr>
            <w:tcW w:w="2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A9F32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4</w:t>
            </w:r>
          </w:p>
        </w:tc>
      </w:tr>
      <w:tr w:rsidR="00082DC0" w14:paraId="44ACD71D" w14:textId="77777777">
        <w:trPr>
          <w:jc w:val="center"/>
        </w:trPr>
        <w:tc>
          <w:tcPr>
            <w:tcW w:w="75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F2671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11</w:t>
            </w:r>
          </w:p>
        </w:tc>
        <w:tc>
          <w:tcPr>
            <w:tcW w:w="432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2BA1A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Histórico de pedidos e compras</w:t>
            </w:r>
          </w:p>
        </w:tc>
        <w:tc>
          <w:tcPr>
            <w:tcW w:w="18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A7DCC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Importante</w:t>
            </w:r>
          </w:p>
        </w:tc>
        <w:tc>
          <w:tcPr>
            <w:tcW w:w="2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8A273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4</w:t>
            </w:r>
          </w:p>
        </w:tc>
      </w:tr>
      <w:tr w:rsidR="00082DC0" w14:paraId="72353BD1" w14:textId="77777777">
        <w:trPr>
          <w:jc w:val="center"/>
        </w:trPr>
        <w:tc>
          <w:tcPr>
            <w:tcW w:w="75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55C5C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12</w:t>
            </w:r>
          </w:p>
        </w:tc>
        <w:tc>
          <w:tcPr>
            <w:tcW w:w="432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513AE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Dashboard de vendas e estoque</w:t>
            </w:r>
          </w:p>
        </w:tc>
        <w:tc>
          <w:tcPr>
            <w:tcW w:w="18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0E761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Importante</w:t>
            </w:r>
          </w:p>
        </w:tc>
        <w:tc>
          <w:tcPr>
            <w:tcW w:w="2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9671A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 5</w:t>
            </w:r>
          </w:p>
        </w:tc>
      </w:tr>
      <w:tr w:rsidR="00082DC0" w14:paraId="05FF4897" w14:textId="77777777">
        <w:trPr>
          <w:jc w:val="center"/>
        </w:trPr>
        <w:tc>
          <w:tcPr>
            <w:tcW w:w="75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4A5ED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13</w:t>
            </w:r>
          </w:p>
        </w:tc>
        <w:tc>
          <w:tcPr>
            <w:tcW w:w="432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E6F9C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Pagamento pela aplicação</w:t>
            </w:r>
          </w:p>
        </w:tc>
        <w:tc>
          <w:tcPr>
            <w:tcW w:w="18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C668C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Desejável</w:t>
            </w:r>
          </w:p>
        </w:tc>
        <w:tc>
          <w:tcPr>
            <w:tcW w:w="2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6EF84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</w:tr>
      <w:tr w:rsidR="00082DC0" w14:paraId="15EBF624" w14:textId="77777777">
        <w:trPr>
          <w:jc w:val="center"/>
        </w:trPr>
        <w:tc>
          <w:tcPr>
            <w:tcW w:w="75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06DB9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14</w:t>
            </w:r>
          </w:p>
        </w:tc>
        <w:tc>
          <w:tcPr>
            <w:tcW w:w="432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E13C6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Notificações ao cliente</w:t>
            </w:r>
          </w:p>
        </w:tc>
        <w:tc>
          <w:tcPr>
            <w:tcW w:w="18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943EF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Desejável</w:t>
            </w:r>
          </w:p>
        </w:tc>
        <w:tc>
          <w:tcPr>
            <w:tcW w:w="2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FF9B9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</w:tr>
    </w:tbl>
    <w:p w14:paraId="184E84F1" w14:textId="77777777" w:rsidR="00082DC0" w:rsidRDefault="00082DC0"/>
    <w:p w14:paraId="174EDE6E" w14:textId="77777777" w:rsidR="00082DC0" w:rsidRDefault="00000000">
      <w:pPr>
        <w:spacing w:before="40" w:line="269" w:lineRule="auto"/>
        <w:jc w:val="both"/>
      </w:pPr>
      <w:r>
        <w:rPr>
          <w:i/>
          <w:color w:val="7A8C99"/>
          <w:sz w:val="19"/>
        </w:rPr>
        <w:t>Tamanho (T-shirt size) e pontuação (sequência de Fibonacci) serão atribuídos durante as sessões de Sprint Planning, após o detalhamento técnico de cada item.</w:t>
      </w:r>
    </w:p>
    <w:p w14:paraId="47B7E360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t>Seção 10</w:t>
      </w:r>
    </w:p>
    <w:p w14:paraId="749AA34D" w14:textId="77777777" w:rsidR="00082DC0" w:rsidRDefault="00000000">
      <w:r>
        <w:rPr>
          <w:b/>
          <w:color w:val="00A896"/>
          <w:sz w:val="36"/>
        </w:rPr>
        <w:t xml:space="preserve">10.  </w:t>
      </w:r>
      <w:r>
        <w:rPr>
          <w:b/>
          <w:color w:val="0D1B2A"/>
          <w:sz w:val="36"/>
        </w:rPr>
        <w:t>Riscos e Restrições</w:t>
      </w:r>
    </w:p>
    <w:p w14:paraId="6B77C179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10.1  Matriz de Riscos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70"/>
        <w:gridCol w:w="1300"/>
        <w:gridCol w:w="1200"/>
        <w:gridCol w:w="1000"/>
        <w:gridCol w:w="2500"/>
      </w:tblGrid>
      <w:tr w:rsidR="00082DC0" w14:paraId="6E80E0BC" w14:textId="77777777">
        <w:trPr>
          <w:jc w:val="center"/>
        </w:trPr>
        <w:tc>
          <w:tcPr>
            <w:tcW w:w="307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62C93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Risco</w:t>
            </w:r>
          </w:p>
        </w:tc>
        <w:tc>
          <w:tcPr>
            <w:tcW w:w="13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8F9B6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Probabilidade</w:t>
            </w:r>
          </w:p>
        </w:tc>
        <w:tc>
          <w:tcPr>
            <w:tcW w:w="1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0B420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w="10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B16E1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Nível</w:t>
            </w:r>
          </w:p>
        </w:tc>
        <w:tc>
          <w:tcPr>
            <w:tcW w:w="25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974C1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Mitigação</w:t>
            </w:r>
          </w:p>
        </w:tc>
      </w:tr>
      <w:tr w:rsidR="00082DC0" w14:paraId="13ECA573" w14:textId="77777777">
        <w:trPr>
          <w:jc w:val="center"/>
        </w:trPr>
        <w:tc>
          <w:tcPr>
            <w:tcW w:w="307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A7738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Resistência da equipe da loja à mudança do processo manual para o digital</w:t>
            </w:r>
          </w:p>
        </w:tc>
        <w:tc>
          <w:tcPr>
            <w:tcW w:w="13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C80FA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Médio</w:t>
            </w:r>
          </w:p>
        </w:tc>
        <w:tc>
          <w:tcPr>
            <w:tcW w:w="1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CC44B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Alto</w:t>
            </w:r>
          </w:p>
        </w:tc>
        <w:tc>
          <w:tcPr>
            <w:tcW w:w="10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36A69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Alto</w:t>
            </w:r>
          </w:p>
        </w:tc>
        <w:tc>
          <w:tcPr>
            <w:tcW w:w="25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5E69C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Envolver proprietário e funcionários desde o levantamento de requisitos</w:t>
            </w:r>
          </w:p>
        </w:tc>
      </w:tr>
      <w:tr w:rsidR="00082DC0" w14:paraId="124914F5" w14:textId="77777777">
        <w:trPr>
          <w:jc w:val="center"/>
        </w:trPr>
        <w:tc>
          <w:tcPr>
            <w:tcW w:w="307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3D7C8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Divergência entre o estoque físico atual e os dados migrados para o sistema</w:t>
            </w:r>
          </w:p>
        </w:tc>
        <w:tc>
          <w:tcPr>
            <w:tcW w:w="13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A1DE6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Alto</w:t>
            </w:r>
          </w:p>
        </w:tc>
        <w:tc>
          <w:tcPr>
            <w:tcW w:w="1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9DF58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Médio</w:t>
            </w:r>
          </w:p>
        </w:tc>
        <w:tc>
          <w:tcPr>
            <w:tcW w:w="10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9DDD4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Alto</w:t>
            </w:r>
          </w:p>
        </w:tc>
        <w:tc>
          <w:tcPr>
            <w:tcW w:w="25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FE3F5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Conferência física do estoque no momento da migração inicial</w:t>
            </w:r>
          </w:p>
        </w:tc>
      </w:tr>
      <w:tr w:rsidR="00082DC0" w14:paraId="21BBA75F" w14:textId="77777777">
        <w:trPr>
          <w:jc w:val="center"/>
        </w:trPr>
        <w:tc>
          <w:tcPr>
            <w:tcW w:w="307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5C483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lastRenderedPageBreak/>
              <w:t>Atraso nas entregas por sobrecarga da equipe (disponibilidade acadêmica parcial)</w:t>
            </w:r>
          </w:p>
        </w:tc>
        <w:tc>
          <w:tcPr>
            <w:tcW w:w="13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09056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Alto</w:t>
            </w:r>
          </w:p>
        </w:tc>
        <w:tc>
          <w:tcPr>
            <w:tcW w:w="1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DF64E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Médio</w:t>
            </w:r>
          </w:p>
        </w:tc>
        <w:tc>
          <w:tcPr>
            <w:tcW w:w="10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ED79E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Médio</w:t>
            </w:r>
          </w:p>
        </w:tc>
        <w:tc>
          <w:tcPr>
            <w:tcW w:w="25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2949A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Sprints curtos com revisão semanal de progresso</w:t>
            </w:r>
          </w:p>
        </w:tc>
      </w:tr>
      <w:tr w:rsidR="00082DC0" w14:paraId="2CC35F68" w14:textId="77777777">
        <w:trPr>
          <w:jc w:val="center"/>
        </w:trPr>
        <w:tc>
          <w:tcPr>
            <w:tcW w:w="307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0AFAB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Integração com o sistema de pagamento já existente na loja</w:t>
            </w:r>
          </w:p>
        </w:tc>
        <w:tc>
          <w:tcPr>
            <w:tcW w:w="13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009E4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Médio</w:t>
            </w:r>
          </w:p>
        </w:tc>
        <w:tc>
          <w:tcPr>
            <w:tcW w:w="1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83057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Médio</w:t>
            </w:r>
          </w:p>
        </w:tc>
        <w:tc>
          <w:tcPr>
            <w:tcW w:w="10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36282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Médio</w:t>
            </w:r>
          </w:p>
        </w:tc>
        <w:tc>
          <w:tcPr>
            <w:tcW w:w="25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6D417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Levantamento técnico do sistema atual antes do desenvolvimento</w:t>
            </w:r>
          </w:p>
        </w:tc>
      </w:tr>
      <w:tr w:rsidR="00082DC0" w14:paraId="568FCC30" w14:textId="77777777">
        <w:trPr>
          <w:jc w:val="center"/>
        </w:trPr>
        <w:tc>
          <w:tcPr>
            <w:tcW w:w="307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FE5BB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Escopo crescente (scope creep)</w:t>
            </w:r>
          </w:p>
        </w:tc>
        <w:tc>
          <w:tcPr>
            <w:tcW w:w="13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D25AD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Médio</w:t>
            </w:r>
          </w:p>
        </w:tc>
        <w:tc>
          <w:tcPr>
            <w:tcW w:w="1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B4985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Alto</w:t>
            </w:r>
          </w:p>
        </w:tc>
        <w:tc>
          <w:tcPr>
            <w:tcW w:w="10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04DE7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Alto</w:t>
            </w:r>
          </w:p>
        </w:tc>
        <w:tc>
          <w:tcPr>
            <w:tcW w:w="25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987E8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Backlog priorizado e controle rigoroso de mudanças</w:t>
            </w:r>
          </w:p>
        </w:tc>
      </w:tr>
      <w:tr w:rsidR="00082DC0" w14:paraId="6C4E048E" w14:textId="77777777">
        <w:trPr>
          <w:jc w:val="center"/>
        </w:trPr>
        <w:tc>
          <w:tcPr>
            <w:tcW w:w="307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91F68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Prazo do semestre letivo insuficiente para o escopo completo</w:t>
            </w:r>
          </w:p>
        </w:tc>
        <w:tc>
          <w:tcPr>
            <w:tcW w:w="13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6CE0B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Médio</w:t>
            </w:r>
          </w:p>
        </w:tc>
        <w:tc>
          <w:tcPr>
            <w:tcW w:w="12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B601A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Alto</w:t>
            </w:r>
          </w:p>
        </w:tc>
        <w:tc>
          <w:tcPr>
            <w:tcW w:w="10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292B2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Alto</w:t>
            </w:r>
          </w:p>
        </w:tc>
        <w:tc>
          <w:tcPr>
            <w:tcW w:w="2500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29AEB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Priorização de requisitos essenciais para entrega do MVP</w:t>
            </w:r>
          </w:p>
        </w:tc>
      </w:tr>
    </w:tbl>
    <w:p w14:paraId="0811BDF7" w14:textId="77777777" w:rsidR="00082DC0" w:rsidRDefault="00082DC0"/>
    <w:p w14:paraId="2BB1624E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10.2  Restrições do Projeto</w:t>
      </w:r>
    </w:p>
    <w:p w14:paraId="4F151F4E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b/>
          <w:color w:val="0D1B2A"/>
        </w:rPr>
        <w:t xml:space="preserve">Prazo: </w:t>
      </w:r>
      <w:r>
        <w:rPr>
          <w:color w:val="1C2B38"/>
        </w:rPr>
        <w:t>o projeto deve ser concluído ao final do semestre letivo de 2026</w:t>
      </w:r>
    </w:p>
    <w:p w14:paraId="785ECC6C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b/>
          <w:color w:val="0D1B2A"/>
        </w:rPr>
        <w:t xml:space="preserve">Equipe: </w:t>
      </w:r>
      <w:r>
        <w:rPr>
          <w:color w:val="1C2B38"/>
        </w:rPr>
        <w:t>time multidisciplinar de 7 integrantes, com disponibilidade parcial (carga horária acadêmica)</w:t>
      </w:r>
    </w:p>
    <w:p w14:paraId="67D54A50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b/>
          <w:color w:val="0D1B2A"/>
        </w:rPr>
        <w:t xml:space="preserve">Tecnologia: </w:t>
      </w:r>
      <w:r>
        <w:rPr>
          <w:color w:val="1C2B38"/>
        </w:rPr>
        <w:t>stack tecnológica ainda não definida — a ser escolhida na Etapa 1 (Levantamento)</w:t>
      </w:r>
    </w:p>
    <w:p w14:paraId="7C90BB4C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b/>
          <w:color w:val="0D1B2A"/>
        </w:rPr>
        <w:t xml:space="preserve">Orçamento: </w:t>
      </w:r>
      <w:r>
        <w:rPr>
          <w:color w:val="1C2B38"/>
        </w:rPr>
        <w:t>projeto acadêmico, com uso preferencial de ferramentas gratuitas ou open source</w:t>
      </w:r>
    </w:p>
    <w:p w14:paraId="576E4373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t>Seção 11</w:t>
      </w:r>
    </w:p>
    <w:p w14:paraId="3C1E81E6" w14:textId="77777777" w:rsidR="00082DC0" w:rsidRDefault="00000000">
      <w:r>
        <w:rPr>
          <w:b/>
          <w:color w:val="00A896"/>
          <w:sz w:val="36"/>
        </w:rPr>
        <w:t xml:space="preserve">11.  </w:t>
      </w:r>
      <w:r>
        <w:rPr>
          <w:b/>
          <w:color w:val="0D1B2A"/>
          <w:sz w:val="36"/>
        </w:rPr>
        <w:t>Limites e Exclusões</w:t>
      </w:r>
    </w:p>
    <w:p w14:paraId="796A1657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11.1  Limites do Sistema</w:t>
      </w:r>
    </w:p>
    <w:p w14:paraId="75E7F3E0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O sistema cobre apenas o controle de peças e vendas da loja de auto elétrica — não inclui outros ramos de negócio</w:t>
      </w:r>
    </w:p>
    <w:p w14:paraId="5E83C458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A plataforma opera em ambiente web — não há versão mobile nativa prevista no escopo atual</w:t>
      </w:r>
    </w:p>
    <w:p w14:paraId="00105A6F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O pagamento pela aplicação é uma possibilidade futura, condicionada à integração com o sistema de pagamento já existente na loja</w:t>
      </w:r>
    </w:p>
    <w:p w14:paraId="0E6A0E79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O sistema não substitui o catálogo de peças já utilizado pela loja — ele se integra e o complementa</w:t>
      </w:r>
    </w:p>
    <w:p w14:paraId="15B9E9A4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11.2  Exclusões Explícitas</w:t>
      </w:r>
    </w:p>
    <w:p w14:paraId="1844E3C2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Módulo de emissão fiscal, nota fiscal eletrônica ou gestão contábil</w:t>
      </w:r>
    </w:p>
    <w:p w14:paraId="25E24D15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Controle de logística ou entrega de pedidos</w:t>
      </w:r>
    </w:p>
    <w:p w14:paraId="75B3EA79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Integração com sistemas de fornecedores externos</w:t>
      </w:r>
    </w:p>
    <w:p w14:paraId="12371567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Manutenção e suporte pós-entrega do protótipo acadêmico</w:t>
      </w:r>
    </w:p>
    <w:p w14:paraId="663CC431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t>Seção 12</w:t>
      </w:r>
    </w:p>
    <w:p w14:paraId="443F7959" w14:textId="77777777" w:rsidR="00082DC0" w:rsidRDefault="00000000">
      <w:r>
        <w:rPr>
          <w:b/>
          <w:color w:val="00A896"/>
          <w:sz w:val="36"/>
        </w:rPr>
        <w:lastRenderedPageBreak/>
        <w:t xml:space="preserve">12.  </w:t>
      </w:r>
      <w:r>
        <w:rPr>
          <w:b/>
          <w:color w:val="0D1B2A"/>
          <w:sz w:val="36"/>
        </w:rPr>
        <w:t>Squad — Equipe de Desenvolvimento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082DC0" w14:paraId="0C64BD22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F143D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837E3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Papel / Responsabilidade</w:t>
            </w:r>
          </w:p>
        </w:tc>
      </w:tr>
      <w:tr w:rsidR="00082DC0" w14:paraId="491E9DE2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887A3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Eduardo Ribeiro Santos Nascimento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83A3A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</w:tr>
      <w:tr w:rsidR="00082DC0" w14:paraId="194766CA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BC6A3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Fernanda Gonçalo de Abreu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02566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</w:tr>
      <w:tr w:rsidR="00082DC0" w14:paraId="20686D02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F17B7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Gabriel dos Santos Muniz de Jesus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DBA80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</w:tr>
      <w:tr w:rsidR="00082DC0" w14:paraId="2F27ACA1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ABB85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Leonardo Tomas Feitosa da Silva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8B655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</w:tr>
      <w:tr w:rsidR="00082DC0" w14:paraId="7699AD4B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6567C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Marcos Lopis Pereira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09D27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</w:tr>
      <w:tr w:rsidR="00082DC0" w14:paraId="2062FD68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A0512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Miguel Igor Frino dos Santos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12987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</w:tr>
      <w:tr w:rsidR="00082DC0" w14:paraId="12D5E4C4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04A33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Nicolas Mazza Angelo Ibrahim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B4653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</w:tr>
    </w:tbl>
    <w:p w14:paraId="32B5DFC9" w14:textId="77777777" w:rsidR="00082DC0" w:rsidRDefault="00082DC0"/>
    <w:p w14:paraId="0656FEC9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12.1  Cerimônias Scrum</w:t>
      </w:r>
    </w:p>
    <w:p w14:paraId="5279138D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b/>
          <w:color w:val="0D1B2A"/>
        </w:rPr>
        <w:t xml:space="preserve">Sprint Planning: </w:t>
      </w:r>
      <w:r>
        <w:rPr>
          <w:color w:val="1C2B38"/>
        </w:rPr>
        <w:t>início de cada sprint — definição das tarefas e metas do ciclo</w:t>
      </w:r>
    </w:p>
    <w:p w14:paraId="09EFDA59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b/>
          <w:color w:val="0D1B2A"/>
        </w:rPr>
        <w:t xml:space="preserve">Daily Standup: </w:t>
      </w:r>
      <w:r>
        <w:rPr>
          <w:color w:val="1C2B38"/>
        </w:rPr>
        <w:t>reunião rápida diária — status, bloqueios e próximos passos</w:t>
      </w:r>
    </w:p>
    <w:p w14:paraId="51983ECE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b/>
          <w:color w:val="0D1B2A"/>
        </w:rPr>
        <w:t xml:space="preserve">Sprint Review: </w:t>
      </w:r>
      <w:r>
        <w:rPr>
          <w:color w:val="1C2B38"/>
        </w:rPr>
        <w:t>apresentação dos entregáveis ao final do sprint para validação</w:t>
      </w:r>
    </w:p>
    <w:p w14:paraId="58AE40B2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b/>
          <w:color w:val="0D1B2A"/>
        </w:rPr>
        <w:t xml:space="preserve">Retrospectiva: </w:t>
      </w:r>
      <w:r>
        <w:rPr>
          <w:color w:val="1C2B38"/>
        </w:rPr>
        <w:t>análise do processo — o que funcionou, o que melhorar no próximo sprint</w:t>
      </w:r>
    </w:p>
    <w:p w14:paraId="2FF4E107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t>Seção 13</w:t>
      </w:r>
    </w:p>
    <w:p w14:paraId="6069A6C1" w14:textId="77777777" w:rsidR="00082DC0" w:rsidRDefault="00000000">
      <w:r>
        <w:rPr>
          <w:b/>
          <w:color w:val="00A896"/>
          <w:sz w:val="36"/>
        </w:rPr>
        <w:t xml:space="preserve">13.  </w:t>
      </w:r>
      <w:r>
        <w:rPr>
          <w:b/>
          <w:color w:val="0D1B2A"/>
          <w:sz w:val="36"/>
        </w:rPr>
        <w:t>Premissas e Restrições</w:t>
      </w:r>
    </w:p>
    <w:p w14:paraId="502F1274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13.1  Premissas</w:t>
      </w:r>
    </w:p>
    <w:p w14:paraId="38E3CBE6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A equipe terá acesso à loja de auto elétrica para levantamento de requisitos e validação das funcionalidades</w:t>
      </w:r>
    </w:p>
    <w:p w14:paraId="161215A4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O proprietário e os funcionários estarão disponíveis para validação durante as sprint reviews</w:t>
      </w:r>
    </w:p>
    <w:p w14:paraId="4ED4FB4F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O sistema de pagamento já utilizado pela loja poderá ser integrado ou referenciado pela nova solução</w:t>
      </w:r>
    </w:p>
    <w:p w14:paraId="5BB9F185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O catálogo de peças atual da loja servirá de base para o cadastro inicial no sistema</w:t>
      </w:r>
    </w:p>
    <w:p w14:paraId="077363C5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Todos os membros terão conhecimento mínimo nas tecnologias que forem definidas para o projeto</w:t>
      </w:r>
    </w:p>
    <w:p w14:paraId="70C737FB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13.2  Dependências Externas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082DC0" w14:paraId="2243F94F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B99F6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Dependência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E3CEC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Impacto Caso Não Disponível</w:t>
            </w:r>
          </w:p>
        </w:tc>
      </w:tr>
      <w:tr w:rsidR="00082DC0" w14:paraId="369E39B1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021CB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Acesso ao catálogo de peças atual da loja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D3745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Necessário levantamento manual junto ao proprietário</w:t>
            </w:r>
          </w:p>
        </w:tc>
      </w:tr>
      <w:tr w:rsidR="00082DC0" w14:paraId="56E9667B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81D3B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Dados de estoque físico para migração inicial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649C9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 xml:space="preserve">Conferência presencial na loja antes da carga </w:t>
            </w:r>
            <w:r>
              <w:rPr>
                <w:color w:val="1C2B38"/>
                <w:sz w:val="20"/>
              </w:rPr>
              <w:lastRenderedPageBreak/>
              <w:t>inicial dos dados</w:t>
            </w:r>
          </w:p>
        </w:tc>
      </w:tr>
      <w:tr w:rsidR="00082DC0" w14:paraId="7A62D1A1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D5AF1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lastRenderedPageBreak/>
              <w:t>Informações sobre o sistema de pagamento já existente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BCB9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Integração online adiada; pagamento tratado apenas presencialmente</w:t>
            </w:r>
          </w:p>
        </w:tc>
      </w:tr>
      <w:tr w:rsidR="00082DC0" w14:paraId="10E7C26A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1182E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Disponibilidade do proprietário/funcionários para validação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97EF0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Atraso na priorização e ajuste do backlog</w:t>
            </w:r>
          </w:p>
        </w:tc>
      </w:tr>
    </w:tbl>
    <w:p w14:paraId="261A0E7D" w14:textId="77777777" w:rsidR="00082DC0" w:rsidRDefault="00082DC0"/>
    <w:p w14:paraId="50AA8ACE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t>Seção 14</w:t>
      </w:r>
    </w:p>
    <w:p w14:paraId="399BDFEC" w14:textId="77777777" w:rsidR="00082DC0" w:rsidRDefault="00000000">
      <w:r>
        <w:rPr>
          <w:b/>
          <w:color w:val="00A896"/>
          <w:sz w:val="36"/>
        </w:rPr>
        <w:t xml:space="preserve">14.  </w:t>
      </w:r>
      <w:r>
        <w:rPr>
          <w:b/>
          <w:color w:val="0D1B2A"/>
          <w:sz w:val="36"/>
        </w:rPr>
        <w:t>Fluxos do Sistema</w:t>
      </w:r>
    </w:p>
    <w:p w14:paraId="2BEA2778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14.1  Fluxo Principal — Atendimento e Venda</w:t>
      </w:r>
    </w:p>
    <w:p w14:paraId="50F8EC0D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(1) Funcionário acessa o sistema e realiza login</w:t>
      </w:r>
    </w:p>
    <w:p w14:paraId="7884972B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(2) Pesquisa a peça solicitada pelo nome, código, categoria ou compatibilidade com o veículo</w:t>
      </w:r>
    </w:p>
    <w:p w14:paraId="11A854C5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(3) O sistema exibe a quantidade disponível em tempo real</w:t>
      </w:r>
    </w:p>
    <w:p w14:paraId="01C8BEB2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(4) Funcionário registra a venda no sistema de pagamento já utilizado pela loja</w:t>
      </w:r>
    </w:p>
    <w:p w14:paraId="0D485DD4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(5) O sistema realiza a baixa automática da peça no estoque</w:t>
      </w:r>
    </w:p>
    <w:p w14:paraId="2C44331C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(6) Caso a quantidade fique abaixo do limite definido, o sistema gera um alerta de estoque baixo</w:t>
      </w:r>
    </w:p>
    <w:p w14:paraId="4F698045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(7) A venda é registrada no histórico, alimentando o dashboard de indicadores</w:t>
      </w:r>
    </w:p>
    <w:p w14:paraId="1D6AB01F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14.2  Fluxo Secundário — Atendimento Online ao Cliente</w:t>
      </w:r>
    </w:p>
    <w:p w14:paraId="20F3575A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Cliente acessa o site institucional da loja</w:t>
      </w:r>
    </w:p>
    <w:p w14:paraId="326AD31D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Realiza cadastro ou login na área do cliente</w:t>
      </w:r>
    </w:p>
    <w:p w14:paraId="4731DAF3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Consulta o catálogo de peças disponíveis</w:t>
      </w:r>
    </w:p>
    <w:p w14:paraId="5EA966D4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Solicita uma peça ou serviço, ou entra em contato com a loja</w:t>
      </w:r>
    </w:p>
    <w:p w14:paraId="23DAC8F4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Acompanha o status do pedido até a confirmação ou retirada</w:t>
      </w:r>
    </w:p>
    <w:p w14:paraId="1B5C0EBC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Futuramente, é direcionado para pagamento diretamente pela aplicação</w:t>
      </w:r>
    </w:p>
    <w:p w14:paraId="35AE10D3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t>Seção 15</w:t>
      </w:r>
    </w:p>
    <w:p w14:paraId="71C82FEA" w14:textId="77777777" w:rsidR="00082DC0" w:rsidRDefault="00000000">
      <w:r>
        <w:rPr>
          <w:b/>
          <w:color w:val="00A896"/>
          <w:sz w:val="36"/>
        </w:rPr>
        <w:t xml:space="preserve">15.  </w:t>
      </w:r>
      <w:r>
        <w:rPr>
          <w:b/>
          <w:color w:val="0D1B2A"/>
          <w:sz w:val="36"/>
        </w:rPr>
        <w:t>Manual de Instalação</w:t>
      </w:r>
    </w:p>
    <w:p w14:paraId="27E305DE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t>15.1  Pré-requisitos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082DC0" w14:paraId="173B1252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4D1D1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Ferramenta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2134B" w14:textId="77777777" w:rsidR="00082DC0" w:rsidRDefault="00000000"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Versão Mínima</w:t>
            </w:r>
          </w:p>
        </w:tc>
      </w:tr>
      <w:tr w:rsidR="00082DC0" w14:paraId="3DBA62AB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A80D2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Ambiente de Desenvolvimento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CD87F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</w:tr>
      <w:tr w:rsidR="00082DC0" w14:paraId="6F050EE4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80E91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Banco de Dados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39F59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</w:tr>
      <w:tr w:rsidR="00082DC0" w14:paraId="20D0467C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940CF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Servidor / Hospedagem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801F7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</w:tr>
      <w:tr w:rsidR="00082DC0" w14:paraId="52BC40B1" w14:textId="77777777">
        <w:trPr>
          <w:jc w:val="center"/>
        </w:trPr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CD025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Navegador Web</w:t>
            </w:r>
          </w:p>
        </w:tc>
        <w:tc>
          <w:tcPr>
            <w:tcW w:w="4535" w:type="dxa"/>
            <w:tcBorders>
              <w:top w:val="single" w:sz="4" w:space="0" w:color="B8D4DB"/>
              <w:left w:val="single" w:sz="4" w:space="0" w:color="B8D4DB"/>
              <w:bottom w:val="single" w:sz="4" w:space="0" w:color="B8D4DB"/>
              <w:right w:val="single" w:sz="4" w:space="0" w:color="B8D4DB"/>
            </w:tcBorders>
            <w:shd w:val="clear" w:color="auto" w:fill="F5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A181F" w14:textId="77777777" w:rsidR="00082DC0" w:rsidRDefault="00000000">
            <w:pPr>
              <w:spacing w:after="0" w:line="264" w:lineRule="auto"/>
            </w:pPr>
            <w:r>
              <w:rPr>
                <w:color w:val="1C2B38"/>
                <w:sz w:val="20"/>
              </w:rPr>
              <w:t>A definir</w:t>
            </w:r>
          </w:p>
        </w:tc>
      </w:tr>
    </w:tbl>
    <w:p w14:paraId="1B0AA191" w14:textId="77777777" w:rsidR="00082DC0" w:rsidRDefault="00082DC0"/>
    <w:p w14:paraId="01E4F44C" w14:textId="77777777" w:rsidR="00082DC0" w:rsidRDefault="00000000">
      <w:pPr>
        <w:spacing w:before="280" w:after="160"/>
      </w:pPr>
      <w:r>
        <w:rPr>
          <w:b/>
          <w:color w:val="2B4059"/>
          <w:sz w:val="26"/>
        </w:rPr>
        <w:lastRenderedPageBreak/>
        <w:t>15.2  Passos de Instalação</w:t>
      </w:r>
    </w:p>
    <w:p w14:paraId="477CB910" w14:textId="77777777" w:rsidR="00082DC0" w:rsidRDefault="00000000">
      <w:pPr>
        <w:spacing w:after="160" w:line="269" w:lineRule="auto"/>
        <w:jc w:val="both"/>
      </w:pPr>
      <w:r>
        <w:rPr>
          <w:color w:val="1C2B38"/>
        </w:rPr>
        <w:t>Os passos detalhados de instalação serão definidos após a escolha da stack tecnológica, na Etapa 1 (Levantamento) do cronograma do projeto. De forma geral, o processo seguirá a estrutura abaixo:</w:t>
      </w:r>
    </w:p>
    <w:p w14:paraId="16D47029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Clonar o repositório do projeto a partir do controle de versão definido pela equipe</w:t>
      </w:r>
    </w:p>
    <w:p w14:paraId="6EDF9B1A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Configurar as variáveis de ambiente (conexão com banco de dados e demais integrações)</w:t>
      </w:r>
    </w:p>
    <w:p w14:paraId="134E15DB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Instalar as dependências do frontend e do backend</w:t>
      </w:r>
    </w:p>
    <w:p w14:paraId="35A92B21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Executar as migrações / criação da base de dados</w:t>
      </w:r>
    </w:p>
    <w:p w14:paraId="35E87026" w14:textId="77777777" w:rsidR="00082DC0" w:rsidRDefault="00000000">
      <w:pPr>
        <w:numPr>
          <w:ilvl w:val="0"/>
          <w:numId w:val="10"/>
        </w:numPr>
        <w:spacing w:before="40" w:after="40" w:line="288" w:lineRule="auto"/>
      </w:pPr>
      <w:r>
        <w:rPr>
          <w:color w:val="1C2B38"/>
        </w:rPr>
        <w:t>Iniciar o backend e o frontend em ambiente local ou de homologação</w:t>
      </w:r>
    </w:p>
    <w:p w14:paraId="31232F82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t>Seção 16</w:t>
      </w:r>
    </w:p>
    <w:p w14:paraId="2DE24F91" w14:textId="77777777" w:rsidR="00082DC0" w:rsidRDefault="00000000">
      <w:r>
        <w:rPr>
          <w:b/>
          <w:color w:val="00A896"/>
          <w:sz w:val="36"/>
        </w:rPr>
        <w:t xml:space="preserve">16.  </w:t>
      </w:r>
      <w:r>
        <w:rPr>
          <w:b/>
          <w:color w:val="0D1B2A"/>
          <w:sz w:val="36"/>
        </w:rPr>
        <w:t>Diagrama de Entidade e Relação</w:t>
      </w:r>
    </w:p>
    <w:p w14:paraId="5E133023" w14:textId="77777777" w:rsidR="00082DC0" w:rsidRDefault="00000000">
      <w:pPr>
        <w:spacing w:after="160" w:line="269" w:lineRule="auto"/>
        <w:jc w:val="both"/>
      </w:pPr>
      <w:r>
        <w:rPr>
          <w:color w:val="1C2B38"/>
        </w:rPr>
        <w:t>O modelo de dados do sistema (entidades como peças, clientes, pedidos, vendas e movimentações de estoque) será detalhado e diagramado após a definição da stack tecnológica e do banco de dados, na Etapa 2 (Sistema de Estoque) do cronograma.</w:t>
      </w:r>
    </w:p>
    <w:p w14:paraId="212A8CFA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t>Seção 17</w:t>
      </w:r>
    </w:p>
    <w:p w14:paraId="786F19A0" w14:textId="77777777" w:rsidR="00082DC0" w:rsidRDefault="00000000">
      <w:r>
        <w:rPr>
          <w:b/>
          <w:color w:val="00A896"/>
          <w:sz w:val="36"/>
        </w:rPr>
        <w:t xml:space="preserve">17.  </w:t>
      </w:r>
      <w:r>
        <w:rPr>
          <w:b/>
          <w:color w:val="0D1B2A"/>
          <w:sz w:val="36"/>
        </w:rPr>
        <w:t>Diagrama de Sequência</w:t>
      </w:r>
    </w:p>
    <w:p w14:paraId="593701EA" w14:textId="77777777" w:rsidR="00082DC0" w:rsidRDefault="00000000">
      <w:pPr>
        <w:spacing w:after="160" w:line="269" w:lineRule="auto"/>
        <w:jc w:val="both"/>
      </w:pPr>
      <w:r>
        <w:rPr>
          <w:color w:val="1C2B38"/>
        </w:rPr>
        <w:t>O diagrama de sequência será elaborado a partir do fluxo principal descrito na Seção 14, detalhando a interação entre funcionário, sistema e estoque durante o registro de uma venda.</w:t>
      </w:r>
    </w:p>
    <w:p w14:paraId="2E515257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t>Seção 18</w:t>
      </w:r>
    </w:p>
    <w:p w14:paraId="00D08F67" w14:textId="77777777" w:rsidR="00082DC0" w:rsidRDefault="00000000">
      <w:r>
        <w:rPr>
          <w:b/>
          <w:color w:val="00A896"/>
          <w:sz w:val="36"/>
        </w:rPr>
        <w:t xml:space="preserve">18.  </w:t>
      </w:r>
      <w:r>
        <w:rPr>
          <w:b/>
          <w:color w:val="0D1B2A"/>
          <w:sz w:val="36"/>
        </w:rPr>
        <w:t>Diagrama de Classes</w:t>
      </w:r>
    </w:p>
    <w:p w14:paraId="5C1A13F2" w14:textId="77777777" w:rsidR="00082DC0" w:rsidRDefault="00000000">
      <w:pPr>
        <w:spacing w:after="160" w:line="269" w:lineRule="auto"/>
        <w:jc w:val="both"/>
      </w:pPr>
      <w:r>
        <w:rPr>
          <w:color w:val="1C2B38"/>
        </w:rPr>
        <w:t>O diagrama de classes será elaborado após a definição do modelo de dados e da linguagem de backend a ser utilizada.</w:t>
      </w:r>
    </w:p>
    <w:p w14:paraId="6F7C0739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t>Seção 19</w:t>
      </w:r>
    </w:p>
    <w:p w14:paraId="042E18FC" w14:textId="77777777" w:rsidR="00082DC0" w:rsidRDefault="00000000">
      <w:r>
        <w:rPr>
          <w:b/>
          <w:color w:val="00A896"/>
          <w:sz w:val="36"/>
        </w:rPr>
        <w:t xml:space="preserve">19.  </w:t>
      </w:r>
      <w:r>
        <w:rPr>
          <w:b/>
          <w:color w:val="0D1B2A"/>
          <w:sz w:val="36"/>
        </w:rPr>
        <w:t>Diagrama de Arquitetura</w:t>
      </w:r>
    </w:p>
    <w:p w14:paraId="77813803" w14:textId="77777777" w:rsidR="00082DC0" w:rsidRDefault="00000000">
      <w:pPr>
        <w:spacing w:after="160" w:line="269" w:lineRule="auto"/>
        <w:jc w:val="both"/>
      </w:pPr>
      <w:r>
        <w:rPr>
          <w:color w:val="1C2B38"/>
        </w:rPr>
        <w:t>O diagrama de arquitetura técnica (frontend, backend, banco de dados e hospedagem) será elaborado após a definição da stack tecnológica, com base nos módulos descritos na Seção 7.</w:t>
      </w:r>
    </w:p>
    <w:p w14:paraId="334EBB55" w14:textId="77777777" w:rsidR="00082DC0" w:rsidRDefault="00000000">
      <w:pPr>
        <w:spacing w:before="360" w:after="40"/>
      </w:pPr>
      <w:r>
        <w:rPr>
          <w:b/>
          <w:color w:val="00A896"/>
          <w:sz w:val="17"/>
        </w:rPr>
        <w:t>Seção 20</w:t>
      </w:r>
    </w:p>
    <w:p w14:paraId="6E75899D" w14:textId="77777777" w:rsidR="00082DC0" w:rsidRDefault="00000000">
      <w:r>
        <w:rPr>
          <w:b/>
          <w:color w:val="00A896"/>
          <w:sz w:val="36"/>
        </w:rPr>
        <w:t xml:space="preserve">20.  </w:t>
      </w:r>
      <w:r>
        <w:rPr>
          <w:b/>
          <w:color w:val="0D1B2A"/>
          <w:sz w:val="36"/>
        </w:rPr>
        <w:t>Referências</w:t>
      </w:r>
    </w:p>
    <w:p w14:paraId="2E2D2ECB" w14:textId="77777777" w:rsidR="00082DC0" w:rsidRDefault="00000000">
      <w:pPr>
        <w:spacing w:after="160" w:line="269" w:lineRule="auto"/>
        <w:jc w:val="both"/>
      </w:pPr>
      <w:r>
        <w:rPr>
          <w:color w:val="1C2B38"/>
        </w:rPr>
        <w:t>As referências a seguir fundamentam as decisões metodológicas do projeto [NOME DO SISTEMA]. Referências específicas sobre o setor de autopeças e gestão de estoque automotivo serão incluídas após a etapa de pesquisa aprofundada do tema.</w:t>
      </w:r>
    </w:p>
    <w:p w14:paraId="1668E4CF" w14:textId="77777777" w:rsidR="00082DC0" w:rsidRDefault="00000000">
      <w:pPr>
        <w:spacing w:after="120" w:line="269" w:lineRule="auto"/>
        <w:jc w:val="both"/>
      </w:pPr>
      <w:r>
        <w:rPr>
          <w:b/>
          <w:color w:val="0D1B2A"/>
        </w:rPr>
        <w:t xml:space="preserve">[1] </w:t>
      </w:r>
      <w:r>
        <w:rPr>
          <w:color w:val="1C2B38"/>
        </w:rPr>
        <w:t>SCHWABER, Ken; SUTHERLAND, Jeff. The Scrum Guide. Scrum.org, 2020. Disponível em: www.scrumguides.org.</w:t>
      </w:r>
    </w:p>
    <w:p w14:paraId="511EA27A" w14:textId="77777777" w:rsidR="00082DC0" w:rsidRDefault="00000000">
      <w:pPr>
        <w:spacing w:after="120" w:line="269" w:lineRule="auto"/>
        <w:jc w:val="both"/>
      </w:pPr>
      <w:r>
        <w:rPr>
          <w:b/>
          <w:color w:val="0D1B2A"/>
        </w:rPr>
        <w:lastRenderedPageBreak/>
        <w:t xml:space="preserve">[2] </w:t>
      </w:r>
      <w:r>
        <w:rPr>
          <w:color w:val="1C2B38"/>
        </w:rPr>
        <w:t>SOMMERVILLE, Ian. Engenharia de Software. 10. ed. São Paulo: Pearson, 2019.</w:t>
      </w:r>
    </w:p>
    <w:p w14:paraId="1F4C14E3" w14:textId="77777777" w:rsidR="00082DC0" w:rsidRDefault="00082DC0"/>
    <w:p w14:paraId="44CA17E4" w14:textId="77777777" w:rsidR="00082DC0" w:rsidRDefault="00000000">
      <w:pPr>
        <w:spacing w:before="400" w:after="40"/>
      </w:pPr>
      <w:r>
        <w:rPr>
          <w:i/>
          <w:color w:val="7A8C99"/>
          <w:sz w:val="18"/>
        </w:rPr>
        <w:t>Documento elaborado pela equipe [NOME DO SISTEMA]  ·  2026</w:t>
      </w:r>
    </w:p>
    <w:p w14:paraId="18034DFD" w14:textId="77777777" w:rsidR="00082DC0" w:rsidRDefault="00000000">
      <w:r>
        <w:rPr>
          <w:i/>
          <w:color w:val="7A8C99"/>
          <w:sz w:val="18"/>
        </w:rPr>
        <w:t>Todos os direitos reservados. Uso interno e acadêmico.</w:t>
      </w:r>
    </w:p>
    <w:sectPr w:rsidR="00082DC0" w:rsidSect="00034616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51040" w14:textId="77777777" w:rsidR="00537C27" w:rsidRDefault="00537C27">
      <w:pPr>
        <w:spacing w:after="0" w:line="240" w:lineRule="auto"/>
      </w:pPr>
      <w:r>
        <w:separator/>
      </w:r>
    </w:p>
  </w:endnote>
  <w:endnote w:type="continuationSeparator" w:id="0">
    <w:p w14:paraId="48E45E54" w14:textId="77777777" w:rsidR="00537C27" w:rsidRDefault="00537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B741A" w14:textId="77777777" w:rsidR="00082DC0" w:rsidRDefault="00082DC0">
    <w:pPr>
      <w:pStyle w:val="Rodap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6300"/>
      <w:gridCol w:w="2738"/>
    </w:tblGrid>
    <w:tr w:rsidR="00082DC0" w14:paraId="7B8E3C48" w14:textId="77777777">
      <w:tc>
        <w:tcPr>
          <w:tcW w:w="6300" w:type="dxa"/>
          <w:tcBorders>
            <w:top w:val="single" w:sz="6" w:space="0" w:color="B8D4DB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2B21E755" w14:textId="77777777" w:rsidR="00082DC0" w:rsidRDefault="00000000">
          <w:pPr>
            <w:spacing w:after="0" w:line="264" w:lineRule="auto"/>
          </w:pPr>
          <w:r>
            <w:rPr>
              <w:color w:val="7A8C99"/>
              <w:sz w:val="17"/>
            </w:rPr>
            <w:t xml:space="preserve">[NOME DO SISTEMA] </w:t>
          </w:r>
          <w:proofErr w:type="gramStart"/>
          <w:r>
            <w:rPr>
              <w:color w:val="7A8C99"/>
              <w:sz w:val="17"/>
            </w:rPr>
            <w:t>Project  ·</w:t>
          </w:r>
          <w:proofErr w:type="gramEnd"/>
          <w:r>
            <w:rPr>
              <w:color w:val="7A8C99"/>
              <w:sz w:val="17"/>
            </w:rPr>
            <w:t xml:space="preserve">  </w:t>
          </w:r>
          <w:proofErr w:type="spellStart"/>
          <w:r>
            <w:rPr>
              <w:color w:val="7A8C99"/>
              <w:sz w:val="17"/>
            </w:rPr>
            <w:t>Confidencial</w:t>
          </w:r>
          <w:proofErr w:type="spellEnd"/>
        </w:p>
      </w:tc>
      <w:tc>
        <w:tcPr>
          <w:tcW w:w="2738" w:type="dxa"/>
          <w:tcBorders>
            <w:top w:val="single" w:sz="6" w:space="0" w:color="B8D4DB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4EB47235" w14:textId="77777777" w:rsidR="00082DC0" w:rsidRDefault="00000000">
          <w:pPr>
            <w:spacing w:after="0" w:line="264" w:lineRule="auto"/>
            <w:jc w:val="right"/>
          </w:pPr>
          <w:r>
            <w:rPr>
              <w:color w:val="7A8C99"/>
              <w:sz w:val="17"/>
            </w:rPr>
            <w:t xml:space="preserve">Página </w:t>
          </w:r>
          <w:r>
            <w:rPr>
              <w:b/>
              <w:color w:val="00A896"/>
              <w:sz w:val="17"/>
            </w:rPr>
            <w:fldChar w:fldCharType="begin"/>
          </w:r>
          <w:r>
            <w:rPr>
              <w:b/>
              <w:color w:val="00A896"/>
              <w:sz w:val="17"/>
            </w:rPr>
            <w:instrText xml:space="preserve"> PAGE </w:instrText>
          </w:r>
          <w:r>
            <w:rPr>
              <w:b/>
              <w:color w:val="00A896"/>
              <w:sz w:val="17"/>
            </w:rPr>
            <w:fldChar w:fldCharType="separate"/>
          </w:r>
          <w:r w:rsidR="00F74EAF">
            <w:rPr>
              <w:b/>
              <w:noProof/>
              <w:color w:val="00A896"/>
              <w:sz w:val="17"/>
            </w:rPr>
            <w:t>1</w:t>
          </w:r>
          <w:r>
            <w:rPr>
              <w:b/>
              <w:color w:val="00A896"/>
              <w:sz w:val="17"/>
            </w:rPr>
            <w:fldChar w:fldCharType="end"/>
          </w:r>
          <w:r>
            <w:rPr>
              <w:color w:val="7A8C99"/>
              <w:sz w:val="17"/>
            </w:rPr>
            <w:t xml:space="preserve"> / </w:t>
          </w:r>
          <w:r>
            <w:rPr>
              <w:b/>
              <w:color w:val="00A896"/>
              <w:sz w:val="17"/>
            </w:rPr>
            <w:fldChar w:fldCharType="begin"/>
          </w:r>
          <w:r>
            <w:rPr>
              <w:b/>
              <w:color w:val="00A896"/>
              <w:sz w:val="17"/>
            </w:rPr>
            <w:instrText xml:space="preserve"> NUMPAGES </w:instrText>
          </w:r>
          <w:r>
            <w:rPr>
              <w:b/>
              <w:color w:val="00A896"/>
              <w:sz w:val="17"/>
            </w:rPr>
            <w:fldChar w:fldCharType="separate"/>
          </w:r>
          <w:r w:rsidR="00F74EAF">
            <w:rPr>
              <w:b/>
              <w:noProof/>
              <w:color w:val="00A896"/>
              <w:sz w:val="17"/>
            </w:rPr>
            <w:t>2</w:t>
          </w:r>
          <w:r>
            <w:rPr>
              <w:b/>
              <w:color w:val="00A896"/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749A9" w14:textId="77777777" w:rsidR="00537C27" w:rsidRDefault="00537C27">
      <w:pPr>
        <w:spacing w:after="0" w:line="240" w:lineRule="auto"/>
      </w:pPr>
      <w:r>
        <w:separator/>
      </w:r>
    </w:p>
  </w:footnote>
  <w:footnote w:type="continuationSeparator" w:id="0">
    <w:p w14:paraId="392D520B" w14:textId="77777777" w:rsidR="00537C27" w:rsidRDefault="00537C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6CB86" w14:textId="77777777" w:rsidR="00082DC0" w:rsidRDefault="00082DC0">
    <w:pPr>
      <w:pStyle w:val="Cabealh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6300"/>
      <w:gridCol w:w="2738"/>
    </w:tblGrid>
    <w:tr w:rsidR="00082DC0" w14:paraId="51373FF1" w14:textId="77777777">
      <w:tc>
        <w:tcPr>
          <w:tcW w:w="6300" w:type="dxa"/>
          <w:tcBorders>
            <w:top w:val="none" w:sz="0" w:space="0" w:color="FFFFFF"/>
            <w:left w:val="none" w:sz="0" w:space="0" w:color="FFFFFF"/>
            <w:bottom w:val="single" w:sz="6" w:space="0" w:color="00A896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0CBAB132" w14:textId="77777777" w:rsidR="00082DC0" w:rsidRDefault="00000000">
          <w:pPr>
            <w:spacing w:after="0" w:line="264" w:lineRule="auto"/>
          </w:pPr>
          <w:r>
            <w:rPr>
              <w:b/>
              <w:color w:val="0D1B2A"/>
              <w:sz w:val="18"/>
            </w:rPr>
            <w:t xml:space="preserve">[NOME DO </w:t>
          </w:r>
          <w:proofErr w:type="gramStart"/>
          <w:r>
            <w:rPr>
              <w:b/>
              <w:color w:val="0D1B2A"/>
              <w:sz w:val="18"/>
            </w:rPr>
            <w:t>SISTEMA]  ·</w:t>
          </w:r>
          <w:proofErr w:type="gramEnd"/>
          <w:r>
            <w:rPr>
              <w:b/>
              <w:color w:val="0D1B2A"/>
              <w:sz w:val="18"/>
            </w:rPr>
            <w:t xml:space="preserve">  </w:t>
          </w:r>
          <w:proofErr w:type="spellStart"/>
          <w:r>
            <w:rPr>
              <w:b/>
              <w:color w:val="0D1B2A"/>
              <w:sz w:val="18"/>
            </w:rPr>
            <w:t>Documentação</w:t>
          </w:r>
          <w:proofErr w:type="spellEnd"/>
          <w:r>
            <w:rPr>
              <w:b/>
              <w:color w:val="0D1B2A"/>
              <w:sz w:val="18"/>
            </w:rPr>
            <w:t xml:space="preserve"> Técnica</w:t>
          </w:r>
        </w:p>
      </w:tc>
      <w:tc>
        <w:tcPr>
          <w:tcW w:w="2738" w:type="dxa"/>
          <w:tcBorders>
            <w:top w:val="none" w:sz="0" w:space="0" w:color="FFFFFF"/>
            <w:left w:val="none" w:sz="0" w:space="0" w:color="FFFFFF"/>
            <w:bottom w:val="single" w:sz="6" w:space="0" w:color="00A896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712C72A6" w14:textId="77777777" w:rsidR="00082DC0" w:rsidRDefault="00000000">
          <w:pPr>
            <w:spacing w:after="0" w:line="264" w:lineRule="auto"/>
            <w:jc w:val="right"/>
          </w:pPr>
          <w:r>
            <w:rPr>
              <w:color w:val="7A8C99"/>
              <w:sz w:val="18"/>
            </w:rPr>
            <w:t xml:space="preserve">Sistema de </w:t>
          </w:r>
          <w:proofErr w:type="spellStart"/>
          <w:r>
            <w:rPr>
              <w:color w:val="7A8C99"/>
              <w:sz w:val="18"/>
            </w:rPr>
            <w:t>Gestão</w:t>
          </w:r>
          <w:proofErr w:type="spellEnd"/>
          <w:r>
            <w:rPr>
              <w:color w:val="7A8C99"/>
              <w:sz w:val="18"/>
            </w:rPr>
            <w:t xml:space="preserve"> </w:t>
          </w:r>
          <w:proofErr w:type="gramStart"/>
          <w:r>
            <w:rPr>
              <w:color w:val="7A8C99"/>
              <w:sz w:val="18"/>
            </w:rPr>
            <w:t>para Auto</w:t>
          </w:r>
          <w:proofErr w:type="gramEnd"/>
          <w:r>
            <w:rPr>
              <w:color w:val="7A8C99"/>
              <w:sz w:val="18"/>
            </w:rPr>
            <w:t xml:space="preserve"> </w:t>
          </w:r>
          <w:proofErr w:type="spellStart"/>
          <w:r>
            <w:rPr>
              <w:color w:val="7A8C99"/>
              <w:sz w:val="18"/>
            </w:rPr>
            <w:t>Elétrica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6F63BE"/>
    <w:multiLevelType w:val="multilevel"/>
    <w:tmpl w:val="8ACC2C7A"/>
    <w:lvl w:ilvl="0">
      <w:start w:val="1"/>
      <w:numFmt w:val="bullet"/>
      <w:lvlText w:val="▸"/>
      <w:lvlJc w:val="left"/>
      <w:pPr>
        <w:ind w:left="440" w:hanging="280"/>
      </w:pPr>
      <w:rPr>
        <w:color w:val="00A89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F754ED6"/>
    <w:multiLevelType w:val="multilevel"/>
    <w:tmpl w:val="45CE5BFA"/>
    <w:lvl w:ilvl="0">
      <w:start w:val="1"/>
      <w:numFmt w:val="bullet"/>
      <w:lvlText w:val="–"/>
      <w:lvlJc w:val="left"/>
      <w:pPr>
        <w:ind w:left="440" w:hanging="280"/>
      </w:pPr>
      <w:rPr>
        <w:color w:val="02809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01176795">
    <w:abstractNumId w:val="8"/>
  </w:num>
  <w:num w:numId="2" w16cid:durableId="632490004">
    <w:abstractNumId w:val="6"/>
  </w:num>
  <w:num w:numId="3" w16cid:durableId="1729457313">
    <w:abstractNumId w:val="5"/>
  </w:num>
  <w:num w:numId="4" w16cid:durableId="1740207606">
    <w:abstractNumId w:val="4"/>
  </w:num>
  <w:num w:numId="5" w16cid:durableId="1349793895">
    <w:abstractNumId w:val="7"/>
  </w:num>
  <w:num w:numId="6" w16cid:durableId="2142071175">
    <w:abstractNumId w:val="3"/>
  </w:num>
  <w:num w:numId="7" w16cid:durableId="1687252117">
    <w:abstractNumId w:val="2"/>
  </w:num>
  <w:num w:numId="8" w16cid:durableId="592931981">
    <w:abstractNumId w:val="1"/>
  </w:num>
  <w:num w:numId="9" w16cid:durableId="1261260910">
    <w:abstractNumId w:val="0"/>
  </w:num>
  <w:num w:numId="10" w16cid:durableId="654915793">
    <w:abstractNumId w:val="9"/>
  </w:num>
  <w:num w:numId="11" w16cid:durableId="13442853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24B"/>
    <w:rsid w:val="00034616"/>
    <w:rsid w:val="0006063C"/>
    <w:rsid w:val="00082DC0"/>
    <w:rsid w:val="000E7DD7"/>
    <w:rsid w:val="0015074B"/>
    <w:rsid w:val="0029639D"/>
    <w:rsid w:val="00326F90"/>
    <w:rsid w:val="005349CB"/>
    <w:rsid w:val="00537C27"/>
    <w:rsid w:val="009A2D49"/>
    <w:rsid w:val="00AA1D8D"/>
    <w:rsid w:val="00B47730"/>
    <w:rsid w:val="00CB0664"/>
    <w:rsid w:val="00DB6E39"/>
    <w:rsid w:val="00F74E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5E551A"/>
  <w14:defaultImageDpi w14:val="300"/>
  <w15:docId w15:val="{59355530-923C-4225-91D8-DE20F1543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E7DD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942C8550DBAA4FA7B25A63079092D9" ma:contentTypeVersion="10" ma:contentTypeDescription="Crie um novo documento." ma:contentTypeScope="" ma:versionID="e14224741e2c11b8a811f2d05e50393c">
  <xsd:schema xmlns:xsd="http://www.w3.org/2001/XMLSchema" xmlns:xs="http://www.w3.org/2001/XMLSchema" xmlns:p="http://schemas.microsoft.com/office/2006/metadata/properties" xmlns:ns2="ec59aa95-44be-4ea5-8722-2dcb69e02398" xmlns:ns3="d4a8cc53-cba9-42d6-b194-f886ae8da378" targetNamespace="http://schemas.microsoft.com/office/2006/metadata/properties" ma:root="true" ma:fieldsID="6ebd30a7e478d5a63346f5cf2b0e1af3" ns2:_="" ns3:_="">
    <xsd:import namespace="ec59aa95-44be-4ea5-8722-2dcb69e02398"/>
    <xsd:import namespace="d4a8cc53-cba9-42d6-b194-f886ae8da3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9aa95-44be-4ea5-8722-2dcb69e02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8cc53-cba9-42d6-b194-f886ae8da37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6d2078a-565e-46da-82bc-bf19033493c2}" ma:internalName="TaxCatchAll" ma:showField="CatchAllData" ma:web="d4a8cc53-cba9-42d6-b194-f886ae8da3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59aa95-44be-4ea5-8722-2dcb69e02398">
      <Terms xmlns="http://schemas.microsoft.com/office/infopath/2007/PartnerControls"/>
    </lcf76f155ced4ddcb4097134ff3c332f>
    <TaxCatchAll xmlns="d4a8cc53-cba9-42d6-b194-f886ae8da37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9AC31B-A247-4695-87A9-60FBCE89D039}"/>
</file>

<file path=customXml/itemProps3.xml><?xml version="1.0" encoding="utf-8"?>
<ds:datastoreItem xmlns:ds="http://schemas.openxmlformats.org/officeDocument/2006/customXml" ds:itemID="{8C859FA1-AB33-475C-B606-02B0FF332765}"/>
</file>

<file path=customXml/itemProps4.xml><?xml version="1.0" encoding="utf-8"?>
<ds:datastoreItem xmlns:ds="http://schemas.openxmlformats.org/officeDocument/2006/customXml" ds:itemID="{B2084AE2-C337-45D6-A273-F779902A99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2918</TotalTime>
  <Pages>13</Pages>
  <Words>3352</Words>
  <Characters>18102</Characters>
  <Application>Microsoft Office Word</Application>
  <DocSecurity>0</DocSecurity>
  <Lines>150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Pereira</cp:lastModifiedBy>
  <cp:revision>4</cp:revision>
  <dcterms:created xsi:type="dcterms:W3CDTF">2013-12-23T23:15:00Z</dcterms:created>
  <dcterms:modified xsi:type="dcterms:W3CDTF">2026-09-03T22:23:00Z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0x01010069942C8550DBAA4FA7B25A63079092D9</vt:lpwstr>
  </property>
</Properties>
</file>