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36" w:lineRule="exact"/>
        <w:rPr>
          <w:sz w:val="24"/>
          <w:szCs w:val="24"/>
        </w:rPr>
      </w:pPr>
    </w:p>
    <w:p w:rsidR="00E75343" w:rsidRDefault="00B60C76" w:rsidP="00B60C76">
      <w:pPr>
        <w:ind w:right="-49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Индивидуальная работа по курсу «суперкомпьютеры»</w:t>
      </w:r>
    </w:p>
    <w:p w:rsidR="00B60C76" w:rsidRDefault="00B60C76" w:rsidP="00B60C76">
      <w:pPr>
        <w:ind w:right="-4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«Исследование блочного умножения матриц»</w:t>
      </w: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86" w:lineRule="exact"/>
        <w:rPr>
          <w:sz w:val="24"/>
          <w:szCs w:val="24"/>
        </w:rPr>
      </w:pPr>
    </w:p>
    <w:p w:rsidR="00E75343" w:rsidRDefault="00224B4B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:rsidR="00B60C76" w:rsidRDefault="00B60C76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Тихонов Алексей</w:t>
      </w:r>
    </w:p>
    <w:p w:rsidR="00B60C76" w:rsidRDefault="00B60C76" w:rsidP="00B60C76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>4 курс 2 группа</w:t>
      </w:r>
    </w:p>
    <w:p w:rsidR="00E75343" w:rsidRDefault="00E75343">
      <w:pPr>
        <w:spacing w:line="1" w:lineRule="exact"/>
        <w:rPr>
          <w:sz w:val="24"/>
          <w:szCs w:val="24"/>
        </w:rPr>
      </w:pPr>
    </w:p>
    <w:p w:rsidR="00B60C76" w:rsidRDefault="00B60C76">
      <w:pPr>
        <w:spacing w:line="1" w:lineRule="exact"/>
        <w:rPr>
          <w:sz w:val="24"/>
          <w:szCs w:val="24"/>
        </w:rPr>
      </w:pPr>
    </w:p>
    <w:p w:rsidR="00B60C76" w:rsidRDefault="00B60C76">
      <w:pPr>
        <w:spacing w:line="1" w:lineRule="exact"/>
        <w:rPr>
          <w:sz w:val="24"/>
          <w:szCs w:val="24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E75343" w:rsidRDefault="00224B4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Ростов-на-Дону – 2018</w:t>
      </w:r>
    </w:p>
    <w:p w:rsidR="00E75343" w:rsidRDefault="00E75343">
      <w:pPr>
        <w:sectPr w:rsidR="00E75343">
          <w:pgSz w:w="11900" w:h="16838"/>
          <w:pgMar w:top="1125" w:right="846" w:bottom="790" w:left="1440" w:header="0" w:footer="0" w:gutter="0"/>
          <w:cols w:space="720" w:equalWidth="0">
            <w:col w:w="9620"/>
          </w:cols>
        </w:sectPr>
      </w:pPr>
    </w:p>
    <w:p w:rsidR="00E75343" w:rsidRDefault="00224B4B">
      <w:pPr>
        <w:ind w:right="-239"/>
        <w:jc w:val="center"/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b/>
          <w:bCs/>
          <w:sz w:val="28"/>
          <w:szCs w:val="28"/>
        </w:rPr>
        <w:lastRenderedPageBreak/>
        <w:t>Реферат</w:t>
      </w:r>
    </w:p>
    <w:p w:rsidR="00E75343" w:rsidRDefault="00E75343">
      <w:pPr>
        <w:spacing w:line="333" w:lineRule="exact"/>
        <w:rPr>
          <w:sz w:val="20"/>
          <w:szCs w:val="20"/>
        </w:rPr>
      </w:pPr>
    </w:p>
    <w:p w:rsidR="00E75343" w:rsidRDefault="00224B4B">
      <w:pPr>
        <w:spacing w:line="234" w:lineRule="auto"/>
        <w:ind w:left="260" w:right="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Поставлена задача разработать программу осуществляющую блочное перемножение матриц:</w:t>
      </w:r>
    </w:p>
    <w:p w:rsidR="00E75343" w:rsidRDefault="00224B4B">
      <w:pPr>
        <w:spacing w:line="180" w:lineRule="auto"/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13"/>
          <w:szCs w:val="13"/>
        </w:rPr>
        <w:t>C</w:t>
      </w:r>
      <w:r>
        <w:rPr>
          <w:rFonts w:eastAsia="Times New Roman"/>
          <w:sz w:val="13"/>
          <w:szCs w:val="13"/>
        </w:rPr>
        <w:t>=</w:t>
      </w:r>
      <w:r>
        <w:rPr>
          <w:rFonts w:eastAsia="Times New Roman"/>
          <w:b/>
          <w:bCs/>
          <w:i/>
          <w:iCs/>
          <w:sz w:val="13"/>
          <w:szCs w:val="13"/>
        </w:rPr>
        <w:t>A</w:t>
      </w:r>
      <w:r>
        <w:rPr>
          <w:rFonts w:ascii="Cambria Math" w:eastAsia="Cambria Math" w:hAnsi="Cambria Math" w:cs="Cambria Math"/>
          <w:b/>
          <w:bCs/>
          <w:sz w:val="13"/>
          <w:szCs w:val="13"/>
        </w:rPr>
        <w:t>⋅</w:t>
      </w:r>
      <w:r>
        <w:rPr>
          <w:rFonts w:eastAsia="Times New Roman"/>
          <w:b/>
          <w:bCs/>
          <w:i/>
          <w:iCs/>
          <w:sz w:val="13"/>
          <w:szCs w:val="13"/>
        </w:rPr>
        <w:t>B</w:t>
      </w:r>
    </w:p>
    <w:p w:rsidR="00E75343" w:rsidRDefault="00E75343">
      <w:pPr>
        <w:spacing w:line="67" w:lineRule="exact"/>
        <w:rPr>
          <w:sz w:val="20"/>
          <w:szCs w:val="20"/>
        </w:rPr>
      </w:pPr>
    </w:p>
    <w:p w:rsidR="00E75343" w:rsidRDefault="00224B4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матрица </w:t>
      </w:r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 xml:space="preserve"> является блочной верхней треугольной матрицей, а матрица </w:t>
      </w:r>
      <w:r>
        <w:rPr>
          <w:rFonts w:eastAsia="Times New Roman"/>
          <w:b/>
          <w:bCs/>
          <w:i/>
          <w:iCs/>
          <w:sz w:val="28"/>
          <w:szCs w:val="28"/>
        </w:rPr>
        <w:t>B</w:t>
      </w:r>
    </w:p>
    <w:p w:rsidR="00E75343" w:rsidRDefault="00E75343">
      <w:pPr>
        <w:spacing w:line="100" w:lineRule="exact"/>
        <w:rPr>
          <w:sz w:val="20"/>
          <w:szCs w:val="20"/>
        </w:rPr>
      </w:pPr>
    </w:p>
    <w:p w:rsidR="00E75343" w:rsidRDefault="00224B4B">
      <w:pPr>
        <w:spacing w:line="300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– блочной симметричной. Обе блочные матрицы являются согласованными (т.е. разбиение матрицы </w:t>
      </w:r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 xml:space="preserve"> на блоки по столбцам совпадает с разбиением </w:t>
      </w:r>
      <w:r>
        <w:rPr>
          <w:rFonts w:eastAsia="Times New Roman"/>
          <w:b/>
          <w:bCs/>
          <w:i/>
          <w:i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по строкам). Это означает, что для таких матриц возможно использовать алгоритм блочного перемножения:</w:t>
      </w:r>
    </w:p>
    <w:p w:rsidR="00E75343" w:rsidRPr="00B60C76" w:rsidRDefault="00224B4B">
      <w:pPr>
        <w:spacing w:line="180" w:lineRule="auto"/>
        <w:ind w:right="-279"/>
        <w:jc w:val="center"/>
        <w:rPr>
          <w:sz w:val="36"/>
          <w:szCs w:val="20"/>
        </w:rPr>
      </w:pPr>
      <w:r w:rsidRPr="00B60C76">
        <w:rPr>
          <w:rFonts w:eastAsia="Times New Roman"/>
          <w:b/>
          <w:bCs/>
          <w:i/>
          <w:iCs/>
          <w:sz w:val="28"/>
          <w:szCs w:val="17"/>
        </w:rPr>
        <w:t>C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=A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i1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1j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+A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i2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2j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+…+A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is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sj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,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224B4B">
      <w:pPr>
        <w:spacing w:line="300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B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C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sz w:val="28"/>
          <w:szCs w:val="28"/>
        </w:rPr>
        <w:t xml:space="preserve"> - блоки матриц </w:t>
      </w:r>
      <w:r>
        <w:rPr>
          <w:rFonts w:eastAsia="Times New Roman"/>
          <w:b/>
          <w:bCs/>
          <w:i/>
          <w:iCs/>
          <w:sz w:val="28"/>
          <w:szCs w:val="28"/>
        </w:rPr>
        <w:t>A, B, C.</w:t>
      </w:r>
      <w:r>
        <w:rPr>
          <w:rFonts w:eastAsia="Times New Roman"/>
          <w:sz w:val="28"/>
          <w:szCs w:val="28"/>
        </w:rPr>
        <w:t xml:space="preserve"> Для перемножения блоков используется стандартный алгоритм перемножения матриц, известный из курса линейной алгебры.</w:t>
      </w:r>
    </w:p>
    <w:p w:rsidR="00E75343" w:rsidRDefault="00E75343">
      <w:pPr>
        <w:spacing w:line="26" w:lineRule="exact"/>
        <w:rPr>
          <w:sz w:val="20"/>
          <w:szCs w:val="20"/>
        </w:rPr>
      </w:pPr>
    </w:p>
    <w:p w:rsidR="00E75343" w:rsidRDefault="00224B4B">
      <w:pPr>
        <w:spacing w:line="294" w:lineRule="auto"/>
        <w:ind w:left="260" w:right="2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Матрицы </w:t>
      </w:r>
      <w:r>
        <w:rPr>
          <w:rFonts w:eastAsia="Times New Roman"/>
          <w:b/>
          <w:bCs/>
          <w:i/>
          <w:iCs/>
          <w:sz w:val="28"/>
          <w:szCs w:val="28"/>
        </w:rPr>
        <w:t>A, B, C</w:t>
      </w:r>
      <w:r>
        <w:rPr>
          <w:rFonts w:eastAsia="Times New Roman"/>
          <w:sz w:val="28"/>
          <w:szCs w:val="28"/>
        </w:rPr>
        <w:t xml:space="preserve"> должны быть представлены в памяти компьютера в линеаризованном виде, при этом поставлено условие исключения хранения незначащих блоков в памяти. Обе матрицы по условию задачи имеют блочно-строковое размещение.</w:t>
      </w:r>
    </w:p>
    <w:p w:rsidR="00E75343" w:rsidRDefault="00E75343">
      <w:pPr>
        <w:spacing w:line="144" w:lineRule="exact"/>
        <w:rPr>
          <w:sz w:val="20"/>
          <w:szCs w:val="20"/>
        </w:rPr>
      </w:pPr>
    </w:p>
    <w:p w:rsidR="00E75343" w:rsidRDefault="00224B4B">
      <w:pPr>
        <w:spacing w:line="294" w:lineRule="auto"/>
        <w:ind w:left="260" w:right="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Разрабатываемая программа должна содержать в себе несколько вариантов перемножения блочных матриц:</w:t>
      </w:r>
    </w:p>
    <w:p w:rsidR="00E75343" w:rsidRDefault="00E75343">
      <w:pPr>
        <w:spacing w:line="11" w:lineRule="exact"/>
        <w:rPr>
          <w:sz w:val="20"/>
          <w:szCs w:val="20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Последовательное перемножение матриц;</w:t>
      </w:r>
    </w:p>
    <w:p w:rsidR="00E75343" w:rsidRDefault="00E75343">
      <w:pPr>
        <w:spacing w:line="54" w:lineRule="exact"/>
        <w:rPr>
          <w:rFonts w:eastAsia="Times New Roman"/>
          <w:sz w:val="28"/>
          <w:szCs w:val="28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Параллельное перемножение блоков;</w:t>
      </w:r>
    </w:p>
    <w:p w:rsidR="00E75343" w:rsidRDefault="00E75343">
      <w:pPr>
        <w:spacing w:line="47" w:lineRule="exact"/>
        <w:rPr>
          <w:rFonts w:eastAsia="Times New Roman"/>
          <w:sz w:val="28"/>
          <w:szCs w:val="28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Параллельное перемножение блоков в разных вычислительных ядрах;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91" w:lineRule="exact"/>
        <w:rPr>
          <w:sz w:val="20"/>
          <w:szCs w:val="20"/>
        </w:rPr>
      </w:pPr>
    </w:p>
    <w:p w:rsidR="00E75343" w:rsidRDefault="00224B4B">
      <w:pPr>
        <w:spacing w:line="283" w:lineRule="auto"/>
        <w:ind w:left="260"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провести исследование зависимости времени перемножения от размера блока и от метода выполнения расчетов</w:t>
      </w:r>
    </w:p>
    <w:p w:rsidR="00E75343" w:rsidRDefault="00E75343">
      <w:pPr>
        <w:sectPr w:rsidR="00E75343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E75343" w:rsidRDefault="00224B4B">
      <w:pPr>
        <w:ind w:left="33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Архитектура компьютера</w:t>
      </w:r>
    </w:p>
    <w:p w:rsidR="00E75343" w:rsidRDefault="00E75343">
      <w:pPr>
        <w:spacing w:line="304" w:lineRule="exact"/>
        <w:rPr>
          <w:sz w:val="20"/>
          <w:szCs w:val="20"/>
        </w:rPr>
      </w:pPr>
    </w:p>
    <w:p w:rsidR="00E75343" w:rsidRDefault="00224B4B">
      <w:pPr>
        <w:spacing w:line="311" w:lineRule="auto"/>
        <w:ind w:left="260" w:right="426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проведения расчетов использовалась ЭВМ со следующими характеристиками:</w:t>
      </w:r>
    </w:p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1548130</wp:posOffset>
            </wp:positionH>
            <wp:positionV relativeFrom="paragraph">
              <wp:posOffset>217170</wp:posOffset>
            </wp:positionV>
            <wp:extent cx="300355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69" w:lineRule="exact"/>
        <w:rPr>
          <w:sz w:val="20"/>
          <w:szCs w:val="20"/>
        </w:rPr>
      </w:pPr>
    </w:p>
    <w:tbl>
      <w:tblPr>
        <w:tblW w:w="0" w:type="auto"/>
        <w:tblInd w:w="2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00"/>
      </w:tblGrid>
      <w:tr w:rsidR="00E75343">
        <w:trPr>
          <w:trHeight w:val="322"/>
        </w:trPr>
        <w:tc>
          <w:tcPr>
            <w:tcW w:w="1920" w:type="dxa"/>
            <w:vAlign w:val="bottom"/>
          </w:tcPr>
          <w:p w:rsidR="00E75343" w:rsidRDefault="00224B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2800" w:type="dxa"/>
            <w:vAlign w:val="bottom"/>
          </w:tcPr>
          <w:p w:rsidR="00E75343" w:rsidRDefault="00B60C76">
            <w:pPr>
              <w:ind w:left="4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Intel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Core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i7-377</w:t>
            </w:r>
            <w:r w:rsidR="00224B4B"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E75343">
        <w:trPr>
          <w:trHeight w:val="540"/>
        </w:trPr>
        <w:tc>
          <w:tcPr>
            <w:tcW w:w="1920" w:type="dxa"/>
            <w:vAlign w:val="bottom"/>
          </w:tcPr>
          <w:p w:rsidR="00E75343" w:rsidRDefault="00224B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800" w:type="dxa"/>
            <w:vAlign w:val="bottom"/>
          </w:tcPr>
          <w:p w:rsidR="00E75343" w:rsidRDefault="00224B4B" w:rsidP="00B60C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DDR </w:t>
            </w:r>
            <w:r w:rsidR="00B60C76">
              <w:rPr>
                <w:rFonts w:eastAsia="Times New Roman"/>
                <w:sz w:val="28"/>
                <w:szCs w:val="28"/>
              </w:rPr>
              <w:t>3</w:t>
            </w:r>
            <w:r>
              <w:rPr>
                <w:rFonts w:eastAsia="Times New Roman"/>
                <w:sz w:val="28"/>
                <w:szCs w:val="28"/>
              </w:rPr>
              <w:t>, 2133МГц</w:t>
            </w:r>
          </w:p>
        </w:tc>
      </w:tr>
      <w:tr w:rsidR="00E75343">
        <w:trPr>
          <w:trHeight w:val="172"/>
        </w:trPr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E75343" w:rsidRDefault="00E75343">
            <w:pPr>
              <w:rPr>
                <w:sz w:val="14"/>
                <w:szCs w:val="14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E75343" w:rsidRDefault="00E75343">
            <w:pPr>
              <w:rPr>
                <w:sz w:val="14"/>
                <w:szCs w:val="14"/>
              </w:rPr>
            </w:pPr>
          </w:p>
        </w:tc>
      </w:tr>
    </w:tbl>
    <w:p w:rsidR="00E75343" w:rsidRDefault="00E75343">
      <w:pPr>
        <w:spacing w:line="178" w:lineRule="exact"/>
        <w:rPr>
          <w:sz w:val="20"/>
          <w:szCs w:val="20"/>
        </w:rPr>
      </w:pPr>
    </w:p>
    <w:p w:rsidR="00E75343" w:rsidRDefault="00224B4B">
      <w:pPr>
        <w:ind w:left="25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1. Технические характеристики ЭВМ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43" w:lineRule="exact"/>
        <w:rPr>
          <w:sz w:val="20"/>
          <w:szCs w:val="20"/>
        </w:rPr>
      </w:pPr>
    </w:p>
    <w:p w:rsidR="00E75343" w:rsidRDefault="00224B4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Характеристики процессора:</w:t>
      </w:r>
    </w:p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1024255</wp:posOffset>
            </wp:positionH>
            <wp:positionV relativeFrom="paragraph">
              <wp:posOffset>144145</wp:posOffset>
            </wp:positionV>
            <wp:extent cx="4195445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120"/>
      </w:tblGrid>
      <w:tr w:rsidR="00E75343">
        <w:trPr>
          <w:trHeight w:val="32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Семейство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Haswell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Количество ядер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E75343">
        <w:trPr>
          <w:trHeight w:val="490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Базовая частота</w:t>
            </w:r>
          </w:p>
        </w:tc>
        <w:tc>
          <w:tcPr>
            <w:tcW w:w="1120" w:type="dxa"/>
            <w:vAlign w:val="bottom"/>
          </w:tcPr>
          <w:p w:rsidR="00E75343" w:rsidRDefault="00224B4B" w:rsidP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3"/>
                <w:szCs w:val="23"/>
              </w:rPr>
              <w:t>3</w:t>
            </w:r>
            <w:r w:rsidR="00B60C76">
              <w:rPr>
                <w:rFonts w:eastAsia="Times New Roman"/>
                <w:w w:val="98"/>
                <w:sz w:val="23"/>
                <w:szCs w:val="23"/>
              </w:rPr>
              <w:t>5</w:t>
            </w:r>
            <w:r>
              <w:rPr>
                <w:rFonts w:eastAsia="Times New Roman"/>
                <w:w w:val="98"/>
                <w:sz w:val="23"/>
                <w:szCs w:val="23"/>
              </w:rPr>
              <w:t>00 МГц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Частота в режиме Turbo Boost</w:t>
            </w:r>
          </w:p>
        </w:tc>
        <w:tc>
          <w:tcPr>
            <w:tcW w:w="1120" w:type="dxa"/>
            <w:vAlign w:val="bottom"/>
          </w:tcPr>
          <w:p w:rsidR="00E75343" w:rsidRDefault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3"/>
                <w:szCs w:val="23"/>
              </w:rPr>
              <w:t>4200</w:t>
            </w:r>
            <w:r w:rsidR="00224B4B">
              <w:rPr>
                <w:rFonts w:eastAsia="Times New Roman"/>
                <w:w w:val="98"/>
                <w:sz w:val="23"/>
                <w:szCs w:val="23"/>
              </w:rPr>
              <w:t xml:space="preserve"> МГц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L1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128 КБ</w:t>
            </w:r>
          </w:p>
        </w:tc>
      </w:tr>
      <w:tr w:rsidR="00E75343">
        <w:trPr>
          <w:trHeight w:val="483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L2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 МБ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L3</w:t>
            </w:r>
          </w:p>
        </w:tc>
        <w:tc>
          <w:tcPr>
            <w:tcW w:w="1120" w:type="dxa"/>
            <w:vAlign w:val="bottom"/>
          </w:tcPr>
          <w:p w:rsidR="00E75343" w:rsidRDefault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  <w:r w:rsidR="00224B4B">
              <w:rPr>
                <w:rFonts w:eastAsia="Times New Roman"/>
                <w:sz w:val="20"/>
                <w:szCs w:val="20"/>
              </w:rPr>
              <w:t xml:space="preserve"> МБ</w:t>
            </w:r>
          </w:p>
        </w:tc>
      </w:tr>
    </w:tbl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1024255</wp:posOffset>
            </wp:positionH>
            <wp:positionV relativeFrom="paragraph">
              <wp:posOffset>184785</wp:posOffset>
            </wp:positionV>
            <wp:extent cx="4195445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10" w:lineRule="exact"/>
        <w:rPr>
          <w:sz w:val="20"/>
          <w:szCs w:val="20"/>
        </w:rPr>
      </w:pPr>
    </w:p>
    <w:p w:rsidR="00E75343" w:rsidRPr="00B60C76" w:rsidRDefault="00224B4B">
      <w:pPr>
        <w:ind w:right="146"/>
        <w:jc w:val="right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2. Техниче</w:t>
      </w:r>
      <w:r w:rsidR="00B60C76">
        <w:rPr>
          <w:rFonts w:eastAsia="Times New Roman"/>
          <w:i/>
          <w:iCs/>
          <w:sz w:val="28"/>
          <w:szCs w:val="28"/>
        </w:rPr>
        <w:t xml:space="preserve">ские характеристики </w:t>
      </w:r>
      <w:proofErr w:type="spellStart"/>
      <w:r w:rsidR="00B60C76">
        <w:rPr>
          <w:rFonts w:eastAsia="Times New Roman"/>
          <w:i/>
          <w:iCs/>
          <w:sz w:val="28"/>
          <w:szCs w:val="28"/>
        </w:rPr>
        <w:t>Intel</w:t>
      </w:r>
      <w:proofErr w:type="spellEnd"/>
      <w:r w:rsidR="00B60C76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B60C76">
        <w:rPr>
          <w:rFonts w:eastAsia="Times New Roman"/>
          <w:i/>
          <w:iCs/>
          <w:sz w:val="28"/>
          <w:szCs w:val="28"/>
        </w:rPr>
        <w:t>Core</w:t>
      </w:r>
      <w:proofErr w:type="spellEnd"/>
      <w:r w:rsidR="00B60C76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B60C76">
        <w:rPr>
          <w:rFonts w:eastAsia="Times New Roman"/>
          <w:i/>
          <w:iCs/>
          <w:sz w:val="28"/>
          <w:szCs w:val="28"/>
          <w:lang w:val="en-US"/>
        </w:rPr>
        <w:t>i</w:t>
      </w:r>
      <w:proofErr w:type="spellEnd"/>
      <w:r w:rsidR="00B60C76" w:rsidRPr="00B60C76">
        <w:rPr>
          <w:rFonts w:eastAsia="Times New Roman"/>
          <w:i/>
          <w:iCs/>
          <w:sz w:val="28"/>
          <w:szCs w:val="28"/>
        </w:rPr>
        <w:t>7</w:t>
      </w:r>
      <w:r>
        <w:rPr>
          <w:rFonts w:eastAsia="Times New Roman"/>
          <w:i/>
          <w:iCs/>
          <w:sz w:val="28"/>
          <w:szCs w:val="28"/>
        </w:rPr>
        <w:t>-</w:t>
      </w:r>
      <w:r w:rsidR="00B60C76" w:rsidRPr="00B60C76">
        <w:rPr>
          <w:rFonts w:eastAsia="Times New Roman"/>
          <w:i/>
          <w:iCs/>
          <w:sz w:val="28"/>
          <w:szCs w:val="28"/>
        </w:rPr>
        <w:t>3770</w:t>
      </w:r>
    </w:p>
    <w:p w:rsidR="00E75343" w:rsidRDefault="00E75343">
      <w:pPr>
        <w:sectPr w:rsidR="00E75343">
          <w:pgSz w:w="11900" w:h="16838"/>
          <w:pgMar w:top="1130" w:right="1440" w:bottom="1440" w:left="1440" w:header="0" w:footer="0" w:gutter="0"/>
          <w:cols w:space="720" w:equalWidth="0">
            <w:col w:w="9026"/>
          </w:cols>
        </w:sectPr>
      </w:pPr>
    </w:p>
    <w:p w:rsidR="00E75343" w:rsidRDefault="00224B4B">
      <w:pPr>
        <w:ind w:left="28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Параметры запуска приложения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03" w:lineRule="exact"/>
        <w:rPr>
          <w:sz w:val="20"/>
          <w:szCs w:val="20"/>
        </w:rPr>
      </w:pPr>
    </w:p>
    <w:p w:rsidR="00E75343" w:rsidRDefault="00224B4B">
      <w:pPr>
        <w:spacing w:line="355" w:lineRule="auto"/>
        <w:ind w:left="260" w:right="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Язык разработки </w:t>
      </w:r>
      <w:r w:rsidR="00B60C76">
        <w:rPr>
          <w:rFonts w:eastAsia="Times New Roman"/>
          <w:sz w:val="28"/>
          <w:szCs w:val="28"/>
        </w:rPr>
        <w:t xml:space="preserve">C++. Использовался </w:t>
      </w:r>
      <w:proofErr w:type="gramStart"/>
      <w:r w:rsidR="00B60C76">
        <w:rPr>
          <w:rFonts w:eastAsia="Times New Roman"/>
          <w:sz w:val="28"/>
          <w:szCs w:val="28"/>
        </w:rPr>
        <w:t xml:space="preserve">компилятор </w:t>
      </w:r>
      <w:r>
        <w:rPr>
          <w:rFonts w:eastAsia="Times New Roman"/>
          <w:sz w:val="28"/>
          <w:szCs w:val="28"/>
        </w:rPr>
        <w:t xml:space="preserve"> G</w:t>
      </w:r>
      <w:proofErr w:type="gramEnd"/>
      <w:r>
        <w:rPr>
          <w:rFonts w:eastAsia="Times New Roman"/>
          <w:sz w:val="28"/>
          <w:szCs w:val="28"/>
        </w:rPr>
        <w:t>++. Время работы алгоритма перемножения подсчитывалось с помощью функции omp_get_wtime</w:t>
      </w:r>
    </w:p>
    <w:p w:rsidR="00E75343" w:rsidRDefault="00E75343">
      <w:pPr>
        <w:spacing w:line="21" w:lineRule="exact"/>
        <w:rPr>
          <w:sz w:val="20"/>
          <w:szCs w:val="20"/>
        </w:rPr>
      </w:pPr>
    </w:p>
    <w:p w:rsidR="00E75343" w:rsidRDefault="00224B4B">
      <w:pPr>
        <w:spacing w:line="35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Запуск приложения осуществлялся для матриц размером 2880 х 2880 при следующих размерах блока: 1, 6, 10, 15, 20, 24, 30, 36, 40, 60, 72, 80, 96, 120, 144, 160, 180, 240, 360, 480, 720.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08" w:lineRule="exact"/>
        <w:rPr>
          <w:sz w:val="20"/>
          <w:szCs w:val="20"/>
        </w:rPr>
      </w:pPr>
    </w:p>
    <w:p w:rsidR="00E75343" w:rsidRDefault="00224B4B">
      <w:pPr>
        <w:numPr>
          <w:ilvl w:val="0"/>
          <w:numId w:val="3"/>
        </w:numPr>
        <w:tabs>
          <w:tab w:val="left" w:pos="518"/>
        </w:tabs>
        <w:spacing w:line="234" w:lineRule="auto"/>
        <w:ind w:left="260" w:right="1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методах, использующих параллельное программирование, применялась библиотека Open MP.</w:t>
      </w:r>
    </w:p>
    <w:p w:rsidR="00E75343" w:rsidRDefault="00E75343">
      <w:pPr>
        <w:sectPr w:rsidR="00E75343">
          <w:pgSz w:w="11900" w:h="16838"/>
          <w:pgMar w:top="1130" w:right="1146" w:bottom="1440" w:left="1440" w:header="0" w:footer="0" w:gutter="0"/>
          <w:cols w:space="720" w:equalWidth="0">
            <w:col w:w="9320"/>
          </w:cols>
        </w:sectPr>
      </w:pPr>
    </w:p>
    <w:p w:rsidR="00E75343" w:rsidRDefault="00B60C76">
      <w:pPr>
        <w:ind w:left="25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 эксперимента (</w:t>
      </w:r>
      <w:r>
        <w:rPr>
          <w:rFonts w:eastAsia="Times New Roman"/>
          <w:b/>
          <w:bCs/>
          <w:sz w:val="28"/>
          <w:szCs w:val="28"/>
          <w:lang w:val="en-US"/>
        </w:rPr>
        <w:t>G</w:t>
      </w:r>
      <w:r w:rsidR="00224B4B">
        <w:rPr>
          <w:rFonts w:eastAsia="Times New Roman"/>
          <w:b/>
          <w:bCs/>
          <w:sz w:val="28"/>
          <w:szCs w:val="28"/>
        </w:rPr>
        <w:t>++)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Pr="00B60C76" w:rsidRDefault="00E75343">
      <w:pPr>
        <w:spacing w:line="200" w:lineRule="exact"/>
        <w:rPr>
          <w:sz w:val="20"/>
          <w:szCs w:val="20"/>
          <w:lang w:val="en-US"/>
        </w:rPr>
      </w:pPr>
    </w:p>
    <w:p w:rsidR="00E75343" w:rsidRDefault="00E75343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540"/>
        <w:gridCol w:w="1260"/>
        <w:gridCol w:w="1260"/>
        <w:gridCol w:w="1260"/>
        <w:gridCol w:w="1260"/>
        <w:gridCol w:w="1260"/>
        <w:gridCol w:w="30"/>
      </w:tblGrid>
      <w:tr w:rsidR="00E75343" w:rsidTr="00AF04AE">
        <w:trPr>
          <w:trHeight w:val="2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Default="00224B4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Блок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Double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Float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E75343" w:rsidP="00AF0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III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492.704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&gt;1000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170.804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394.563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&gt;1000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112.45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31.0419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98.1309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7.96773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30.1815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112.114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7.29048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20.9746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25.6178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5.40317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19.8879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27.5806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5.14797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17.5528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11.2576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4.64506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17.3327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11.1717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4.48575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15.9692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7.00313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4.21378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15.1241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6.7845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3.95111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16.9288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6.31637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4.45223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15.5525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5.95332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4.36902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16.3219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5.82413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4.31941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15.8256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5.57612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4.15389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16.0544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5.16226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4.26194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15.3706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4.84441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4.04006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17.3123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5.60891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4.5761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15.9689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5.14618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4.17053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17.2252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5.10523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4.5514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16.6265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4.78514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4.33457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18.6332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5.45296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4.8878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17.5695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5.09706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4.59697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20.2478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5.68016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5.35827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18.7118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5.40011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4.87884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96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22.2482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6.09372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6.20003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20.4519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5.61595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5.65569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19.4272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5.4355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5.11794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18.7751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5.2318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4.88952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20.9306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5.75151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5.46397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19.9728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5.4897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5.2079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160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22.8095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6.2623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6.58211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21.1489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5.75456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6.21428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180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20.2863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5.60903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5.38438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19.6169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5.33857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5.12649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240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23.5457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6.43972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6.18661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20.5551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5.57781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5.36592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22.569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6.12762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5.92585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5.64313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5.45426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25.4676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6.86743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8.78502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23.4861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6.26939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8.05591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720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27.6126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7.59788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8.81702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22.6343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6.02284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6.2861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FB11A2" w:rsidRPr="00AF04AE" w:rsidTr="00FB1EDD">
        <w:trPr>
          <w:gridAfter w:val="1"/>
          <w:wAfter w:w="30" w:type="dxa"/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11A2" w:rsidRPr="00FB11A2" w:rsidRDefault="00FB11A2" w:rsidP="00FB1ED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EDD">
            <w:pPr>
              <w:spacing w:line="18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66.0709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EDD">
            <w:pPr>
              <w:spacing w:line="18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40.4537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40.4537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44.1086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19.1472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43.8966</w:t>
            </w:r>
          </w:p>
        </w:tc>
      </w:tr>
    </w:tbl>
    <w:p w:rsidR="00FB11A2" w:rsidRDefault="00FB11A2">
      <w:pPr>
        <w:spacing w:line="236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75343" w:rsidRDefault="00224B4B">
      <w:pPr>
        <w:spacing w:line="234" w:lineRule="auto"/>
        <w:ind w:left="26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3. Время работы алгоритмов для компилятора</w:t>
      </w:r>
      <w:r w:rsidR="00B60C76">
        <w:rPr>
          <w:rFonts w:eastAsia="Times New Roman"/>
          <w:i/>
          <w:iCs/>
          <w:sz w:val="28"/>
          <w:szCs w:val="28"/>
        </w:rPr>
        <w:t xml:space="preserve"> G</w:t>
      </w:r>
      <w:r>
        <w:rPr>
          <w:rFonts w:eastAsia="Times New Roman"/>
          <w:i/>
          <w:iCs/>
          <w:sz w:val="28"/>
          <w:szCs w:val="28"/>
        </w:rPr>
        <w:t>++. I – последовательный алгоритм. II – параллельное перемножение двух блоков.</w:t>
      </w:r>
    </w:p>
    <w:p w:rsidR="00E75343" w:rsidRDefault="00E75343">
      <w:pPr>
        <w:spacing w:line="2" w:lineRule="exact"/>
        <w:rPr>
          <w:sz w:val="20"/>
          <w:szCs w:val="20"/>
        </w:rPr>
      </w:pPr>
    </w:p>
    <w:p w:rsidR="00E75343" w:rsidRDefault="00224B4B" w:rsidP="00FB11A2">
      <w:pPr>
        <w:numPr>
          <w:ilvl w:val="0"/>
          <w:numId w:val="4"/>
        </w:numPr>
        <w:tabs>
          <w:tab w:val="left" w:pos="620"/>
        </w:tabs>
        <w:ind w:left="620" w:hanging="358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– параллельное перемножение разных пар блоков.</w:t>
      </w:r>
    </w:p>
    <w:p w:rsidR="00FB11A2" w:rsidRPr="00FB11A2" w:rsidRDefault="00FB11A2" w:rsidP="00FB11A2">
      <w:pPr>
        <w:tabs>
          <w:tab w:val="left" w:pos="620"/>
        </w:tabs>
        <w:rPr>
          <w:rFonts w:eastAsia="Times New Roman"/>
          <w:i/>
          <w:iCs/>
          <w:sz w:val="28"/>
          <w:szCs w:val="28"/>
        </w:rPr>
        <w:sectPr w:rsidR="00FB11A2" w:rsidRPr="00FB11A2">
          <w:pgSz w:w="11900" w:h="16838"/>
          <w:pgMar w:top="1053" w:right="1166" w:bottom="1440" w:left="1440" w:header="0" w:footer="0" w:gutter="0"/>
          <w:cols w:space="720" w:equalWidth="0">
            <w:col w:w="9300"/>
          </w:cols>
        </w:sectPr>
      </w:pPr>
    </w:p>
    <w:p w:rsidR="00E75343" w:rsidRDefault="00FB11A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11A2" w:rsidRDefault="00FB11A2"/>
    <w:p w:rsidR="00FB11A2" w:rsidRPr="00FB11A2" w:rsidRDefault="00FB11A2" w:rsidP="00FB11A2">
      <w:pPr>
        <w:rPr>
          <w:i/>
          <w:sz w:val="28"/>
        </w:rPr>
      </w:pPr>
      <w:r w:rsidRPr="00FB11A2">
        <w:rPr>
          <w:i/>
          <w:sz w:val="28"/>
        </w:rPr>
        <w:t xml:space="preserve">Рисунок 1. Зависимость времени исполнения от размера блока. Компилятор G++. Тип </w:t>
      </w:r>
      <w:proofErr w:type="spellStart"/>
      <w:r w:rsidRPr="00FB11A2">
        <w:rPr>
          <w:i/>
          <w:sz w:val="28"/>
        </w:rPr>
        <w:t>double</w:t>
      </w:r>
      <w:proofErr w:type="spellEnd"/>
      <w:r w:rsidRPr="00FB11A2">
        <w:rPr>
          <w:i/>
          <w:sz w:val="28"/>
        </w:rPr>
        <w:t>.</w:t>
      </w:r>
    </w:p>
    <w:p w:rsidR="00FB11A2" w:rsidRDefault="00FB11A2" w:rsidP="00FB11A2">
      <w:pPr>
        <w:rPr>
          <w:sz w:val="28"/>
        </w:rPr>
      </w:pPr>
    </w:p>
    <w:p w:rsidR="00FB11A2" w:rsidRDefault="00FB11A2" w:rsidP="00FB11A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11A2" w:rsidRPr="00FB11A2" w:rsidRDefault="00FB11A2" w:rsidP="00FB11A2">
      <w:pPr>
        <w:rPr>
          <w:i/>
          <w:sz w:val="36"/>
        </w:rPr>
        <w:sectPr w:rsidR="00FB11A2" w:rsidRPr="00FB11A2">
          <w:pgSz w:w="11900" w:h="16838"/>
          <w:pgMar w:top="1278" w:right="926" w:bottom="1440" w:left="1440" w:header="0" w:footer="0" w:gutter="0"/>
          <w:cols w:space="720" w:equalWidth="0">
            <w:col w:w="9540"/>
          </w:cols>
        </w:sectPr>
      </w:pPr>
      <w:r w:rsidRPr="00FB11A2">
        <w:rPr>
          <w:i/>
          <w:sz w:val="28"/>
        </w:rPr>
        <w:t xml:space="preserve">Рисунок 2. Зависимость времени исполнения от размера блока. Компилятор G++. Тип </w:t>
      </w:r>
      <w:proofErr w:type="spellStart"/>
      <w:r w:rsidRPr="00FB11A2">
        <w:rPr>
          <w:i/>
          <w:sz w:val="28"/>
        </w:rPr>
        <w:t>float</w:t>
      </w:r>
      <w:proofErr w:type="spellEnd"/>
      <w:r w:rsidRPr="00FB11A2">
        <w:rPr>
          <w:i/>
          <w:sz w:val="28"/>
        </w:rPr>
        <w:t>.</w:t>
      </w:r>
    </w:p>
    <w:p w:rsidR="00E75343" w:rsidRDefault="00224B4B">
      <w:pPr>
        <w:ind w:left="2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Анализ результатов эксперимента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94" w:lineRule="exact"/>
        <w:rPr>
          <w:sz w:val="20"/>
          <w:szCs w:val="20"/>
        </w:rPr>
      </w:pPr>
    </w:p>
    <w:p w:rsidR="00E75343" w:rsidRDefault="00224B4B">
      <w:pPr>
        <w:spacing w:line="357" w:lineRule="auto"/>
        <w:ind w:left="260" w:right="1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Полученные результаты показывают, что алгоритм блочного перемножения матриц, при правильном подборе размера блока, позволяет сократить время выполнения расчетов в 4 раза. Однако, алгоритм II - параллельное перемножение пар блоков, является крайне неэффективным в случае размеров блока 1, 6 и 10</w:t>
      </w:r>
    </w:p>
    <w:p w:rsidR="00E75343" w:rsidRDefault="00E75343">
      <w:pPr>
        <w:spacing w:line="20" w:lineRule="exact"/>
        <w:rPr>
          <w:sz w:val="20"/>
          <w:szCs w:val="20"/>
        </w:rPr>
      </w:pPr>
    </w:p>
    <w:p w:rsidR="00E75343" w:rsidRDefault="00224B4B">
      <w:pPr>
        <w:spacing w:line="356" w:lineRule="auto"/>
        <w:ind w:left="260" w:right="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Запуск алгоритма для разных типов данных, демонстрирует нам, вычисления происходят быстрее для типа float, что связано с возможностью размещения большего количества элементов матрицы в кэш-памяти и, соответственно, уменьшению количества кэш-промахов.</w:t>
      </w:r>
    </w:p>
    <w:p w:rsidR="00E75343" w:rsidRDefault="00E75343">
      <w:pPr>
        <w:spacing w:line="22" w:lineRule="exact"/>
        <w:rPr>
          <w:sz w:val="20"/>
          <w:szCs w:val="20"/>
        </w:rPr>
      </w:pPr>
    </w:p>
    <w:p w:rsidR="00E75343" w:rsidRDefault="00224B4B">
      <w:pPr>
        <w:spacing w:line="357" w:lineRule="auto"/>
        <w:ind w:left="260" w:right="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Алгоритм III - перемножение блоков в разных вычислительных ядрах, проявляет свою эффективность в случае небольшого размера блоков. Лучший результат был получен при размере блока равному 20. В свою очередь алгоритм II является наиболее эффективным для блоков большого размера – 480 и 720.</w:t>
      </w:r>
    </w:p>
    <w:p w:rsidR="00E75343" w:rsidRDefault="00E75343">
      <w:pPr>
        <w:spacing w:line="20" w:lineRule="exact"/>
        <w:rPr>
          <w:sz w:val="20"/>
          <w:szCs w:val="20"/>
        </w:rPr>
      </w:pPr>
    </w:p>
    <w:sectPr w:rsidR="00E75343">
      <w:pgSz w:w="11900" w:h="16838"/>
      <w:pgMar w:top="1130" w:right="966" w:bottom="1440" w:left="1440" w:header="0" w:footer="0" w:gutter="0"/>
      <w:cols w:space="720" w:equalWidth="0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99FE2954"/>
    <w:lvl w:ilvl="0" w:tplc="D72AFF14">
      <w:start w:val="1"/>
      <w:numFmt w:val="decimal"/>
      <w:lvlText w:val="%1."/>
      <w:lvlJc w:val="left"/>
    </w:lvl>
    <w:lvl w:ilvl="1" w:tplc="4282E896">
      <w:numFmt w:val="decimal"/>
      <w:lvlText w:val=""/>
      <w:lvlJc w:val="left"/>
    </w:lvl>
    <w:lvl w:ilvl="2" w:tplc="74508164">
      <w:numFmt w:val="decimal"/>
      <w:lvlText w:val=""/>
      <w:lvlJc w:val="left"/>
    </w:lvl>
    <w:lvl w:ilvl="3" w:tplc="434C1292">
      <w:numFmt w:val="decimal"/>
      <w:lvlText w:val=""/>
      <w:lvlJc w:val="left"/>
    </w:lvl>
    <w:lvl w:ilvl="4" w:tplc="CEA62F90">
      <w:numFmt w:val="decimal"/>
      <w:lvlText w:val=""/>
      <w:lvlJc w:val="left"/>
    </w:lvl>
    <w:lvl w:ilvl="5" w:tplc="07F22B66">
      <w:numFmt w:val="decimal"/>
      <w:lvlText w:val=""/>
      <w:lvlJc w:val="left"/>
    </w:lvl>
    <w:lvl w:ilvl="6" w:tplc="48CC43B8">
      <w:numFmt w:val="decimal"/>
      <w:lvlText w:val=""/>
      <w:lvlJc w:val="left"/>
    </w:lvl>
    <w:lvl w:ilvl="7" w:tplc="7664371E">
      <w:numFmt w:val="decimal"/>
      <w:lvlText w:val=""/>
      <w:lvlJc w:val="left"/>
    </w:lvl>
    <w:lvl w:ilvl="8" w:tplc="C1985AA0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E0EAF19C"/>
    <w:lvl w:ilvl="0" w:tplc="A3CAED58">
      <w:start w:val="1"/>
      <w:numFmt w:val="bullet"/>
      <w:lvlText w:val="\endash "/>
      <w:lvlJc w:val="left"/>
    </w:lvl>
    <w:lvl w:ilvl="1" w:tplc="D5BC3796">
      <w:numFmt w:val="decimal"/>
      <w:lvlText w:val=""/>
      <w:lvlJc w:val="left"/>
    </w:lvl>
    <w:lvl w:ilvl="2" w:tplc="DE1ECC16">
      <w:numFmt w:val="decimal"/>
      <w:lvlText w:val=""/>
      <w:lvlJc w:val="left"/>
    </w:lvl>
    <w:lvl w:ilvl="3" w:tplc="158E3350">
      <w:numFmt w:val="decimal"/>
      <w:lvlText w:val=""/>
      <w:lvlJc w:val="left"/>
    </w:lvl>
    <w:lvl w:ilvl="4" w:tplc="03624696">
      <w:numFmt w:val="decimal"/>
      <w:lvlText w:val=""/>
      <w:lvlJc w:val="left"/>
    </w:lvl>
    <w:lvl w:ilvl="5" w:tplc="5232D1D4">
      <w:numFmt w:val="decimal"/>
      <w:lvlText w:val=""/>
      <w:lvlJc w:val="left"/>
    </w:lvl>
    <w:lvl w:ilvl="6" w:tplc="3E54ACF2">
      <w:numFmt w:val="decimal"/>
      <w:lvlText w:val=""/>
      <w:lvlJc w:val="left"/>
    </w:lvl>
    <w:lvl w:ilvl="7" w:tplc="7090E5AC">
      <w:numFmt w:val="decimal"/>
      <w:lvlText w:val=""/>
      <w:lvlJc w:val="left"/>
    </w:lvl>
    <w:lvl w:ilvl="8" w:tplc="961AFEF4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A7B666C6"/>
    <w:lvl w:ilvl="0" w:tplc="38940944">
      <w:start w:val="61"/>
      <w:numFmt w:val="upperLetter"/>
      <w:lvlText w:val="%1"/>
      <w:lvlJc w:val="left"/>
    </w:lvl>
    <w:lvl w:ilvl="1" w:tplc="F12A7738">
      <w:numFmt w:val="decimal"/>
      <w:lvlText w:val=""/>
      <w:lvlJc w:val="left"/>
    </w:lvl>
    <w:lvl w:ilvl="2" w:tplc="34C4ABE8">
      <w:numFmt w:val="decimal"/>
      <w:lvlText w:val=""/>
      <w:lvlJc w:val="left"/>
    </w:lvl>
    <w:lvl w:ilvl="3" w:tplc="948E9D62">
      <w:numFmt w:val="decimal"/>
      <w:lvlText w:val=""/>
      <w:lvlJc w:val="left"/>
    </w:lvl>
    <w:lvl w:ilvl="4" w:tplc="4F34F220">
      <w:numFmt w:val="decimal"/>
      <w:lvlText w:val=""/>
      <w:lvlJc w:val="left"/>
    </w:lvl>
    <w:lvl w:ilvl="5" w:tplc="4964F408">
      <w:numFmt w:val="decimal"/>
      <w:lvlText w:val=""/>
      <w:lvlJc w:val="left"/>
    </w:lvl>
    <w:lvl w:ilvl="6" w:tplc="834C8968">
      <w:numFmt w:val="decimal"/>
      <w:lvlText w:val=""/>
      <w:lvlJc w:val="left"/>
    </w:lvl>
    <w:lvl w:ilvl="7" w:tplc="C66254EC">
      <w:numFmt w:val="decimal"/>
      <w:lvlText w:val=""/>
      <w:lvlJc w:val="left"/>
    </w:lvl>
    <w:lvl w:ilvl="8" w:tplc="750CC118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238400C0"/>
    <w:lvl w:ilvl="0" w:tplc="1BF6F37C">
      <w:start w:val="61"/>
      <w:numFmt w:val="upperLetter"/>
      <w:lvlText w:val="%1"/>
      <w:lvlJc w:val="left"/>
    </w:lvl>
    <w:lvl w:ilvl="1" w:tplc="865034A0">
      <w:numFmt w:val="decimal"/>
      <w:lvlText w:val=""/>
      <w:lvlJc w:val="left"/>
    </w:lvl>
    <w:lvl w:ilvl="2" w:tplc="66204662">
      <w:numFmt w:val="decimal"/>
      <w:lvlText w:val=""/>
      <w:lvlJc w:val="left"/>
    </w:lvl>
    <w:lvl w:ilvl="3" w:tplc="ABE03844">
      <w:numFmt w:val="decimal"/>
      <w:lvlText w:val=""/>
      <w:lvlJc w:val="left"/>
    </w:lvl>
    <w:lvl w:ilvl="4" w:tplc="D6F4C7D6">
      <w:numFmt w:val="decimal"/>
      <w:lvlText w:val=""/>
      <w:lvlJc w:val="left"/>
    </w:lvl>
    <w:lvl w:ilvl="5" w:tplc="D9F4F52A">
      <w:numFmt w:val="decimal"/>
      <w:lvlText w:val=""/>
      <w:lvlJc w:val="left"/>
    </w:lvl>
    <w:lvl w:ilvl="6" w:tplc="D61EC84A">
      <w:numFmt w:val="decimal"/>
      <w:lvlText w:val=""/>
      <w:lvlJc w:val="left"/>
    </w:lvl>
    <w:lvl w:ilvl="7" w:tplc="589CE960">
      <w:numFmt w:val="decimal"/>
      <w:lvlText w:val=""/>
      <w:lvlJc w:val="left"/>
    </w:lvl>
    <w:lvl w:ilvl="8" w:tplc="BF0A62E6">
      <w:numFmt w:val="decimal"/>
      <w:lvlText w:val=""/>
      <w:lvlJc w:val="left"/>
    </w:lvl>
  </w:abstractNum>
  <w:abstractNum w:abstractNumId="4" w15:restartNumberingAfterBreak="0">
    <w:nsid w:val="000072AE"/>
    <w:multiLevelType w:val="hybridMultilevel"/>
    <w:tmpl w:val="103E7018"/>
    <w:lvl w:ilvl="0" w:tplc="C534DC6E">
      <w:start w:val="1"/>
      <w:numFmt w:val="bullet"/>
      <w:lvlText w:val="В"/>
      <w:lvlJc w:val="left"/>
    </w:lvl>
    <w:lvl w:ilvl="1" w:tplc="03726642">
      <w:numFmt w:val="decimal"/>
      <w:lvlText w:val=""/>
      <w:lvlJc w:val="left"/>
    </w:lvl>
    <w:lvl w:ilvl="2" w:tplc="6E1EE742">
      <w:numFmt w:val="decimal"/>
      <w:lvlText w:val=""/>
      <w:lvlJc w:val="left"/>
    </w:lvl>
    <w:lvl w:ilvl="3" w:tplc="4BF80240">
      <w:numFmt w:val="decimal"/>
      <w:lvlText w:val=""/>
      <w:lvlJc w:val="left"/>
    </w:lvl>
    <w:lvl w:ilvl="4" w:tplc="BD4EDC7E">
      <w:numFmt w:val="decimal"/>
      <w:lvlText w:val=""/>
      <w:lvlJc w:val="left"/>
    </w:lvl>
    <w:lvl w:ilvl="5" w:tplc="66206C36">
      <w:numFmt w:val="decimal"/>
      <w:lvlText w:val=""/>
      <w:lvlJc w:val="left"/>
    </w:lvl>
    <w:lvl w:ilvl="6" w:tplc="E320ED40">
      <w:numFmt w:val="decimal"/>
      <w:lvlText w:val=""/>
      <w:lvlJc w:val="left"/>
    </w:lvl>
    <w:lvl w:ilvl="7" w:tplc="5F441D6E">
      <w:numFmt w:val="decimal"/>
      <w:lvlText w:val=""/>
      <w:lvlJc w:val="left"/>
    </w:lvl>
    <w:lvl w:ilvl="8" w:tplc="7278E796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3"/>
    <w:rsid w:val="00224B4B"/>
    <w:rsid w:val="00636C1E"/>
    <w:rsid w:val="00AF04AE"/>
    <w:rsid w:val="00B60C76"/>
    <w:rsid w:val="00E75343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C49D2-F688-4800-A6DA-82AE41FC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G++</a:t>
            </a:r>
            <a:r>
              <a:rPr lang="en-US" baseline="0"/>
              <a:t> Double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ToE without paralleling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437.24099999999999</c:v>
                </c:pt>
                <c:pt idx="1">
                  <c:v>30.0943</c:v>
                </c:pt>
                <c:pt idx="2">
                  <c:v>13.7128</c:v>
                </c:pt>
                <c:pt idx="3">
                  <c:v>13.335000000000001</c:v>
                </c:pt>
                <c:pt idx="4">
                  <c:v>14.419</c:v>
                </c:pt>
                <c:pt idx="5">
                  <c:v>15.280099999999999</c:v>
                </c:pt>
                <c:pt idx="6">
                  <c:v>15.268800000000001</c:v>
                </c:pt>
                <c:pt idx="7">
                  <c:v>16.793099999999999</c:v>
                </c:pt>
                <c:pt idx="8">
                  <c:v>17.0701</c:v>
                </c:pt>
                <c:pt idx="9">
                  <c:v>18.684699999999999</c:v>
                </c:pt>
                <c:pt idx="10">
                  <c:v>20.084900000000001</c:v>
                </c:pt>
                <c:pt idx="11">
                  <c:v>21.142299999999999</c:v>
                </c:pt>
                <c:pt idx="12">
                  <c:v>22.9008</c:v>
                </c:pt>
                <c:pt idx="13">
                  <c:v>21.2179</c:v>
                </c:pt>
                <c:pt idx="14">
                  <c:v>22.087</c:v>
                </c:pt>
                <c:pt idx="15">
                  <c:v>22.819900000000001</c:v>
                </c:pt>
                <c:pt idx="16">
                  <c:v>21.802800000000001</c:v>
                </c:pt>
                <c:pt idx="17">
                  <c:v>22.945</c:v>
                </c:pt>
                <c:pt idx="18">
                  <c:v>22.571899999999999</c:v>
                </c:pt>
                <c:pt idx="19">
                  <c:v>23.7102</c:v>
                </c:pt>
                <c:pt idx="20">
                  <c:v>23.478100000000001</c:v>
                </c:pt>
                <c:pt idx="21">
                  <c:v>66.070899999999995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5-4A5B-A3E1-1027870D05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ToE with inner paralleling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200</c:v>
                </c:pt>
                <c:pt idx="1">
                  <c:v>177.41</c:v>
                </c:pt>
                <c:pt idx="2">
                  <c:v>45.2545</c:v>
                </c:pt>
                <c:pt idx="3">
                  <c:v>18.168199999999999</c:v>
                </c:pt>
                <c:pt idx="4">
                  <c:v>15.1683</c:v>
                </c:pt>
                <c:pt idx="5">
                  <c:v>9.6585800000000006</c:v>
                </c:pt>
                <c:pt idx="6">
                  <c:v>8.1645099999999999</c:v>
                </c:pt>
                <c:pt idx="7">
                  <c:v>7.4188299999999998</c:v>
                </c:pt>
                <c:pt idx="8">
                  <c:v>7.0493499999999996</c:v>
                </c:pt>
                <c:pt idx="9">
                  <c:v>6.7109699999999997</c:v>
                </c:pt>
                <c:pt idx="10">
                  <c:v>6.4875299999999996</c:v>
                </c:pt>
                <c:pt idx="11">
                  <c:v>6.3427499999999997</c:v>
                </c:pt>
                <c:pt idx="12">
                  <c:v>6.4441100000000002</c:v>
                </c:pt>
                <c:pt idx="13">
                  <c:v>6.1284599999999996</c:v>
                </c:pt>
                <c:pt idx="14">
                  <c:v>6.1072600000000001</c:v>
                </c:pt>
                <c:pt idx="15">
                  <c:v>6.3568199999999999</c:v>
                </c:pt>
                <c:pt idx="16">
                  <c:v>6.0505300000000002</c:v>
                </c:pt>
                <c:pt idx="17">
                  <c:v>6.2328299999999999</c:v>
                </c:pt>
                <c:pt idx="18">
                  <c:v>6.0467500000000003</c:v>
                </c:pt>
                <c:pt idx="19">
                  <c:v>6.0554199999999998</c:v>
                </c:pt>
                <c:pt idx="20">
                  <c:v>6.0681500000000002</c:v>
                </c:pt>
                <c:pt idx="21">
                  <c:v>40.453699999999998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5-4A5B-A3E1-1027870D055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ToE with outer paralleling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65.671199999999999</c:v>
                </c:pt>
                <c:pt idx="1">
                  <c:v>4.6685800000000004</c:v>
                </c:pt>
                <c:pt idx="2">
                  <c:v>4.1005200000000004</c:v>
                </c:pt>
                <c:pt idx="3">
                  <c:v>4.01126</c:v>
                </c:pt>
                <c:pt idx="4">
                  <c:v>3.9755699999999998</c:v>
                </c:pt>
                <c:pt idx="5">
                  <c:v>3.9593099999999999</c:v>
                </c:pt>
                <c:pt idx="6">
                  <c:v>3.7961399999999998</c:v>
                </c:pt>
                <c:pt idx="7">
                  <c:v>3.7855099999999999</c:v>
                </c:pt>
                <c:pt idx="8">
                  <c:v>3.8377599999999998</c:v>
                </c:pt>
                <c:pt idx="9">
                  <c:v>3.8984399999999999</c:v>
                </c:pt>
                <c:pt idx="10">
                  <c:v>3.95133</c:v>
                </c:pt>
                <c:pt idx="11">
                  <c:v>4.0604300000000002</c:v>
                </c:pt>
                <c:pt idx="12">
                  <c:v>4.3069800000000003</c:v>
                </c:pt>
                <c:pt idx="13">
                  <c:v>3.8765100000000001</c:v>
                </c:pt>
                <c:pt idx="14">
                  <c:v>4.2949099999999998</c:v>
                </c:pt>
                <c:pt idx="15">
                  <c:v>4.1349200000000002</c:v>
                </c:pt>
                <c:pt idx="16">
                  <c:v>4.0513700000000004</c:v>
                </c:pt>
                <c:pt idx="17">
                  <c:v>4.1513799999999996</c:v>
                </c:pt>
                <c:pt idx="18">
                  <c:v>4.2638100000000003</c:v>
                </c:pt>
                <c:pt idx="19">
                  <c:v>5.1638200000000003</c:v>
                </c:pt>
                <c:pt idx="20">
                  <c:v>6.0807000000000002</c:v>
                </c:pt>
                <c:pt idx="21">
                  <c:v>66.206599999999995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5-4A5B-A3E1-1027870D0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4908304"/>
        <c:axId val="614915520"/>
      </c:lineChart>
      <c:catAx>
        <c:axId val="61490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15520"/>
        <c:crosses val="autoZero"/>
        <c:auto val="1"/>
        <c:lblAlgn val="ctr"/>
        <c:lblOffset val="100"/>
        <c:noMultiLvlLbl val="0"/>
      </c:catAx>
      <c:valAx>
        <c:axId val="614915520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0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G++</a:t>
            </a:r>
            <a:r>
              <a:rPr lang="en-US" baseline="0"/>
              <a:t> Float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ToE without paralleling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146.00200000000001</c:v>
                </c:pt>
                <c:pt idx="1">
                  <c:v>15.3705</c:v>
                </c:pt>
                <c:pt idx="2">
                  <c:v>13.262700000000001</c:v>
                </c:pt>
                <c:pt idx="3">
                  <c:v>13.5464</c:v>
                </c:pt>
                <c:pt idx="4">
                  <c:v>15.040100000000001</c:v>
                </c:pt>
                <c:pt idx="5">
                  <c:v>14.7478</c:v>
                </c:pt>
                <c:pt idx="6">
                  <c:v>15.286899999999999</c:v>
                </c:pt>
                <c:pt idx="7">
                  <c:v>16.0351</c:v>
                </c:pt>
                <c:pt idx="8">
                  <c:v>17.2377</c:v>
                </c:pt>
                <c:pt idx="9">
                  <c:v>18.508800000000001</c:v>
                </c:pt>
                <c:pt idx="10">
                  <c:v>19.175000000000001</c:v>
                </c:pt>
                <c:pt idx="11">
                  <c:v>19.129200000000001</c:v>
                </c:pt>
                <c:pt idx="12">
                  <c:v>19.674399999999999</c:v>
                </c:pt>
                <c:pt idx="13">
                  <c:v>20.86</c:v>
                </c:pt>
                <c:pt idx="14">
                  <c:v>21.6143</c:v>
                </c:pt>
                <c:pt idx="15">
                  <c:v>21.265699999999999</c:v>
                </c:pt>
                <c:pt idx="16">
                  <c:v>21.497900000000001</c:v>
                </c:pt>
                <c:pt idx="17">
                  <c:v>21.726299999999998</c:v>
                </c:pt>
                <c:pt idx="18">
                  <c:v>22.343900000000001</c:v>
                </c:pt>
                <c:pt idx="19">
                  <c:v>22.665299999999998</c:v>
                </c:pt>
                <c:pt idx="20">
                  <c:v>23.0733</c:v>
                </c:pt>
                <c:pt idx="21">
                  <c:v>44.108600000000003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A-4AB3-A40C-3A9ED4E4BA0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ToE with inner paralleling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200</c:v>
                </c:pt>
                <c:pt idx="1">
                  <c:v>140.892</c:v>
                </c:pt>
                <c:pt idx="2">
                  <c:v>35.5764</c:v>
                </c:pt>
                <c:pt idx="3">
                  <c:v>13.0937</c:v>
                </c:pt>
                <c:pt idx="4">
                  <c:v>7.96936</c:v>
                </c:pt>
                <c:pt idx="5">
                  <c:v>6.5687899999999999</c:v>
                </c:pt>
                <c:pt idx="6">
                  <c:v>5.5722300000000002</c:v>
                </c:pt>
                <c:pt idx="7">
                  <c:v>5.1839000000000004</c:v>
                </c:pt>
                <c:pt idx="8">
                  <c:v>5.1817900000000003</c:v>
                </c:pt>
                <c:pt idx="9">
                  <c:v>4.4971300000000003</c:v>
                </c:pt>
                <c:pt idx="10">
                  <c:v>4.4113600000000002</c:v>
                </c:pt>
                <c:pt idx="11">
                  <c:v>4.2801099999999996</c:v>
                </c:pt>
                <c:pt idx="12">
                  <c:v>4.4139699999999999</c:v>
                </c:pt>
                <c:pt idx="13">
                  <c:v>4.1646999999999998</c:v>
                </c:pt>
                <c:pt idx="14">
                  <c:v>4.2153900000000002</c:v>
                </c:pt>
                <c:pt idx="15">
                  <c:v>4.06175</c:v>
                </c:pt>
                <c:pt idx="16">
                  <c:v>4.15076</c:v>
                </c:pt>
                <c:pt idx="17">
                  <c:v>4.0597200000000004</c:v>
                </c:pt>
                <c:pt idx="18">
                  <c:v>4.29453</c:v>
                </c:pt>
                <c:pt idx="19">
                  <c:v>4.15604</c:v>
                </c:pt>
                <c:pt idx="20">
                  <c:v>4.5339900000000002</c:v>
                </c:pt>
                <c:pt idx="21">
                  <c:v>19.147200000000002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A-4AB3-A40C-3A9ED4E4BA0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ToE with outer paralleling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71.282300000000006</c:v>
                </c:pt>
                <c:pt idx="1">
                  <c:v>54.282400000000003</c:v>
                </c:pt>
                <c:pt idx="2">
                  <c:v>4.3628600000000004</c:v>
                </c:pt>
                <c:pt idx="3">
                  <c:v>4.2491599999999998</c:v>
                </c:pt>
                <c:pt idx="4">
                  <c:v>4.1585400000000003</c:v>
                </c:pt>
                <c:pt idx="5">
                  <c:v>4.2045899999999996</c:v>
                </c:pt>
                <c:pt idx="6">
                  <c:v>4.5298699999999998</c:v>
                </c:pt>
                <c:pt idx="7">
                  <c:v>4.4008599999999998</c:v>
                </c:pt>
                <c:pt idx="8">
                  <c:v>4.4198599999999999</c:v>
                </c:pt>
                <c:pt idx="9">
                  <c:v>4.1982499999999998</c:v>
                </c:pt>
                <c:pt idx="10">
                  <c:v>4.1518899999999999</c:v>
                </c:pt>
                <c:pt idx="11">
                  <c:v>4.1273600000000004</c:v>
                </c:pt>
                <c:pt idx="12">
                  <c:v>4.1349</c:v>
                </c:pt>
                <c:pt idx="13">
                  <c:v>4.0970300000000002</c:v>
                </c:pt>
                <c:pt idx="14">
                  <c:v>4.1200099999999997</c:v>
                </c:pt>
                <c:pt idx="15">
                  <c:v>4.20587</c:v>
                </c:pt>
                <c:pt idx="16">
                  <c:v>4.0675999999999997</c:v>
                </c:pt>
                <c:pt idx="17">
                  <c:v>4.1441400000000002</c:v>
                </c:pt>
                <c:pt idx="18">
                  <c:v>4.6935099999999998</c:v>
                </c:pt>
                <c:pt idx="19">
                  <c:v>4.6994899999999999</c:v>
                </c:pt>
                <c:pt idx="20">
                  <c:v>4.8994999999999997</c:v>
                </c:pt>
                <c:pt idx="21">
                  <c:v>43.896599999999999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A-4AB3-A40C-3A9ED4E4BA0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Лист1!$E$2:$E$23</c:f>
              <c:numCache>
                <c:formatCode>General</c:formatCode>
                <c:ptCount val="2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7A-4AB3-A40C-3A9ED4E4B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600512"/>
        <c:axId val="608599528"/>
      </c:lineChart>
      <c:catAx>
        <c:axId val="60860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599528"/>
        <c:crosses val="autoZero"/>
        <c:auto val="1"/>
        <c:lblAlgn val="ctr"/>
        <c:lblOffset val="100"/>
        <c:noMultiLvlLbl val="0"/>
      </c:catAx>
      <c:valAx>
        <c:axId val="608599528"/>
        <c:scaling>
          <c:orientation val="minMax"/>
          <c:max val="1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masteralex9711@gmail.com</cp:lastModifiedBy>
  <cp:revision>3</cp:revision>
  <dcterms:created xsi:type="dcterms:W3CDTF">2018-12-21T08:02:00Z</dcterms:created>
  <dcterms:modified xsi:type="dcterms:W3CDTF">2018-12-21T08:07:00Z</dcterms:modified>
</cp:coreProperties>
</file>