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19, 2026</w:t>
      </w:r>
      <w:r w:rsidDel="00000000" w:rsidR="00000000" w:rsidRPr="00000000">
        <w:rPr>
          <w:rtl w:val="0"/>
        </w:rPr>
      </w:r>
    </w:p>
    <w:p w:rsidR="00000000" w:rsidDel="00000000" w:rsidP="00000000" w:rsidRDefault="00000000" w:rsidRPr="00000000" w14:paraId="00000002">
      <w:pPr>
        <w:pStyle w:val="Heading2"/>
        <w:rPr/>
      </w:pPr>
      <w:bookmarkStart w:colFirst="0" w:colLast="0" w:name="_xoj8lhsfn3h0" w:id="0"/>
      <w:bookmarkEnd w:id="0"/>
      <w:r w:rsidDel="00000000" w:rsidR="00000000" w:rsidRPr="00000000">
        <w:rPr>
          <w:rtl w:val="0"/>
        </w:rPr>
        <w:t xml:space="preserve">SmartBU Alignment</w:t>
      </w:r>
    </w:p>
    <w:p w:rsidR="00000000" w:rsidDel="00000000" w:rsidP="00000000" w:rsidRDefault="00000000" w:rsidRPr="00000000" w14:paraId="00000003">
      <w:pPr>
        <w:rPr>
          <w:strike w:val="1"/>
        </w:rPr>
      </w:pPr>
      <w:r w:rsidDel="00000000" w:rsidR="00000000" w:rsidRPr="00000000">
        <w:rPr>
          <w:rtl w:val="0"/>
        </w:rPr>
        <w:t xml:space="preserve">Invited </w:t>
      </w:r>
      <w:hyperlink r:id="rId6">
        <w:r w:rsidDel="00000000" w:rsidR="00000000" w:rsidRPr="00000000">
          <w:rPr>
            <w:color w:val="0000ee"/>
            <w:u w:val="single"/>
            <w:rtl w:val="0"/>
          </w:rPr>
          <w:t xml:space="preserve">Anup KUMAR</w:t>
        </w:r>
      </w:hyperlink>
      <w:r w:rsidDel="00000000" w:rsidR="00000000" w:rsidRPr="00000000">
        <w:rPr>
          <w:rtl w:val="0"/>
        </w:rPr>
        <w:t xml:space="preserve"> </w:t>
      </w:r>
      <w:hyperlink r:id="rId7">
        <w:r w:rsidDel="00000000" w:rsidR="00000000" w:rsidRPr="00000000">
          <w:rPr>
            <w:color w:val="0000ee"/>
            <w:u w:val="single"/>
            <w:rtl w:val="0"/>
          </w:rPr>
          <w:t xml:space="preserve">Charan SINGH</w:t>
        </w:r>
      </w:hyperlink>
      <w:r w:rsidDel="00000000" w:rsidR="00000000" w:rsidRPr="00000000">
        <w:rPr>
          <w:rtl w:val="0"/>
        </w:rPr>
        <w:t xml:space="preserve"> </w:t>
      </w:r>
      <w:hyperlink r:id="rId8">
        <w:r w:rsidDel="00000000" w:rsidR="00000000" w:rsidRPr="00000000">
          <w:rPr>
            <w:color w:val="0000ee"/>
            <w:u w:val="single"/>
            <w:rtl w:val="0"/>
          </w:rPr>
          <w:t xml:space="preserve">Manu SHARMA</w:t>
        </w:r>
      </w:hyperlink>
      <w:r w:rsidDel="00000000" w:rsidR="00000000" w:rsidRPr="00000000">
        <w:rPr>
          <w:rtl w:val="0"/>
        </w:rPr>
        <w:t xml:space="preserve"> </w:t>
      </w:r>
      <w:hyperlink r:id="rId9">
        <w:r w:rsidDel="00000000" w:rsidR="00000000" w:rsidRPr="00000000">
          <w:rPr>
            <w:color w:val="0000ee"/>
            <w:u w:val="single"/>
            <w:rtl w:val="0"/>
          </w:rPr>
          <w:t xml:space="preserve">Nuttapon Moungsiri ณัฐพล ม่วงศิริ</w:t>
        </w:r>
      </w:hyperlink>
      <w:r w:rsidDel="00000000" w:rsidR="00000000" w:rsidRPr="00000000">
        <w:rPr>
          <w:rtl w:val="0"/>
        </w:rPr>
        <w:t xml:space="preserve"> </w:t>
      </w:r>
      <w:hyperlink r:id="rId10">
        <w:r w:rsidDel="00000000" w:rsidR="00000000" w:rsidRPr="00000000">
          <w:rPr>
            <w:color w:val="0000ee"/>
            <w:u w:val="single"/>
            <w:rtl w:val="0"/>
          </w:rPr>
          <w:t xml:space="preserve">Shusuke TOMITA</w:t>
        </w:r>
      </w:hyperlink>
      <w:r w:rsidDel="00000000" w:rsidR="00000000" w:rsidRPr="00000000">
        <w:rPr>
          <w:rtl w:val="0"/>
        </w:rPr>
        <w:t xml:space="preserve"> </w:t>
      </w:r>
      <w:hyperlink r:id="rId11">
        <w:r w:rsidDel="00000000" w:rsidR="00000000" w:rsidRPr="00000000">
          <w:rPr>
            <w:color w:val="0000ee"/>
            <w:u w:val="single"/>
            <w:rtl w:val="0"/>
          </w:rPr>
          <w:t xml:space="preserve">神村 俊輔Shunsuke Kamimura</w:t>
        </w:r>
      </w:hyperlink>
      <w:r w:rsidDel="00000000" w:rsidR="00000000" w:rsidRPr="00000000">
        <w:rPr>
          <w:rtl w:val="0"/>
        </w:rPr>
        <w:t xml:space="preserve"> </w:t>
      </w:r>
      <w:hyperlink r:id="rId12">
        <w:r w:rsidDel="00000000" w:rsidR="00000000" w:rsidRPr="00000000">
          <w:rPr>
            <w:color w:val="0000ee"/>
            <w:u w:val="single"/>
            <w:rtl w:val="0"/>
          </w:rPr>
          <w:t xml:space="preserve">Sophon Uthaka โสภณ อุทะกะ</w:t>
        </w:r>
      </w:hyperlink>
      <w:r w:rsidDel="00000000" w:rsidR="00000000" w:rsidRPr="00000000">
        <w:rPr>
          <w:rtl w:val="0"/>
        </w:rPr>
        <w:t xml:space="preserve"> </w:t>
      </w:r>
      <w:hyperlink r:id="rId13">
        <w:r w:rsidDel="00000000" w:rsidR="00000000" w:rsidRPr="00000000">
          <w:rPr>
            <w:color w:val="0000ee"/>
            <w:u w:val="single"/>
            <w:rtl w:val="0"/>
          </w:rPr>
          <w:t xml:space="preserve">Vineet KUMAR</w:t>
        </w:r>
      </w:hyperlink>
      <w:r w:rsidDel="00000000" w:rsidR="00000000" w:rsidRPr="00000000">
        <w:rPr>
          <w:rtl w:val="0"/>
        </w:rPr>
        <w:t xml:space="preserve"> </w:t>
      </w:r>
      <w:hyperlink r:id="rId14">
        <w:r w:rsidDel="00000000" w:rsidR="00000000" w:rsidRPr="00000000">
          <w:rPr>
            <w:color w:val="0000ee"/>
            <w:u w:val="single"/>
            <w:rtl w:val="0"/>
          </w:rPr>
          <w:t xml:space="preserve">松川 昇平Shohei Matsukawa</w:t>
        </w:r>
      </w:hyperlink>
      <w:r w:rsidDel="00000000" w:rsidR="00000000" w:rsidRPr="00000000">
        <w:rPr>
          <w:rtl w:val="0"/>
        </w:rPr>
        <w:t xml:space="preserve"> </w:t>
      </w:r>
      <w:hyperlink r:id="rId15">
        <w:r w:rsidDel="00000000" w:rsidR="00000000" w:rsidRPr="00000000">
          <w:rPr>
            <w:strike w:val="1"/>
            <w:color w:val="0000ee"/>
            <w:u w:val="single"/>
            <w:rtl w:val="0"/>
          </w:rPr>
          <w:t xml:space="preserve">Takashi Shinano/ 科野 孝始</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16">
        <w:r w:rsidDel="00000000" w:rsidR="00000000" w:rsidRPr="00000000">
          <w:rPr>
            <w:color w:val="0000ee"/>
            <w:u w:val="single"/>
            <w:rtl w:val="0"/>
          </w:rPr>
          <w:t xml:space="preserve">SmartBU Alignment</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Meeting records </w:t>
      </w:r>
      <w:hyperlink r:id="rId17">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c8w32h6wi5zw" w:id="1"/>
      <w:bookmarkEnd w:id="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Automation design review proceeded with schedule delays and model requirements for the new project.</w:t>
        <w:br w:type="textWrapping"/>
        <w:br w:type="textWrapping"/>
      </w:r>
      <w:r w:rsidDel="00000000" w:rsidR="00000000" w:rsidRPr="00000000">
        <w:rPr>
          <w:b w:val="1"/>
          <w:bCs w:val="1"/>
          <w:sz w:val="28"/>
          <w:szCs w:val="28"/>
          <w:rtl w:val="0"/>
        </w:rPr>
        <w:t xml:space="preserve">Automation machine design</w:t>
      </w:r>
      <w:r w:rsidDel="00000000" w:rsidR="00000000" w:rsidRPr="00000000">
        <w:rPr>
          <w:sz w:val="28"/>
          <w:szCs w:val="28"/>
          <w:rtl w:val="0"/>
        </w:rPr>
        <w:br w:type="textWrapping"/>
        <w:t xml:space="preserve">Thai and Japanese teams are collaborating on the automation machine design using the XNF project as a reference model.</w:t>
        <w:br w:type="textWrapping"/>
        <w:br w:type="textWrapping"/>
      </w:r>
      <w:r w:rsidDel="00000000" w:rsidR="00000000" w:rsidRPr="00000000">
        <w:rPr>
          <w:b w:val="1"/>
          <w:bCs w:val="1"/>
          <w:sz w:val="28"/>
          <w:szCs w:val="28"/>
          <w:rtl w:val="0"/>
        </w:rPr>
        <w:t xml:space="preserve">Fixture logistics delay</w:t>
      </w:r>
      <w:r w:rsidDel="00000000" w:rsidR="00000000" w:rsidRPr="00000000">
        <w:rPr>
          <w:sz w:val="28"/>
          <w:szCs w:val="28"/>
          <w:rtl w:val="0"/>
        </w:rPr>
        <w:br w:type="textWrapping"/>
        <w:t xml:space="preserve">Holiday delays shifted the testing target date to the 27th or 28th of the month. The team confirmed a new testing schedule.</w:t>
        <w:br w:type="textWrapping"/>
        <w:br w:type="textWrapping"/>
      </w:r>
      <w:r w:rsidDel="00000000" w:rsidR="00000000" w:rsidRPr="00000000">
        <w:rPr>
          <w:b w:val="1"/>
          <w:bCs w:val="1"/>
          <w:sz w:val="28"/>
          <w:szCs w:val="28"/>
          <w:rtl w:val="0"/>
        </w:rPr>
        <w:t xml:space="preserve">I470 model requirements</w:t>
      </w:r>
      <w:r w:rsidDel="00000000" w:rsidR="00000000" w:rsidRPr="00000000">
        <w:rPr>
          <w:sz w:val="28"/>
          <w:szCs w:val="28"/>
          <w:rtl w:val="0"/>
        </w:rPr>
        <w:br w:type="textWrapping"/>
        <w:t xml:space="preserve">Team members confirmed that the I470 model does not require a vector or a debugger.</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i w:val="1"/>
          <w:iCs w:val="1"/>
          <w:sz w:val="28"/>
          <w:szCs w:val="28"/>
          <w:rtl w:val="0"/>
        </w:rPr>
        <w:t xml:space="preserve">Rate this Summary:</w:t>
      </w:r>
      <w:r w:rsidDel="00000000" w:rsidR="00000000" w:rsidRPr="00000000">
        <w:rPr>
          <w:sz w:val="28"/>
          <w:szCs w:val="28"/>
          <w:rtl w:val="0"/>
        </w:rPr>
        <w:t xml:space="preserve"> </w:t>
      </w:r>
      <w:hyperlink r:id="rId18">
        <w:r w:rsidDel="00000000" w:rsidR="00000000" w:rsidRPr="00000000">
          <w:rPr>
            <w:color w:val="1155cc"/>
            <w:sz w:val="28"/>
            <w:szCs w:val="28"/>
            <w:u w:val="single"/>
            <w:rtl w:val="0"/>
          </w:rPr>
          <w:t xml:space="preserve">Helpful</w:t>
        </w:r>
      </w:hyperlink>
      <w:r w:rsidDel="00000000" w:rsidR="00000000" w:rsidRPr="00000000">
        <w:rPr>
          <w:sz w:val="28"/>
          <w:szCs w:val="28"/>
          <w:rtl w:val="0"/>
        </w:rPr>
        <w:t xml:space="preserve"> or </w:t>
      </w:r>
      <w:hyperlink r:id="rId19">
        <w:r w:rsidDel="00000000" w:rsidR="00000000" w:rsidRPr="00000000">
          <w:rPr>
            <w:color w:val="1155cc"/>
            <w:sz w:val="28"/>
            <w:szCs w:val="28"/>
            <w:u w:val="single"/>
            <w:rtl w:val="0"/>
          </w:rPr>
          <w:t xml:space="preserve">Not Helpful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wifmawwub310" w:id="2"/>
      <w:bookmarkEnd w:id="2"/>
      <w:r w:rsidDel="00000000" w:rsidR="00000000" w:rsidRPr="00000000">
        <w:rPr>
          <w:rtl w:val="0"/>
        </w:rPr>
        <w:t xml:space="preserve">Decisions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 </w:t>
      </w:r>
      <w:r w:rsidDel="00000000" w:rsidR="00000000" w:rsidRPr="00000000">
        <w:rPr>
          <w:rtl w:val="0"/>
        </w:rPr>
        <w:t xml:space="preserve">using your feedback.</w:t>
      </w:r>
    </w:p>
    <w:p w:rsidR="00000000" w:rsidDel="00000000" w:rsidP="00000000" w:rsidRDefault="00000000" w:rsidRPr="00000000" w14:paraId="00000010">
      <w:pPr>
        <w:spacing w:after="160" w:lineRule="auto"/>
        <w:rPr/>
      </w:pPr>
      <w:r w:rsidDel="00000000" w:rsidR="00000000" w:rsidRPr="00000000">
        <w:rPr>
          <w:rtl w:val="0"/>
        </w:rPr>
        <w:t xml:space="preserve">Let us know what you think: </w:t>
      </w:r>
      <w:hyperlink r:id="rId20">
        <w:r w:rsidDel="00000000" w:rsidR="00000000" w:rsidRPr="00000000">
          <w:rPr>
            <w:color w:val="1155cc"/>
            <w:u w:val="single"/>
            <w:rtl w:val="0"/>
          </w:rPr>
          <w:t xml:space="preserve">Helpful</w:t>
        </w:r>
      </w:hyperlink>
      <w:r w:rsidDel="00000000" w:rsidR="00000000" w:rsidRPr="00000000">
        <w:rPr>
          <w:rtl w:val="0"/>
        </w:rPr>
        <w:t xml:space="preserve"> or </w:t>
      </w:r>
      <w:hyperlink r:id="rId2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Subtitle"/>
        <w:spacing w:after="160" w:lineRule="auto"/>
        <w:rPr>
          <w:shd w:fill="c8efcd" w:val="clear"/>
        </w:rPr>
      </w:pPr>
      <w:bookmarkStart w:colFirst="0" w:colLast="0" w:name="_2z2ndtc01u7g" w:id="3"/>
      <w:bookmarkEnd w:id="3"/>
      <w:r w:rsidDel="00000000" w:rsidR="00000000" w:rsidRPr="00000000">
        <w:rPr>
          <w:shd w:fill="c8efcd" w:val="clear"/>
          <w:rtl w:val="0"/>
        </w:rPr>
        <w:t xml:space="preserve">ALIGNED</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I470 model debugger and vector exclusion</w:t>
      </w:r>
      <w:r w:rsidDel="00000000" w:rsidR="00000000" w:rsidRPr="00000000">
        <w:rPr>
          <w:rtl w:val="0"/>
        </w:rPr>
        <w:t xml:space="preserve"> The team finalized that neither a vector nor a debugger is required for the I470 model design.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color w:val="303030"/>
        </w:rPr>
      </w:pPr>
      <w:bookmarkStart w:colFirst="0" w:colLast="0" w:name="_z4vw20697z6k" w:id="4"/>
      <w:bookmarkEnd w:id="4"/>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7">
      <w:pPr>
        <w:numPr>
          <w:ilvl w:val="0"/>
          <w:numId w:val="3"/>
        </w:numPr>
        <w:spacing w:after="80" w:lineRule="auto"/>
        <w:ind w:left="720" w:hanging="360"/>
      </w:pPr>
      <w:r w:rsidDel="00000000" w:rsidR="00000000" w:rsidRPr="00000000">
        <w:rPr>
          <w:rFonts w:ascii="SimSun" w:cs="SimSun" w:eastAsia="SimSun" w:hAnsi="SimSun"/>
          <w:rtl w:val="0"/>
        </w:rPr>
        <w:t xml:space="preserve">[神村 俊輔Shunsuke Kamimura] Send Project Materials: Send project materials to the team including the movie, sharing, and image drafting documentation.</w:t>
      </w:r>
    </w:p>
    <w:p w:rsidR="00000000" w:rsidDel="00000000" w:rsidP="00000000" w:rsidRDefault="00000000" w:rsidRPr="00000000" w14:paraId="00000018">
      <w:pPr>
        <w:numPr>
          <w:ilvl w:val="0"/>
          <w:numId w:val="3"/>
        </w:numPr>
        <w:spacing w:after="80" w:lineRule="auto"/>
        <w:ind w:left="720" w:hanging="360"/>
      </w:pPr>
      <w:r w:rsidDel="00000000" w:rsidR="00000000" w:rsidRPr="00000000">
        <w:rPr>
          <w:rtl w:val="0"/>
        </w:rPr>
        <w:t xml:space="preserve">[Manu SHARMA] Share Tracking Number: Provide the logistics tracking number for the fixture. Email this information to the team members.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160" w:lineRule="auto"/>
        <w:jc w:val="left"/>
        <w:rPr/>
      </w:pPr>
      <w:bookmarkStart w:colFirst="0" w:colLast="0" w:name="_rkea4dnq7osg" w:id="5"/>
      <w:bookmarkEnd w:id="5"/>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1C">
      <w:pPr>
        <w:numPr>
          <w:ilvl w:val="0"/>
          <w:numId w:val="2"/>
        </w:numPr>
        <w:spacing w:after="160" w:lineRule="auto"/>
        <w:ind w:left="720" w:hanging="360"/>
        <w:jc w:val="left"/>
      </w:pPr>
      <w:r w:rsidDel="00000000" w:rsidR="00000000" w:rsidRPr="00000000">
        <w:rPr>
          <w:b w:val="1"/>
          <w:bCs w:val="1"/>
          <w:rtl w:val="0"/>
        </w:rPr>
        <w:t xml:space="preserve">Automation Machine and Test Fixture Design</w:t>
      </w:r>
      <w:r w:rsidDel="00000000" w:rsidR="00000000" w:rsidRPr="00000000">
        <w:rPr>
          <w:rtl w:val="0"/>
        </w:rPr>
        <w:t xml:space="preserve">: Shunsuke Kamimura and Manu SHARMA discussed the automation machine designed for the test fixture, which facilitates the process of picking up a device, placing it into the fixture for testing, and returning it to the output station (</w:t>
      </w:r>
      <w:hyperlink r:id="rId22">
        <w:r w:rsidDel="00000000" w:rsidR="00000000" w:rsidRPr="00000000">
          <w:rPr>
            <w:color w:val="1155cc"/>
            <w:u w:val="single"/>
            <w:rtl w:val="0"/>
          </w:rPr>
          <w:t xml:space="preserve">00:00:00</w:t>
        </w:r>
      </w:hyperlink>
      <w:r w:rsidDel="00000000" w:rsidR="00000000" w:rsidRPr="00000000">
        <w:rPr>
          <w:rtl w:val="0"/>
        </w:rPr>
        <w:t xml:space="preserve">). Shunsuke Kamimura clarified that the Thai factory is leading the design in collaboration with the Japanese team, using the XNF project as a reference image for the current model. Manu SHARMA confirmed that the needle fixture design is being handled by the Thai team (</w:t>
      </w:r>
      <w:hyperlink r:id="rId23">
        <w:r w:rsidDel="00000000" w:rsidR="00000000" w:rsidRPr="00000000">
          <w:rPr>
            <w:color w:val="1155cc"/>
            <w:u w:val="single"/>
            <w:rtl w:val="0"/>
          </w:rPr>
          <w:t xml:space="preserve">00:06:05</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jc w:val="left"/>
      </w:pPr>
      <w:r w:rsidDel="00000000" w:rsidR="00000000" w:rsidRPr="00000000">
        <w:rPr>
          <w:b w:val="1"/>
          <w:bCs w:val="1"/>
          <w:rtl w:val="0"/>
        </w:rPr>
        <w:t xml:space="preserve">Design Sharing and Logistics Delay</w:t>
      </w:r>
      <w:r w:rsidDel="00000000" w:rsidR="00000000" w:rsidRPr="00000000">
        <w:rPr>
          <w:rtl w:val="0"/>
        </w:rPr>
        <w:t xml:space="preserve">: Shunsuke Kamimura requested that the design video and image drafting be shared after the meeting. Manu SHARMA explained that a long holiday in India resulted in a delay in receiving the fixture, which has postponed the testing schedule. As a result, the team set a new target to conduct testing around the 27th or 28th of the month. Shunsuke Kamimura asked for the tracking number for the shipment to share with the Thai team members who are gathering parts (</w:t>
      </w:r>
      <w:hyperlink r:id="rId24">
        <w:r w:rsidDel="00000000" w:rsidR="00000000" w:rsidRPr="00000000">
          <w:rPr>
            <w:color w:val="1155cc"/>
            <w:u w:val="single"/>
            <w:rtl w:val="0"/>
          </w:rPr>
          <w:t xml:space="preserve">00:08:10</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jc w:val="left"/>
      </w:pPr>
      <w:r w:rsidDel="00000000" w:rsidR="00000000" w:rsidRPr="00000000">
        <w:rPr>
          <w:b w:val="1"/>
          <w:bCs w:val="1"/>
          <w:rtl w:val="0"/>
        </w:rPr>
        <w:t xml:space="preserve">I470 Model Requirements and Conclusion</w:t>
      </w:r>
      <w:r w:rsidDel="00000000" w:rsidR="00000000" w:rsidRPr="00000000">
        <w:rPr>
          <w:rtl w:val="0"/>
        </w:rPr>
        <w:t xml:space="preserve">: Shunsuke Kamimura introduced the I470 model for discussion, noting that it differs from the previously discussed project. Manu SHARMA and Charan SINGH confirmed that neither a vector nor a debugger is required for this specific model. Shunsuke Kamimura concluded the meeting by requesting that the team reach out via email if any problems arise or if they have further questions (</w:t>
      </w:r>
      <w:hyperlink r:id="rId25">
        <w:r w:rsidDel="00000000" w:rsidR="00000000" w:rsidRPr="00000000">
          <w:rPr>
            <w:color w:val="1155cc"/>
            <w:u w:val="single"/>
            <w:rtl w:val="0"/>
          </w:rPr>
          <w:t xml:space="preserve">00:10:02</w:t>
        </w:r>
      </w:hyperlink>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i w:val="1"/>
          <w:iCs w:val="1"/>
          <w:color w:val="747775"/>
        </w:rPr>
      </w:pPr>
      <w:r w:rsidDel="00000000" w:rsidR="00000000" w:rsidRPr="00000000">
        <w:rPr>
          <w:i w:val="1"/>
          <w:iCs w:val="1"/>
          <w:color w:val="747775"/>
          <w:rtl w:val="0"/>
        </w:rPr>
        <w:t xml:space="preserve">You should review Gemini's notes to make sure they're accurate. </w:t>
      </w:r>
      <w:hyperlink r:id="rId2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2">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27">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e.qualtrics.com/jfe/form/SV_5p6FWBVWvynleNU?isGoogler=no&amp;isHelpful=yes" TargetMode="External"/><Relationship Id="rId22" Type="http://schemas.openxmlformats.org/officeDocument/2006/relationships/hyperlink" Target="?tab=t.vyd8s5bsh83w#heading=h.cm5auq3nabog" TargetMode="External"/><Relationship Id="rId21" Type="http://schemas.openxmlformats.org/officeDocument/2006/relationships/hyperlink" Target="https://google.qualtrics.com/jfe/form/SV_5p6FWBVWvynleNU?isGoogler=no&amp;isHelpful=no" TargetMode="External"/><Relationship Id="rId24" Type="http://schemas.openxmlformats.org/officeDocument/2006/relationships/hyperlink" Target="?tab=t.vyd8s5bsh83w#heading=h.v5j500qnxair" TargetMode="External"/><Relationship Id="rId23" Type="http://schemas.openxmlformats.org/officeDocument/2006/relationships/hyperlink" Target="?tab=t.vyd8s5bsh83w#heading=h.xsc8bfrwea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uttapon.m@minebea.co.th" TargetMode="External"/><Relationship Id="rId26" Type="http://schemas.openxmlformats.org/officeDocument/2006/relationships/hyperlink" Target="https://support.google.com/meet/answer/14754931" TargetMode="External"/><Relationship Id="rId25" Type="http://schemas.openxmlformats.org/officeDocument/2006/relationships/hyperlink" Target="?tab=t.vyd8s5bsh83w#heading=h.ol9ke75u1vzu" TargetMode="External"/><Relationship Id="rId27" Type="http://schemas.openxmlformats.org/officeDocument/2006/relationships/hyperlink" Target="https://google.qualtrics.com/jfe/form/SV_9vK3UZEaIQKKE7A?confid=Oe9ww1jIy5YDIqR9J03eDxIROAIIigIgABgECA&amp;detailid=standard&amp;screenshot=false" TargetMode="External"/><Relationship Id="rId5" Type="http://schemas.openxmlformats.org/officeDocument/2006/relationships/styles" Target="styles.xml"/><Relationship Id="rId6" Type="http://schemas.openxmlformats.org/officeDocument/2006/relationships/hyperlink" Target="mailto:anup.kumar@minebeamitsumi.com" TargetMode="External"/><Relationship Id="rId7" Type="http://schemas.openxmlformats.org/officeDocument/2006/relationships/hyperlink" Target="mailto:charan.singh@minebeamitsumi.com" TargetMode="External"/><Relationship Id="rId8" Type="http://schemas.openxmlformats.org/officeDocument/2006/relationships/hyperlink" Target="mailto:manu.sharma@minebeamitsumi.com" TargetMode="External"/><Relationship Id="rId11" Type="http://schemas.openxmlformats.org/officeDocument/2006/relationships/hyperlink" Target="mailto:skamimura@minebeamitsumi.com" TargetMode="External"/><Relationship Id="rId10" Type="http://schemas.openxmlformats.org/officeDocument/2006/relationships/hyperlink" Target="mailto:shusuke.tomita@minebeamitsumi.eu" TargetMode="External"/><Relationship Id="rId13" Type="http://schemas.openxmlformats.org/officeDocument/2006/relationships/hyperlink" Target="mailto:vineet.kumar@minebeamitsumi.com" TargetMode="External"/><Relationship Id="rId12" Type="http://schemas.openxmlformats.org/officeDocument/2006/relationships/hyperlink" Target="mailto:sophon.u@minebea.co.th" TargetMode="External"/><Relationship Id="rId15" Type="http://schemas.openxmlformats.org/officeDocument/2006/relationships/hyperlink" Target="mailto:tshinano@minebeamitsumi.com" TargetMode="External"/><Relationship Id="rId14" Type="http://schemas.openxmlformats.org/officeDocument/2006/relationships/hyperlink" Target="mailto:smatsukawa@minebeamitsumi.com" TargetMode="External"/><Relationship Id="rId17" Type="http://schemas.openxmlformats.org/officeDocument/2006/relationships/hyperlink" Target="https://docs.google.com/document/d/1gt-ub_FBcvnTQfEImy5Q4HYyjsru38ADtztGZoh0kh4/edit?usp=drive_web&amp;tab=t.vyd8s5bsh83w" TargetMode="External"/><Relationship Id="rId16" Type="http://schemas.openxmlformats.org/officeDocument/2006/relationships/hyperlink" Target="https://calendar.google.com/calendar/event?eid=NXMwMjJxY3VxbTF0YjNnbmFvdTQyaWY1bGpfMjAyNjA1MTlUMDcwMDAwWiBjaGFyYW4uc2luZ2hAbWluZWJlYW1pdHN1bWkuY29t" TargetMode="External"/><Relationship Id="rId19" Type="http://schemas.openxmlformats.org/officeDocument/2006/relationships/hyperlink" Target="https://google.qualtrics.com/jfe/form/SV_4YkxrBAaiTVqYCi?isGoogler=false&amp;isHelpful=false" TargetMode="External"/><Relationship Id="rId18" Type="http://schemas.openxmlformats.org/officeDocument/2006/relationships/hyperlink" Target="https://google.qualtrics.com/jfe/form/SV_4YkxrBAaiTVqYCi?isGoogler=false&amp;isHelpful=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