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4E5E7">
      <w:pPr>
        <w:pStyle w:val="7"/>
      </w:pPr>
      <w:r>
        <w:rPr>
          <w:color w:val="44526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4302125</wp:posOffset>
                </wp:positionH>
                <wp:positionV relativeFrom="paragraph">
                  <wp:posOffset>15875</wp:posOffset>
                </wp:positionV>
                <wp:extent cx="1952625" cy="1800225"/>
                <wp:effectExtent l="0" t="0" r="2857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800225"/>
                        </a:xfrm>
                        <a:prstGeom prst="ellipse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8.75pt;margin-top:1.25pt;height:141.75pt;width:153.75pt;mso-position-horizontal-relative:margin;z-index:251659264;v-text-anchor:middle;mso-width-relative:page;mso-height-relative:page;" filled="t" stroked="t" coordsize="21600,21600" o:gfxdata="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YXV0YW0sIFNhdGlzaAAAAAWQAwACAAAAFAAAAqiQBAACAAAAFAAAArySkQAC&#10;AAAAAzA2AACSkgACAAAAAzA2AADqHAAHAAABDAAAAZwAAAAAHOoAAAAB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PD94cGFja2V0&#10;IGVuZD0ndyc/Pv/bAEMABwUFBgUEBwYFBggHBwgKEQsKCQkKFQ8QDBEYFRoZGBUYFxseJyEbHSUd&#10;FxgiLiIlKCkrLCsaIC8zLyoyJyorKv/bAEMBBwgICgkKFAsLFCocGBwqKioqKioqKioqKioqKioq&#10;KioqKioqKioqKioqKioqKioqKioqKioqKioqKioqKioqKv/AABEIAMIAl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">
                <v:fill type="frame" on="t" focussize="0,0" recolor="t" rotate="t" r:id="rId4"/>
                <v:stroke weight="2pt" color="#385D8A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color w:val="44526A"/>
        </w:rPr>
        <w:t>Personal</w:t>
      </w:r>
      <w:r>
        <w:rPr>
          <w:color w:val="44526A"/>
          <w:spacing w:val="-17"/>
        </w:rPr>
        <w:t xml:space="preserve"> </w:t>
      </w:r>
      <w:r>
        <w:rPr>
          <w:color w:val="44526A"/>
          <w:spacing w:val="-2"/>
        </w:rPr>
        <w:t>Details:</w:t>
      </w:r>
    </w:p>
    <w:p w14:paraId="2C65C7E2">
      <w:pPr>
        <w:pStyle w:val="5"/>
        <w:tabs>
          <w:tab w:val="left" w:pos="2380"/>
        </w:tabs>
        <w:spacing w:before="191"/>
        <w:ind w:left="359" w:right="5514"/>
        <w:jc w:val="center"/>
        <w:rPr>
          <w:color w:val="44526A"/>
        </w:rPr>
      </w:pPr>
      <w:r>
        <w:rPr>
          <w:color w:val="44526A"/>
          <w:spacing w:val="-4"/>
        </w:rPr>
        <w:t>Name</w:t>
      </w:r>
      <w:r>
        <w:rPr>
          <w:color w:val="44526A"/>
        </w:rPr>
        <w:t xml:space="preserve">                          Satish Kumar Gautam                                  </w:t>
      </w:r>
    </w:p>
    <w:p w14:paraId="09421A4E">
      <w:pPr>
        <w:pStyle w:val="5"/>
        <w:tabs>
          <w:tab w:val="left" w:pos="2380"/>
        </w:tabs>
        <w:spacing w:before="191"/>
        <w:ind w:left="359" w:right="5514"/>
        <w:rPr>
          <w:color w:val="44526A"/>
          <w:spacing w:val="-2"/>
        </w:rPr>
      </w:pPr>
      <w:r>
        <w:rPr>
          <w:color w:val="44526A"/>
        </w:rPr>
        <w:t>Contact</w:t>
      </w:r>
      <w:r>
        <w:rPr>
          <w:color w:val="44526A"/>
          <w:spacing w:val="-3"/>
        </w:rPr>
        <w:t xml:space="preserve"> </w:t>
      </w:r>
      <w:r>
        <w:rPr>
          <w:color w:val="44526A"/>
        </w:rPr>
        <w:t>Number</w:t>
      </w:r>
      <w:r>
        <w:rPr>
          <w:color w:val="44526A"/>
        </w:rPr>
        <w:tab/>
      </w:r>
      <w:r>
        <w:rPr>
          <w:color w:val="44526A"/>
          <w:spacing w:val="-2"/>
        </w:rPr>
        <w:t xml:space="preserve">+919171099811                                                                                              </w:t>
      </w:r>
    </w:p>
    <w:p w14:paraId="512CD00B">
      <w:pPr>
        <w:pStyle w:val="5"/>
        <w:tabs>
          <w:tab w:val="left" w:pos="2380"/>
        </w:tabs>
        <w:spacing w:before="16"/>
        <w:ind w:left="359"/>
      </w:pPr>
      <w:r>
        <w:rPr>
          <w:color w:val="44526A"/>
          <w:spacing w:val="-2"/>
        </w:rPr>
        <w:t>E-</w:t>
      </w:r>
      <w:r>
        <w:rPr>
          <w:color w:val="44526A"/>
          <w:spacing w:val="-4"/>
        </w:rPr>
        <w:t>Mail</w:t>
      </w:r>
      <w:r>
        <w:rPr>
          <w:color w:val="44526A"/>
        </w:rPr>
        <w:tab/>
      </w:r>
      <w:r>
        <w:fldChar w:fldCharType="begin"/>
      </w:r>
      <w:r>
        <w:instrText xml:space="preserve"> HYPERLINK "mailto:satishgautam0906@gmail.com" </w:instrText>
      </w:r>
      <w:r>
        <w:fldChar w:fldCharType="separate"/>
      </w:r>
      <w:r>
        <w:rPr>
          <w:rStyle w:val="6"/>
          <w:spacing w:val="-2"/>
        </w:rPr>
        <w:t>satishgautam0906@gmail.com</w:t>
      </w:r>
      <w:r>
        <w:rPr>
          <w:rStyle w:val="6"/>
          <w:spacing w:val="-2"/>
        </w:rPr>
        <w:fldChar w:fldCharType="end"/>
      </w:r>
    </w:p>
    <w:p w14:paraId="3A5157BC">
      <w:pPr>
        <w:pStyle w:val="5"/>
        <w:spacing w:before="2"/>
        <w:rPr>
          <w:sz w:val="31"/>
        </w:rPr>
      </w:pPr>
    </w:p>
    <w:p w14:paraId="27E14408">
      <w:pPr>
        <w:pStyle w:val="5"/>
        <w:spacing w:before="2"/>
        <w:rPr>
          <w:sz w:val="31"/>
        </w:rPr>
      </w:pPr>
    </w:p>
    <w:p w14:paraId="7FE42A77">
      <w:pPr>
        <w:pStyle w:val="5"/>
        <w:spacing w:before="2"/>
        <w:rPr>
          <w:sz w:val="31"/>
        </w:rPr>
      </w:pPr>
    </w:p>
    <w:p w14:paraId="1A58BC19">
      <w:pPr>
        <w:pStyle w:val="5"/>
        <w:spacing w:before="2"/>
        <w:rPr>
          <w:sz w:val="31"/>
        </w:rPr>
      </w:pPr>
    </w:p>
    <w:p w14:paraId="01F320B7">
      <w:pPr>
        <w:spacing w:line="254" w:lineRule="auto"/>
        <w:ind w:left="359" w:right="106"/>
        <w:jc w:val="both"/>
        <w:rPr>
          <w:rFonts w:ascii="Times New Roman" w:hAnsi="Times New Roman"/>
          <w:i/>
          <w:color w:val="44526A"/>
        </w:rPr>
      </w:pPr>
      <w:r>
        <w:rPr>
          <w:rFonts w:ascii="Times New Roman"/>
          <w:i/>
          <w:color w:val="44526A"/>
        </w:rPr>
        <w:t>A versatile and confident individual with a dedication to achieving the highest standards. Using cross-cultural</w:t>
      </w:r>
      <w:r>
        <w:rPr>
          <w:rFonts w:ascii="Times New Roman"/>
          <w:i/>
          <w:color w:val="44526A"/>
          <w:spacing w:val="-2"/>
        </w:rPr>
        <w:t xml:space="preserve"> </w:t>
      </w:r>
      <w:r>
        <w:rPr>
          <w:rFonts w:ascii="Times New Roman"/>
          <w:i/>
          <w:color w:val="44526A"/>
        </w:rPr>
        <w:t>and</w:t>
      </w:r>
      <w:r>
        <w:rPr>
          <w:rFonts w:ascii="Times New Roman"/>
          <w:i/>
          <w:color w:val="44526A"/>
          <w:spacing w:val="-5"/>
        </w:rPr>
        <w:t xml:space="preserve"> </w:t>
      </w:r>
      <w:r>
        <w:rPr>
          <w:rFonts w:ascii="Times New Roman"/>
          <w:i/>
          <w:color w:val="44526A"/>
        </w:rPr>
        <w:t>excellent</w:t>
      </w:r>
      <w:r>
        <w:rPr>
          <w:rFonts w:ascii="Times New Roman"/>
          <w:i/>
          <w:color w:val="44526A"/>
          <w:spacing w:val="-2"/>
        </w:rPr>
        <w:t xml:space="preserve"> </w:t>
      </w:r>
      <w:r>
        <w:rPr>
          <w:rFonts w:ascii="Times New Roman"/>
          <w:i/>
          <w:color w:val="44526A"/>
        </w:rPr>
        <w:t>communication</w:t>
      </w:r>
      <w:r>
        <w:rPr>
          <w:rFonts w:ascii="Times New Roman"/>
          <w:i/>
          <w:color w:val="44526A"/>
          <w:spacing w:val="-2"/>
        </w:rPr>
        <w:t xml:space="preserve"> </w:t>
      </w:r>
      <w:r>
        <w:rPr>
          <w:rFonts w:ascii="Times New Roman"/>
          <w:i/>
          <w:color w:val="44526A"/>
        </w:rPr>
        <w:t>skills.</w:t>
      </w:r>
      <w:r>
        <w:rPr>
          <w:rFonts w:ascii="Times New Roman"/>
          <w:i/>
          <w:color w:val="44526A"/>
          <w:spacing w:val="-4"/>
        </w:rPr>
        <w:t xml:space="preserve"> </w:t>
      </w:r>
      <w:r>
        <w:rPr>
          <w:rFonts w:ascii="Times New Roman"/>
          <w:i/>
          <w:color w:val="44526A"/>
        </w:rPr>
        <w:t>Imaginative,</w:t>
      </w:r>
      <w:r>
        <w:rPr>
          <w:rFonts w:ascii="Times New Roman"/>
          <w:i/>
          <w:color w:val="44526A"/>
          <w:spacing w:val="-5"/>
        </w:rPr>
        <w:t xml:space="preserve"> </w:t>
      </w:r>
      <w:r>
        <w:rPr>
          <w:rFonts w:ascii="Times New Roman"/>
          <w:i/>
          <w:color w:val="44526A"/>
        </w:rPr>
        <w:t>flexible,</w:t>
      </w:r>
      <w:r>
        <w:rPr>
          <w:rFonts w:ascii="Times New Roman"/>
          <w:i/>
          <w:color w:val="44526A"/>
          <w:spacing w:val="-2"/>
        </w:rPr>
        <w:t xml:space="preserve"> </w:t>
      </w:r>
      <w:r>
        <w:rPr>
          <w:rFonts w:ascii="Times New Roman"/>
          <w:i/>
          <w:color w:val="44526A"/>
        </w:rPr>
        <w:t>and</w:t>
      </w:r>
      <w:r>
        <w:rPr>
          <w:rFonts w:ascii="Times New Roman"/>
          <w:i/>
          <w:color w:val="44526A"/>
          <w:spacing w:val="-5"/>
        </w:rPr>
        <w:t xml:space="preserve"> </w:t>
      </w:r>
      <w:r>
        <w:rPr>
          <w:rFonts w:ascii="Times New Roman"/>
          <w:i/>
          <w:color w:val="44526A"/>
        </w:rPr>
        <w:t>receptive</w:t>
      </w:r>
      <w:r>
        <w:rPr>
          <w:rFonts w:ascii="Times New Roman"/>
          <w:i/>
          <w:color w:val="44526A"/>
          <w:spacing w:val="-2"/>
        </w:rPr>
        <w:t xml:space="preserve"> </w:t>
      </w:r>
      <w:r>
        <w:rPr>
          <w:rFonts w:ascii="Times New Roman"/>
          <w:i/>
          <w:color w:val="44526A"/>
        </w:rPr>
        <w:t>to</w:t>
      </w:r>
      <w:r>
        <w:rPr>
          <w:rFonts w:ascii="Times New Roman"/>
          <w:i/>
          <w:color w:val="44526A"/>
          <w:spacing w:val="-2"/>
        </w:rPr>
        <w:t xml:space="preserve"> </w:t>
      </w:r>
      <w:r>
        <w:rPr>
          <w:rFonts w:ascii="Times New Roman"/>
          <w:i/>
          <w:color w:val="44526A"/>
        </w:rPr>
        <w:t>new</w:t>
      </w:r>
      <w:r>
        <w:rPr>
          <w:rFonts w:ascii="Times New Roman"/>
          <w:i/>
          <w:color w:val="44526A"/>
          <w:spacing w:val="-2"/>
        </w:rPr>
        <w:t xml:space="preserve"> </w:t>
      </w:r>
      <w:r>
        <w:rPr>
          <w:rFonts w:ascii="Times New Roman"/>
          <w:i/>
          <w:color w:val="44526A"/>
        </w:rPr>
        <w:t>and</w:t>
      </w:r>
      <w:r>
        <w:rPr>
          <w:rFonts w:ascii="Times New Roman"/>
          <w:i/>
          <w:color w:val="44526A"/>
          <w:spacing w:val="-5"/>
        </w:rPr>
        <w:t xml:space="preserve"> </w:t>
      </w:r>
      <w:r>
        <w:rPr>
          <w:rFonts w:ascii="Times New Roman"/>
          <w:i/>
          <w:color w:val="44526A"/>
        </w:rPr>
        <w:t>challenging situations. A natural team leader, capable of organizing diversified medium to large-scale event management as well as F&amp;B operations.</w:t>
      </w:r>
      <w:r>
        <w:rPr>
          <w:rFonts w:ascii="Times New Roman" w:hAnsi="Times New Roman"/>
          <w:i/>
          <w:color w:val="44526A"/>
        </w:rPr>
        <w:t>With</w:t>
      </w:r>
      <w:r>
        <w:rPr>
          <w:rFonts w:ascii="Times New Roman" w:hAnsi="Times New Roman"/>
          <w:i/>
          <w:color w:val="44526A"/>
          <w:spacing w:val="-2"/>
        </w:rPr>
        <w:t xml:space="preserve"> </w:t>
      </w:r>
      <w:r>
        <w:rPr>
          <w:rFonts w:ascii="Times New Roman" w:hAnsi="Times New Roman"/>
          <w:i/>
          <w:color w:val="44526A"/>
        </w:rPr>
        <w:t>over</w:t>
      </w:r>
      <w:r>
        <w:rPr>
          <w:rFonts w:ascii="Times New Roman" w:hAnsi="Times New Roman"/>
          <w:i/>
          <w:color w:val="44526A"/>
          <w:spacing w:val="-2"/>
        </w:rPr>
        <w:t xml:space="preserve"> </w:t>
      </w:r>
      <w:r>
        <w:rPr>
          <w:rFonts w:ascii="Times New Roman" w:hAnsi="Times New Roman"/>
          <w:i/>
          <w:color w:val="44526A"/>
        </w:rPr>
        <w:t>20</w:t>
      </w:r>
      <w:r>
        <w:rPr>
          <w:rFonts w:ascii="Times New Roman" w:hAnsi="Times New Roman"/>
          <w:i/>
          <w:color w:val="44526A"/>
          <w:spacing w:val="-4"/>
        </w:rPr>
        <w:t xml:space="preserve"> </w:t>
      </w:r>
      <w:r>
        <w:rPr>
          <w:rFonts w:ascii="Times New Roman" w:hAnsi="Times New Roman"/>
          <w:i/>
          <w:color w:val="44526A"/>
        </w:rPr>
        <w:t>years</w:t>
      </w:r>
      <w:r>
        <w:rPr>
          <w:rFonts w:ascii="Times New Roman" w:hAnsi="Times New Roman"/>
          <w:i/>
          <w:color w:val="44526A"/>
          <w:spacing w:val="-1"/>
        </w:rPr>
        <w:t xml:space="preserve"> </w:t>
      </w:r>
      <w:r>
        <w:rPr>
          <w:rFonts w:ascii="Times New Roman" w:hAnsi="Times New Roman"/>
          <w:i/>
          <w:color w:val="44526A"/>
        </w:rPr>
        <w:t>of</w:t>
      </w:r>
      <w:r>
        <w:rPr>
          <w:rFonts w:ascii="Times New Roman" w:hAnsi="Times New Roman"/>
          <w:i/>
          <w:color w:val="44526A"/>
          <w:spacing w:val="-1"/>
        </w:rPr>
        <w:t xml:space="preserve"> </w:t>
      </w:r>
      <w:r>
        <w:rPr>
          <w:rFonts w:ascii="Times New Roman" w:hAnsi="Times New Roman"/>
          <w:i/>
          <w:color w:val="44526A"/>
        </w:rPr>
        <w:t>experience</w:t>
      </w:r>
      <w:r>
        <w:rPr>
          <w:rFonts w:ascii="Times New Roman" w:hAnsi="Times New Roman"/>
          <w:i/>
          <w:color w:val="44526A"/>
          <w:spacing w:val="-2"/>
        </w:rPr>
        <w:t xml:space="preserve"> </w:t>
      </w:r>
      <w:r>
        <w:rPr>
          <w:rFonts w:ascii="Times New Roman" w:hAnsi="Times New Roman"/>
          <w:i/>
          <w:color w:val="44526A"/>
        </w:rPr>
        <w:t>in</w:t>
      </w:r>
      <w:r>
        <w:rPr>
          <w:rFonts w:ascii="Times New Roman" w:hAnsi="Times New Roman"/>
          <w:i/>
          <w:color w:val="44526A"/>
          <w:spacing w:val="-5"/>
        </w:rPr>
        <w:t xml:space="preserve"> </w:t>
      </w:r>
      <w:r>
        <w:rPr>
          <w:rFonts w:ascii="Times New Roman" w:hAnsi="Times New Roman"/>
          <w:i/>
          <w:color w:val="44526A"/>
        </w:rPr>
        <w:t>various</w:t>
      </w:r>
      <w:r>
        <w:rPr>
          <w:rFonts w:ascii="Times New Roman" w:hAnsi="Times New Roman"/>
          <w:i/>
          <w:color w:val="44526A"/>
          <w:spacing w:val="-2"/>
        </w:rPr>
        <w:t xml:space="preserve"> </w:t>
      </w:r>
      <w:r>
        <w:rPr>
          <w:rFonts w:ascii="Times New Roman" w:hAnsi="Times New Roman"/>
          <w:i/>
          <w:color w:val="44526A"/>
        </w:rPr>
        <w:t>hotels &amp;</w:t>
      </w:r>
      <w:r>
        <w:rPr>
          <w:rFonts w:ascii="Times New Roman" w:hAnsi="Times New Roman"/>
          <w:i/>
          <w:color w:val="44526A"/>
          <w:spacing w:val="-8"/>
        </w:rPr>
        <w:t xml:space="preserve"> </w:t>
      </w:r>
      <w:r>
        <w:rPr>
          <w:rFonts w:ascii="Times New Roman" w:hAnsi="Times New Roman"/>
          <w:i/>
          <w:color w:val="44526A"/>
        </w:rPr>
        <w:t>brands</w:t>
      </w:r>
      <w:r>
        <w:rPr>
          <w:rFonts w:ascii="Times New Roman" w:hAnsi="Times New Roman"/>
          <w:i/>
          <w:color w:val="44526A"/>
          <w:spacing w:val="-4"/>
        </w:rPr>
        <w:t xml:space="preserve"> </w:t>
      </w:r>
      <w:r>
        <w:rPr>
          <w:rFonts w:ascii="Times New Roman" w:hAnsi="Times New Roman"/>
          <w:i/>
          <w:color w:val="44526A"/>
        </w:rPr>
        <w:t>Internationally,</w:t>
      </w:r>
    </w:p>
    <w:p w14:paraId="4B8B6226">
      <w:pPr>
        <w:spacing w:line="254" w:lineRule="auto"/>
        <w:ind w:left="359" w:right="106"/>
        <w:jc w:val="both"/>
        <w:rPr>
          <w:rFonts w:ascii="Times New Roman" w:hAnsi="Times New Roman"/>
          <w:i/>
          <w:color w:val="44526A"/>
        </w:rPr>
      </w:pPr>
    </w:p>
    <w:p w14:paraId="72BF5CD2">
      <w:pPr>
        <w:pStyle w:val="5"/>
        <w:spacing w:before="166"/>
        <w:ind w:left="378"/>
        <w:rPr>
          <w:rFonts w:ascii="Tahoma"/>
          <w:color w:val="0E243D"/>
          <w:spacing w:val="-2"/>
          <w:u w:val="single" w:color="44526A"/>
        </w:rPr>
      </w:pPr>
      <w:r>
        <w:rPr>
          <w:rFonts w:ascii="Tahoma"/>
          <w:color w:val="0E243D"/>
          <w:spacing w:val="-2"/>
          <w:u w:val="single" w:color="44526A"/>
        </w:rPr>
        <w:t>Professional Experiences:</w:t>
      </w:r>
    </w:p>
    <w:p w14:paraId="03564F44">
      <w:pPr>
        <w:pStyle w:val="5"/>
        <w:spacing w:before="166"/>
        <w:ind w:left="378"/>
        <w:rPr>
          <w:rFonts w:ascii="Tahoma"/>
          <w:color w:val="0E243D"/>
          <w:spacing w:val="-2"/>
          <w:u w:val="single" w:color="44526A"/>
        </w:rPr>
      </w:pPr>
    </w:p>
    <w:p w14:paraId="52B458DE">
      <w:pPr>
        <w:pStyle w:val="5"/>
        <w:tabs>
          <w:tab w:val="left" w:pos="2200"/>
        </w:tabs>
        <w:ind w:right="191"/>
        <w:rPr>
          <w:rFonts w:ascii="Tahoma"/>
          <w:b/>
          <w:color w:val="244060"/>
          <w:sz w:val="32"/>
          <w:szCs w:val="32"/>
        </w:rPr>
      </w:pPr>
      <w:r>
        <w:rPr>
          <w:rFonts w:hint="default" w:ascii="Tahoma"/>
          <w:b/>
          <w:color w:val="244060"/>
          <w:sz w:val="28"/>
          <w:szCs w:val="28"/>
          <w:lang w:val="en-US"/>
        </w:rPr>
        <w:t xml:space="preserve">The </w:t>
      </w:r>
      <w:r>
        <w:rPr>
          <w:rFonts w:ascii="Tahoma"/>
          <w:b/>
          <w:color w:val="244060"/>
          <w:sz w:val="28"/>
          <w:szCs w:val="28"/>
          <w:lang w:val="en-US"/>
        </w:rPr>
        <w:t>Feather</w:t>
      </w:r>
      <w:r>
        <w:rPr>
          <w:rFonts w:hint="default" w:ascii="Tahoma"/>
          <w:b/>
          <w:color w:val="244060"/>
          <w:sz w:val="28"/>
          <w:szCs w:val="28"/>
          <w:lang w:val="en-US"/>
        </w:rPr>
        <w:t>s Hotel,  Chennai</w:t>
      </w:r>
      <w:r>
        <w:rPr>
          <w:rFonts w:ascii="Tahoma"/>
          <w:b/>
          <w:color w:val="244060"/>
          <w:sz w:val="28"/>
          <w:szCs w:val="28"/>
        </w:rPr>
        <w:t xml:space="preserve"> </w:t>
      </w:r>
    </w:p>
    <w:p w14:paraId="4416FEF4">
      <w:pPr>
        <w:pStyle w:val="5"/>
        <w:tabs>
          <w:tab w:val="left" w:pos="2200"/>
        </w:tabs>
        <w:ind w:right="191"/>
        <w:rPr>
          <w:rFonts w:ascii="Tahoma"/>
          <w:b/>
          <w:color w:val="244060"/>
          <w:sz w:val="22"/>
          <w:szCs w:val="22"/>
        </w:rPr>
      </w:pPr>
      <w:r>
        <w:rPr>
          <w:rFonts w:hint="default" w:ascii="Tahoma"/>
          <w:b/>
          <w:color w:val="244060"/>
          <w:sz w:val="22"/>
          <w:szCs w:val="22"/>
          <w:lang w:val="en-US"/>
        </w:rPr>
        <w:t xml:space="preserve">Director of </w:t>
      </w:r>
      <w:r>
        <w:rPr>
          <w:rFonts w:ascii="Tahoma"/>
          <w:b/>
          <w:color w:val="244060"/>
          <w:sz w:val="22"/>
          <w:szCs w:val="22"/>
        </w:rPr>
        <w:t xml:space="preserve">Food &amp; Beverage </w:t>
      </w:r>
    </w:p>
    <w:p w14:paraId="7593B227">
      <w:pPr>
        <w:pStyle w:val="5"/>
        <w:tabs>
          <w:tab w:val="left" w:pos="2200"/>
        </w:tabs>
        <w:ind w:right="191"/>
        <w:rPr>
          <w:rFonts w:ascii="Tahoma"/>
          <w:b w:val="0"/>
          <w:bCs/>
          <w:color w:val="244060"/>
          <w:sz w:val="22"/>
          <w:szCs w:val="22"/>
        </w:rPr>
      </w:pPr>
      <w:r>
        <w:rPr>
          <w:rFonts w:ascii="Tahoma"/>
          <w:b w:val="0"/>
          <w:bCs/>
          <w:color w:val="244060"/>
          <w:sz w:val="16"/>
          <w:szCs w:val="16"/>
        </w:rPr>
        <w:t>(1</w:t>
      </w:r>
      <w:r>
        <w:rPr>
          <w:rFonts w:hint="default" w:ascii="Tahoma"/>
          <w:b w:val="0"/>
          <w:bCs/>
          <w:color w:val="244060"/>
          <w:sz w:val="16"/>
          <w:szCs w:val="16"/>
          <w:lang w:val="en-US"/>
        </w:rPr>
        <w:t xml:space="preserve">90 </w:t>
      </w:r>
      <w:r>
        <w:rPr>
          <w:rFonts w:ascii="Tahoma"/>
          <w:b w:val="0"/>
          <w:bCs/>
          <w:color w:val="244060"/>
          <w:sz w:val="16"/>
          <w:szCs w:val="16"/>
        </w:rPr>
        <w:t>keys,</w:t>
      </w:r>
      <w:r>
        <w:rPr>
          <w:rFonts w:hint="default" w:ascii="Tahoma"/>
          <w:b w:val="0"/>
          <w:bCs/>
          <w:color w:val="244060"/>
          <w:sz w:val="16"/>
          <w:szCs w:val="16"/>
          <w:lang w:val="en-US"/>
        </w:rPr>
        <w:t>5 F &amp; B outlets,</w:t>
      </w:r>
      <w:r>
        <w:rPr>
          <w:rFonts w:ascii="Tahoma"/>
          <w:b w:val="0"/>
          <w:bCs/>
          <w:color w:val="244060"/>
          <w:sz w:val="16"/>
          <w:szCs w:val="16"/>
        </w:rPr>
        <w:t xml:space="preserve"> </w:t>
      </w:r>
      <w:r>
        <w:rPr>
          <w:rFonts w:hint="default" w:ascii="Tahoma"/>
          <w:b w:val="0"/>
          <w:bCs/>
          <w:color w:val="244060"/>
          <w:sz w:val="16"/>
          <w:szCs w:val="16"/>
          <w:lang w:val="en-US"/>
        </w:rPr>
        <w:t xml:space="preserve">25 Thousand </w:t>
      </w:r>
      <w:r>
        <w:rPr>
          <w:rFonts w:ascii="Tahoma"/>
          <w:b w:val="0"/>
          <w:bCs/>
          <w:color w:val="244060"/>
          <w:sz w:val="16"/>
          <w:szCs w:val="16"/>
        </w:rPr>
        <w:t xml:space="preserve"> sq. ft. of Banqueting)</w:t>
      </w:r>
    </w:p>
    <w:p w14:paraId="69E229A0">
      <w:pPr>
        <w:pStyle w:val="5"/>
        <w:tabs>
          <w:tab w:val="left" w:pos="2200"/>
        </w:tabs>
        <w:ind w:right="191"/>
        <w:rPr>
          <w:rFonts w:hint="default" w:ascii="Tahoma"/>
          <w:b/>
          <w:color w:val="244060"/>
          <w:sz w:val="16"/>
          <w:szCs w:val="16"/>
          <w:lang w:val="en-US"/>
        </w:rPr>
      </w:pPr>
      <w:r>
        <w:rPr>
          <w:rFonts w:hint="default" w:ascii="Tahoma"/>
          <w:b/>
          <w:color w:val="244060"/>
          <w:sz w:val="16"/>
          <w:szCs w:val="16"/>
          <w:lang w:val="en-US"/>
        </w:rPr>
        <w:t xml:space="preserve">September </w:t>
      </w:r>
      <w:r>
        <w:rPr>
          <w:rFonts w:ascii="Tahoma"/>
          <w:b/>
          <w:color w:val="244060"/>
          <w:sz w:val="16"/>
          <w:szCs w:val="16"/>
        </w:rPr>
        <w:t xml:space="preserve"> 202</w:t>
      </w:r>
      <w:r>
        <w:rPr>
          <w:rFonts w:hint="default" w:ascii="Tahoma"/>
          <w:b/>
          <w:color w:val="244060"/>
          <w:sz w:val="16"/>
          <w:szCs w:val="16"/>
          <w:lang w:val="en-US"/>
        </w:rPr>
        <w:t>4 till Date</w:t>
      </w:r>
    </w:p>
    <w:p w14:paraId="6858A65F">
      <w:pPr>
        <w:pStyle w:val="5"/>
        <w:tabs>
          <w:tab w:val="left" w:pos="2200"/>
        </w:tabs>
        <w:ind w:left="359" w:right="191"/>
        <w:rPr>
          <w:rFonts w:hint="default" w:ascii="Tahoma"/>
          <w:b/>
          <w:color w:val="244060"/>
          <w:sz w:val="16"/>
          <w:szCs w:val="16"/>
          <w:lang w:val="en-US"/>
        </w:rPr>
      </w:pPr>
    </w:p>
    <w:p w14:paraId="29D4DE4E">
      <w:pPr>
        <w:pStyle w:val="5"/>
        <w:numPr>
          <w:ilvl w:val="0"/>
          <w:numId w:val="0"/>
        </w:numPr>
        <w:tabs>
          <w:tab w:val="left" w:pos="2200"/>
        </w:tabs>
        <w:ind w:leftChars="0" w:right="191" w:rightChars="0"/>
        <w:rPr>
          <w:rFonts w:hint="default" w:ascii="Tahoma"/>
          <w:b/>
          <w:bCs w:val="0"/>
          <w:color w:val="1F487C"/>
          <w:sz w:val="22"/>
          <w:szCs w:val="22"/>
          <w:u w:val="single"/>
          <w:lang w:val="en-US"/>
        </w:rPr>
      </w:pPr>
      <w:r>
        <w:rPr>
          <w:rFonts w:hint="default" w:ascii="Tahoma"/>
          <w:b w:val="0"/>
          <w:bCs/>
          <w:color w:val="1F487C"/>
          <w:sz w:val="22"/>
          <w:szCs w:val="22"/>
          <w:lang w:val="en-US"/>
        </w:rPr>
        <w:t>1</w:t>
      </w:r>
      <w:r>
        <w:rPr>
          <w:rFonts w:hint="default" w:ascii="Tahoma"/>
          <w:b/>
          <w:bCs w:val="0"/>
          <w:color w:val="1F487C"/>
          <w:sz w:val="22"/>
          <w:szCs w:val="22"/>
          <w:u w:val="single"/>
          <w:lang w:val="en-US"/>
        </w:rPr>
        <w:t>. Leadership &amp; Management:</w:t>
      </w:r>
    </w:p>
    <w:p w14:paraId="15E35CCB">
      <w:pPr>
        <w:pStyle w:val="5"/>
        <w:numPr>
          <w:ilvl w:val="0"/>
          <w:numId w:val="1"/>
        </w:numPr>
        <w:tabs>
          <w:tab w:val="left" w:pos="2200"/>
          <w:tab w:val="clear" w:pos="420"/>
        </w:tabs>
        <w:ind w:left="420" w:leftChars="0" w:right="191" w:hanging="420" w:firstLineChars="0"/>
        <w:rPr>
          <w:rFonts w:hint="default" w:ascii="Tahoma"/>
          <w:b w:val="0"/>
          <w:bCs/>
          <w:color w:val="1F487C"/>
          <w:sz w:val="22"/>
          <w:szCs w:val="22"/>
          <w:lang w:val="en-US"/>
        </w:rPr>
      </w:pPr>
      <w:r>
        <w:rPr>
          <w:rFonts w:hint="default" w:ascii="Tahoma"/>
          <w:b w:val="0"/>
          <w:bCs/>
          <w:color w:val="1F487C"/>
          <w:sz w:val="22"/>
          <w:szCs w:val="22"/>
          <w:lang w:val="en-US"/>
        </w:rPr>
        <w:t>Successfully led F&amp;B operations, resulting in 10% YOY revenue growth in 2024 and 20 % YOY increase in guest satisfaction scores.</w:t>
      </w:r>
    </w:p>
    <w:p w14:paraId="2E60D6E4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22"/>
          <w:szCs w:val="22"/>
          <w:lang w:val="en-US"/>
        </w:rPr>
      </w:pPr>
      <w:r>
        <w:rPr>
          <w:rFonts w:hint="default" w:ascii="Tahoma"/>
          <w:b w:val="0"/>
          <w:bCs/>
          <w:color w:val="1F487C"/>
          <w:sz w:val="22"/>
          <w:szCs w:val="22"/>
          <w:lang w:val="en-US"/>
        </w:rPr>
        <w:t>Developed and implemented high-performing teams, achieving 6 % reduction in staff turnover compared to the previous year.</w:t>
      </w:r>
    </w:p>
    <w:p w14:paraId="6AF3397D">
      <w:pPr>
        <w:pStyle w:val="5"/>
        <w:numPr>
          <w:ilvl w:val="0"/>
          <w:numId w:val="0"/>
        </w:numPr>
        <w:tabs>
          <w:tab w:val="left" w:pos="2200"/>
        </w:tabs>
        <w:ind w:leftChars="0" w:right="191" w:rightChars="0"/>
        <w:rPr>
          <w:rFonts w:hint="default" w:ascii="Tahoma"/>
          <w:b w:val="0"/>
          <w:bCs/>
          <w:color w:val="1F487C"/>
          <w:sz w:val="22"/>
          <w:szCs w:val="22"/>
          <w:lang w:val="en-US"/>
        </w:rPr>
      </w:pPr>
    </w:p>
    <w:p w14:paraId="33B5965A">
      <w:pPr>
        <w:pStyle w:val="5"/>
        <w:tabs>
          <w:tab w:val="left" w:pos="2200"/>
        </w:tabs>
        <w:ind w:right="191"/>
        <w:rPr>
          <w:rFonts w:hint="default" w:ascii="Tahoma"/>
          <w:b/>
          <w:bCs w:val="0"/>
          <w:color w:val="1F487C"/>
          <w:sz w:val="22"/>
          <w:szCs w:val="22"/>
          <w:u w:val="single"/>
          <w:lang w:val="en-US"/>
        </w:rPr>
      </w:pPr>
      <w:r>
        <w:rPr>
          <w:rFonts w:hint="default" w:ascii="Tahoma"/>
          <w:b w:val="0"/>
          <w:bCs/>
          <w:color w:val="1F487C"/>
          <w:sz w:val="22"/>
          <w:szCs w:val="22"/>
          <w:lang w:val="en-US"/>
        </w:rPr>
        <w:t>2.</w:t>
      </w:r>
      <w:r>
        <w:rPr>
          <w:rFonts w:hint="default" w:ascii="Tahoma"/>
          <w:b/>
          <w:bCs w:val="0"/>
          <w:color w:val="1F487C"/>
          <w:sz w:val="22"/>
          <w:szCs w:val="22"/>
          <w:u w:val="single"/>
          <w:lang w:val="en-US"/>
        </w:rPr>
        <w:t xml:space="preserve"> Financial Acumen:</w:t>
      </w:r>
    </w:p>
    <w:p w14:paraId="155E9970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22"/>
          <w:szCs w:val="22"/>
          <w:lang w:val="en-US"/>
        </w:rPr>
      </w:pPr>
      <w:r>
        <w:rPr>
          <w:rFonts w:hint="default" w:ascii="Tahoma"/>
          <w:b w:val="0"/>
          <w:bCs/>
          <w:color w:val="1F487C"/>
          <w:sz w:val="22"/>
          <w:szCs w:val="22"/>
          <w:lang w:val="en-US"/>
        </w:rPr>
        <w:t xml:space="preserve"> * Improved F&amp;B profitability by 10% YOY through effective cost management strategies, with Menu engineering, waste reduction initiatives.</w:t>
      </w:r>
    </w:p>
    <w:p w14:paraId="0CAAB01C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22"/>
          <w:szCs w:val="22"/>
          <w:lang w:val="en-US"/>
        </w:rPr>
      </w:pPr>
      <w:r>
        <w:rPr>
          <w:rFonts w:hint="default" w:ascii="Tahoma"/>
          <w:b w:val="0"/>
          <w:bCs/>
          <w:color w:val="1F487C"/>
          <w:sz w:val="22"/>
          <w:szCs w:val="22"/>
          <w:lang w:val="en-US"/>
        </w:rPr>
        <w:t xml:space="preserve"> * Successfully managed budgets, exceeding revenue targets by 7% in 2024 while maintaining 5% reduction in operating expenses.</w:t>
      </w:r>
    </w:p>
    <w:p w14:paraId="4894B906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22"/>
          <w:szCs w:val="22"/>
          <w:lang w:val="en-US"/>
        </w:rPr>
      </w:pPr>
    </w:p>
    <w:p w14:paraId="00E62756">
      <w:pPr>
        <w:pStyle w:val="5"/>
        <w:tabs>
          <w:tab w:val="left" w:pos="2200"/>
        </w:tabs>
        <w:ind w:right="191"/>
        <w:rPr>
          <w:rFonts w:hint="default" w:ascii="Tahoma"/>
          <w:b/>
          <w:bCs w:val="0"/>
          <w:color w:val="1F487C"/>
          <w:sz w:val="22"/>
          <w:szCs w:val="22"/>
          <w:u w:val="single"/>
          <w:lang w:val="en-US"/>
        </w:rPr>
      </w:pPr>
      <w:r>
        <w:rPr>
          <w:rFonts w:hint="default" w:ascii="Tahoma"/>
          <w:b w:val="0"/>
          <w:bCs/>
          <w:color w:val="1F487C"/>
          <w:sz w:val="22"/>
          <w:szCs w:val="22"/>
          <w:lang w:val="en-US"/>
        </w:rPr>
        <w:t xml:space="preserve">3. </w:t>
      </w:r>
      <w:r>
        <w:rPr>
          <w:rFonts w:hint="default" w:ascii="Tahoma"/>
          <w:b/>
          <w:bCs w:val="0"/>
          <w:color w:val="1F487C"/>
          <w:sz w:val="22"/>
          <w:szCs w:val="22"/>
          <w:u w:val="single"/>
          <w:lang w:val="en-US"/>
        </w:rPr>
        <w:t>Guest Service &amp; Experience:</w:t>
      </w:r>
    </w:p>
    <w:p w14:paraId="188C85FA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22"/>
          <w:szCs w:val="22"/>
          <w:lang w:val="en-US"/>
        </w:rPr>
      </w:pPr>
      <w:r>
        <w:rPr>
          <w:rFonts w:hint="default" w:ascii="Tahoma"/>
          <w:b w:val="0"/>
          <w:bCs/>
          <w:color w:val="1F487C"/>
          <w:sz w:val="22"/>
          <w:szCs w:val="22"/>
          <w:lang w:val="en-US"/>
        </w:rPr>
        <w:t xml:space="preserve"> * Implemented guest-centric initiatives that resulted in a 25% increase in positive guest reviews and a 2% improvement in guest loyalty scores compared to the previous year.</w:t>
      </w:r>
    </w:p>
    <w:p w14:paraId="575F1F5C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22"/>
          <w:szCs w:val="22"/>
          <w:lang w:val="en-US"/>
        </w:rPr>
      </w:pPr>
    </w:p>
    <w:p w14:paraId="20F14709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22"/>
          <w:szCs w:val="22"/>
          <w:lang w:val="en-US"/>
        </w:rPr>
      </w:pPr>
      <w:r>
        <w:rPr>
          <w:rFonts w:hint="default" w:ascii="Tahoma"/>
          <w:b w:val="0"/>
          <w:bCs/>
          <w:color w:val="1F487C"/>
          <w:sz w:val="22"/>
          <w:szCs w:val="22"/>
          <w:lang w:val="en-US"/>
        </w:rPr>
        <w:t xml:space="preserve">4. </w:t>
      </w:r>
      <w:r>
        <w:rPr>
          <w:rFonts w:hint="default" w:ascii="Tahoma"/>
          <w:b/>
          <w:bCs w:val="0"/>
          <w:color w:val="1F487C"/>
          <w:sz w:val="22"/>
          <w:szCs w:val="22"/>
          <w:u w:val="single"/>
          <w:lang w:val="en-US"/>
        </w:rPr>
        <w:t>Operational Excellence:</w:t>
      </w:r>
    </w:p>
    <w:p w14:paraId="1C01873D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22"/>
          <w:szCs w:val="22"/>
          <w:lang w:val="en-US"/>
        </w:rPr>
      </w:pPr>
      <w:r>
        <w:rPr>
          <w:rFonts w:hint="default" w:ascii="Tahoma"/>
          <w:b w:val="0"/>
          <w:bCs/>
          <w:color w:val="1F487C"/>
          <w:sz w:val="22"/>
          <w:szCs w:val="22"/>
          <w:lang w:val="en-US"/>
        </w:rPr>
        <w:t xml:space="preserve"> * Streamlined F&amp;B operations, resulting in  increase in operational efficiency  reduction in food waste.</w:t>
      </w:r>
    </w:p>
    <w:p w14:paraId="7DF1CC26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22"/>
          <w:szCs w:val="22"/>
          <w:lang w:val="en-US"/>
        </w:rPr>
      </w:pPr>
      <w:r>
        <w:rPr>
          <w:rFonts w:hint="default" w:ascii="Tahoma"/>
          <w:b w:val="0"/>
          <w:bCs/>
          <w:color w:val="1F487C"/>
          <w:sz w:val="22"/>
          <w:szCs w:val="22"/>
          <w:lang w:val="en-US"/>
        </w:rPr>
        <w:t xml:space="preserve"> * Successfully implemented and maintained rigorous food safety and sanitation protocols, achieving </w:t>
      </w:r>
      <w:r>
        <w:rPr>
          <w:rFonts w:hint="default" w:ascii="Tahoma"/>
          <w:b/>
          <w:bCs w:val="0"/>
          <w:color w:val="1F487C"/>
          <w:sz w:val="22"/>
          <w:szCs w:val="22"/>
          <w:u w:val="single"/>
          <w:lang w:val="en-US"/>
        </w:rPr>
        <w:t>K</w:t>
      </w:r>
      <w:r>
        <w:rPr>
          <w:rFonts w:hint="default" w:ascii="Tahoma"/>
          <w:b w:val="0"/>
          <w:bCs/>
          <w:color w:val="1F487C"/>
          <w:sz w:val="22"/>
          <w:szCs w:val="22"/>
          <w:lang w:val="en-US"/>
        </w:rPr>
        <w:t xml:space="preserve"> consecutive years of zero food safety violations.</w:t>
      </w:r>
    </w:p>
    <w:p w14:paraId="7352C9DF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22"/>
          <w:szCs w:val="22"/>
          <w:lang w:val="en-US"/>
        </w:rPr>
      </w:pPr>
    </w:p>
    <w:p w14:paraId="23220E20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65D2B12D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62949B9B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5290BB13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3E8BFAC0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61B9CF4E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6ADA95EB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1FC00E32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310AE095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779D3CF5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1A25D060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1EB56690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34C4916F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7A4F238C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3D7F4022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7243A94A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  <w:bookmarkStart w:id="0" w:name="_GoBack"/>
      <w:bookmarkEnd w:id="0"/>
    </w:p>
    <w:p w14:paraId="2F3440A8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sz w:val="16"/>
          <w:szCs w:val="16"/>
          <w:lang w:val="en-US"/>
        </w:rPr>
      </w:pPr>
    </w:p>
    <w:p w14:paraId="0E961583">
      <w:pPr>
        <w:pStyle w:val="5"/>
        <w:tabs>
          <w:tab w:val="left" w:pos="2200"/>
        </w:tabs>
        <w:ind w:left="359" w:right="191"/>
        <w:rPr>
          <w:rFonts w:ascii="Tahoma"/>
          <w:b/>
          <w:color w:val="244060"/>
        </w:rPr>
      </w:pPr>
      <w:r>
        <w:rPr>
          <w:rFonts w:ascii="Tahoma"/>
          <w:b/>
          <w:color w:val="244060"/>
        </w:rPr>
        <w:t>Courtyard by Marriott, Bhopal</w:t>
      </w:r>
    </w:p>
    <w:p w14:paraId="6120B4D7">
      <w:pPr>
        <w:pStyle w:val="5"/>
        <w:tabs>
          <w:tab w:val="left" w:pos="2200"/>
        </w:tabs>
        <w:ind w:left="359" w:right="191"/>
        <w:rPr>
          <w:rFonts w:ascii="Tahoma"/>
          <w:b w:val="0"/>
          <w:bCs/>
          <w:color w:val="244060"/>
        </w:rPr>
      </w:pPr>
      <w:r>
        <w:rPr>
          <w:rFonts w:hint="default" w:ascii="Tahoma"/>
          <w:b w:val="0"/>
          <w:bCs/>
          <w:color w:val="244060"/>
          <w:sz w:val="18"/>
          <w:szCs w:val="18"/>
          <w:lang w:val="en-US"/>
        </w:rPr>
        <w:t>Food and Beverage Manage</w:t>
      </w:r>
      <w:r>
        <w:rPr>
          <w:rFonts w:hint="default" w:ascii="Tahoma"/>
          <w:b w:val="0"/>
          <w:bCs/>
          <w:color w:val="244060"/>
          <w:sz w:val="18"/>
          <w:szCs w:val="18"/>
          <w:lang w:val="en-US"/>
        </w:rPr>
        <w:t xml:space="preserve">r </w:t>
      </w:r>
      <w:r>
        <w:rPr>
          <w:rFonts w:ascii="Tahoma"/>
          <w:b w:val="0"/>
          <w:bCs/>
          <w:color w:val="244060"/>
          <w:sz w:val="18"/>
          <w:szCs w:val="18"/>
        </w:rPr>
        <w:t xml:space="preserve">  </w:t>
      </w:r>
    </w:p>
    <w:p w14:paraId="2750D45A">
      <w:pPr>
        <w:pStyle w:val="5"/>
        <w:tabs>
          <w:tab w:val="left" w:pos="2200"/>
        </w:tabs>
        <w:ind w:left="359" w:right="191"/>
        <w:rPr>
          <w:rFonts w:ascii="Tahoma"/>
          <w:b w:val="0"/>
          <w:bCs/>
          <w:color w:val="244060"/>
          <w:sz w:val="18"/>
          <w:szCs w:val="18"/>
        </w:rPr>
      </w:pPr>
      <w:r>
        <w:rPr>
          <w:rFonts w:ascii="Tahoma"/>
          <w:b w:val="0"/>
          <w:bCs/>
          <w:color w:val="244060"/>
          <w:sz w:val="18"/>
          <w:szCs w:val="18"/>
        </w:rPr>
        <w:t>(1</w:t>
      </w:r>
      <w:r>
        <w:rPr>
          <w:rFonts w:hint="default" w:ascii="Tahoma"/>
          <w:b w:val="0"/>
          <w:bCs/>
          <w:color w:val="244060"/>
          <w:sz w:val="18"/>
          <w:szCs w:val="18"/>
          <w:lang w:val="en-US"/>
        </w:rPr>
        <w:t>60</w:t>
      </w:r>
      <w:r>
        <w:rPr>
          <w:rFonts w:ascii="Tahoma"/>
          <w:b w:val="0"/>
          <w:bCs/>
          <w:color w:val="244060"/>
          <w:sz w:val="18"/>
          <w:szCs w:val="18"/>
        </w:rPr>
        <w:t xml:space="preserve"> keys,</w:t>
      </w:r>
      <w:r>
        <w:rPr>
          <w:rFonts w:hint="default" w:ascii="Tahoma"/>
          <w:b w:val="0"/>
          <w:bCs/>
          <w:color w:val="244060"/>
          <w:sz w:val="18"/>
          <w:szCs w:val="18"/>
          <w:lang w:val="en-US"/>
        </w:rPr>
        <w:t>3 F &amp; B outlets</w:t>
      </w:r>
      <w:r>
        <w:rPr>
          <w:rFonts w:ascii="Tahoma"/>
          <w:b w:val="0"/>
          <w:bCs/>
          <w:color w:val="244060"/>
          <w:sz w:val="18"/>
          <w:szCs w:val="18"/>
        </w:rPr>
        <w:t xml:space="preserve"> </w:t>
      </w:r>
      <w:r>
        <w:rPr>
          <w:rFonts w:hint="default" w:ascii="Tahoma"/>
          <w:b w:val="0"/>
          <w:bCs/>
          <w:color w:val="244060"/>
          <w:sz w:val="18"/>
          <w:szCs w:val="18"/>
          <w:lang w:val="en-US"/>
        </w:rPr>
        <w:t xml:space="preserve">45 Thousand </w:t>
      </w:r>
      <w:r>
        <w:rPr>
          <w:rFonts w:ascii="Tahoma"/>
          <w:b w:val="0"/>
          <w:bCs/>
          <w:color w:val="244060"/>
          <w:sz w:val="18"/>
          <w:szCs w:val="18"/>
        </w:rPr>
        <w:t xml:space="preserve"> sq. ft. of Banqueting)</w:t>
      </w:r>
    </w:p>
    <w:p w14:paraId="17048D3F">
      <w:pPr>
        <w:pStyle w:val="5"/>
        <w:tabs>
          <w:tab w:val="left" w:pos="2200"/>
        </w:tabs>
        <w:ind w:right="191"/>
        <w:rPr>
          <w:rFonts w:hint="default" w:ascii="Tahoma"/>
          <w:b/>
          <w:bCs w:val="0"/>
          <w:color w:val="1F487C"/>
          <w:sz w:val="21"/>
          <w:szCs w:val="21"/>
          <w:lang w:val="en-US"/>
        </w:rPr>
      </w:pPr>
      <w:r>
        <w:rPr>
          <w:rFonts w:ascii="Tahoma"/>
          <w:b/>
          <w:bCs w:val="0"/>
          <w:color w:val="1F487C"/>
          <w:sz w:val="18"/>
          <w:szCs w:val="18"/>
        </w:rPr>
        <w:t xml:space="preserve">    </w:t>
      </w:r>
      <w:r>
        <w:rPr>
          <w:rFonts w:hint="default" w:ascii="Tahoma"/>
          <w:b/>
          <w:bCs w:val="0"/>
          <w:color w:val="1F487C"/>
          <w:sz w:val="18"/>
          <w:szCs w:val="18"/>
          <w:lang w:val="en-US"/>
        </w:rPr>
        <w:t xml:space="preserve">   </w:t>
      </w:r>
      <w:r>
        <w:rPr>
          <w:rFonts w:ascii="Tahoma"/>
          <w:b/>
          <w:bCs w:val="0"/>
          <w:color w:val="1F487C"/>
          <w:sz w:val="18"/>
          <w:szCs w:val="18"/>
        </w:rPr>
        <w:t xml:space="preserve"> </w:t>
      </w:r>
      <w:r>
        <w:rPr>
          <w:rFonts w:ascii="Tahoma"/>
          <w:b/>
          <w:bCs w:val="0"/>
          <w:color w:val="1F487C"/>
          <w:sz w:val="22"/>
          <w:szCs w:val="22"/>
        </w:rPr>
        <w:t xml:space="preserve"> </w:t>
      </w:r>
      <w:r>
        <w:rPr>
          <w:rFonts w:hint="default" w:ascii="Tahoma"/>
          <w:b/>
          <w:bCs w:val="0"/>
          <w:color w:val="1F487C"/>
          <w:sz w:val="21"/>
          <w:szCs w:val="21"/>
          <w:lang w:val="en-US"/>
        </w:rPr>
        <w:t xml:space="preserve">September </w:t>
      </w:r>
      <w:r>
        <w:rPr>
          <w:rFonts w:ascii="Tahoma"/>
          <w:b/>
          <w:bCs w:val="0"/>
          <w:color w:val="1F487C"/>
          <w:sz w:val="21"/>
          <w:szCs w:val="21"/>
        </w:rPr>
        <w:t xml:space="preserve"> 202</w:t>
      </w:r>
      <w:r>
        <w:rPr>
          <w:rFonts w:hint="default" w:ascii="Tahoma"/>
          <w:b/>
          <w:bCs w:val="0"/>
          <w:color w:val="1F487C"/>
          <w:sz w:val="21"/>
          <w:szCs w:val="21"/>
          <w:lang w:val="en-US"/>
        </w:rPr>
        <w:t>2</w:t>
      </w:r>
      <w:r>
        <w:rPr>
          <w:rFonts w:ascii="Tahoma"/>
          <w:b/>
          <w:bCs w:val="0"/>
          <w:color w:val="1F487C"/>
          <w:sz w:val="21"/>
          <w:szCs w:val="21"/>
        </w:rPr>
        <w:t xml:space="preserve"> till </w:t>
      </w:r>
      <w:r>
        <w:rPr>
          <w:rFonts w:hint="default" w:ascii="Tahoma"/>
          <w:b/>
          <w:bCs w:val="0"/>
          <w:color w:val="1F487C"/>
          <w:sz w:val="21"/>
          <w:szCs w:val="21"/>
          <w:lang w:val="en-US"/>
        </w:rPr>
        <w:t>September  2024</w:t>
      </w:r>
    </w:p>
    <w:p w14:paraId="61CF8C36">
      <w:pPr>
        <w:pStyle w:val="5"/>
        <w:tabs>
          <w:tab w:val="left" w:pos="2200"/>
        </w:tabs>
        <w:ind w:right="191"/>
        <w:rPr>
          <w:rFonts w:ascii="Tahoma"/>
          <w:b w:val="0"/>
          <w:bCs/>
          <w:color w:val="1F487C"/>
          <w:sz w:val="24"/>
          <w:szCs w:val="24"/>
        </w:rPr>
      </w:pPr>
    </w:p>
    <w:p w14:paraId="4091E065">
      <w:pPr>
        <w:numPr>
          <w:ilvl w:val="0"/>
          <w:numId w:val="2"/>
        </w:numPr>
        <w:tabs>
          <w:tab w:val="left" w:pos="2430"/>
        </w:tabs>
        <w:spacing w:before="20" w:line="257" w:lineRule="exact"/>
        <w:ind w:left="720" w:right="-300"/>
        <w:jc w:val="both"/>
        <w:rPr>
          <w:b/>
          <w:color w:val="10253F" w:themeColor="text2" w:themeShade="80"/>
        </w:rPr>
      </w:pPr>
      <w:r>
        <w:rPr>
          <w:color w:val="10253F" w:themeColor="text2" w:themeShade="80"/>
        </w:rPr>
        <w:t xml:space="preserve">HR Management of </w:t>
      </w:r>
      <w:r>
        <w:rPr>
          <w:b/>
          <w:color w:val="10253F" w:themeColor="text2" w:themeShade="80"/>
        </w:rPr>
        <w:t>40  employees</w:t>
      </w:r>
      <w:r>
        <w:rPr>
          <w:color w:val="10253F" w:themeColor="text2" w:themeShade="80"/>
        </w:rPr>
        <w:t xml:space="preserve"> from the Food &amp; Beverage team, &amp; Managing operation</w:t>
      </w:r>
    </w:p>
    <w:p w14:paraId="291DCF01">
      <w:pPr>
        <w:numPr>
          <w:ilvl w:val="0"/>
          <w:numId w:val="2"/>
        </w:numPr>
        <w:tabs>
          <w:tab w:val="left" w:pos="2430"/>
        </w:tabs>
        <w:spacing w:before="20" w:line="257" w:lineRule="exact"/>
        <w:ind w:left="720" w:right="-300"/>
        <w:jc w:val="both"/>
        <w:rPr>
          <w:color w:val="10253F" w:themeColor="text2" w:themeShade="80"/>
        </w:rPr>
      </w:pPr>
      <w:r>
        <w:rPr>
          <w:color w:val="10253F" w:themeColor="text2" w:themeShade="80"/>
        </w:rPr>
        <w:t xml:space="preserve">Over </w:t>
      </w:r>
      <w:r>
        <w:rPr>
          <w:b/>
          <w:color w:val="10253F" w:themeColor="text2" w:themeShade="80"/>
        </w:rPr>
        <w:t>19%</w:t>
      </w:r>
      <w:r>
        <w:rPr>
          <w:color w:val="10253F" w:themeColor="text2" w:themeShade="80"/>
        </w:rPr>
        <w:t xml:space="preserve"> </w:t>
      </w:r>
      <w:r>
        <w:rPr>
          <w:b/>
          <w:color w:val="10253F" w:themeColor="text2" w:themeShade="80"/>
        </w:rPr>
        <w:t>growth on Guest Voice</w:t>
      </w:r>
      <w:r>
        <w:rPr>
          <w:color w:val="10253F" w:themeColor="text2" w:themeShade="80"/>
        </w:rPr>
        <w:t xml:space="preserve"> vs the previous year, Excellent (K) in all parameters for the year 2022-23. </w:t>
      </w:r>
    </w:p>
    <w:p w14:paraId="77EBC2C7">
      <w:pPr>
        <w:numPr>
          <w:ilvl w:val="0"/>
          <w:numId w:val="2"/>
        </w:numPr>
        <w:tabs>
          <w:tab w:val="left" w:pos="2430"/>
        </w:tabs>
        <w:spacing w:before="20" w:line="257" w:lineRule="exact"/>
        <w:ind w:left="720" w:right="-300"/>
        <w:jc w:val="both"/>
        <w:rPr>
          <w:color w:val="10253F" w:themeColor="text2" w:themeShade="80"/>
        </w:rPr>
      </w:pPr>
      <w:r>
        <w:rPr>
          <w:b/>
          <w:color w:val="10253F" w:themeColor="text2" w:themeShade="80"/>
        </w:rPr>
        <w:t>18% Growth</w:t>
      </w:r>
      <w:r>
        <w:rPr>
          <w:color w:val="10253F" w:themeColor="text2" w:themeShade="80"/>
        </w:rPr>
        <w:t xml:space="preserve"> in Restaurant Revenue over Pre-Covid-19 for the year.</w:t>
      </w:r>
    </w:p>
    <w:p w14:paraId="18C72B10">
      <w:pPr>
        <w:numPr>
          <w:ilvl w:val="0"/>
          <w:numId w:val="2"/>
        </w:numPr>
        <w:tabs>
          <w:tab w:val="left" w:pos="2430"/>
        </w:tabs>
        <w:spacing w:before="20" w:line="257" w:lineRule="exact"/>
        <w:ind w:left="720" w:right="-300"/>
        <w:jc w:val="both"/>
        <w:rPr>
          <w:color w:val="10253F" w:themeColor="text2" w:themeShade="80"/>
        </w:rPr>
      </w:pPr>
      <w:r>
        <w:rPr>
          <w:color w:val="10253F" w:themeColor="text2" w:themeShade="80"/>
        </w:rPr>
        <w:t>Sustained &amp; outdone overall positioning of the hotel in spite of two hotels recently opened in the city with brand new products.</w:t>
      </w:r>
    </w:p>
    <w:p w14:paraId="3FF90CE2">
      <w:pPr>
        <w:numPr>
          <w:ilvl w:val="0"/>
          <w:numId w:val="2"/>
        </w:numPr>
        <w:tabs>
          <w:tab w:val="left" w:pos="2430"/>
        </w:tabs>
        <w:spacing w:before="20" w:line="257" w:lineRule="exact"/>
        <w:ind w:left="720" w:right="-300"/>
        <w:jc w:val="both"/>
        <w:rPr>
          <w:color w:val="10253F" w:themeColor="text2" w:themeShade="80"/>
        </w:rPr>
      </w:pPr>
      <w:r>
        <w:rPr>
          <w:b/>
          <w:color w:val="10253F" w:themeColor="text2" w:themeShade="80"/>
        </w:rPr>
        <w:t>99% Associate Engagement Survey</w:t>
      </w:r>
      <w:r>
        <w:rPr>
          <w:color w:val="10253F" w:themeColor="text2" w:themeShade="80"/>
        </w:rPr>
        <w:t xml:space="preserve"> score for the years 2022 &amp; 2023.  </w:t>
      </w:r>
    </w:p>
    <w:p w14:paraId="384BF2DA">
      <w:pPr>
        <w:numPr>
          <w:ilvl w:val="0"/>
          <w:numId w:val="2"/>
        </w:numPr>
        <w:tabs>
          <w:tab w:val="left" w:pos="2430"/>
        </w:tabs>
        <w:spacing w:before="20" w:line="257" w:lineRule="exact"/>
        <w:ind w:left="720" w:right="-300"/>
        <w:jc w:val="both"/>
        <w:rPr>
          <w:color w:val="10253F" w:themeColor="text2" w:themeShade="80"/>
        </w:rPr>
      </w:pPr>
      <w:r>
        <w:rPr>
          <w:b/>
          <w:color w:val="10253F" w:themeColor="text2" w:themeShade="80"/>
        </w:rPr>
        <w:t>Relaunched The Grand Ballroom</w:t>
      </w:r>
      <w:r>
        <w:rPr>
          <w:color w:val="10253F" w:themeColor="text2" w:themeShade="80"/>
        </w:rPr>
        <w:t xml:space="preserve"> with new Sales &amp; Marketing Strategy along with new service standards.</w:t>
      </w:r>
    </w:p>
    <w:p w14:paraId="6ED14EC5">
      <w:pPr>
        <w:numPr>
          <w:ilvl w:val="0"/>
          <w:numId w:val="2"/>
        </w:numPr>
        <w:tabs>
          <w:tab w:val="left" w:pos="2430"/>
        </w:tabs>
        <w:spacing w:before="20" w:line="257" w:lineRule="exact"/>
        <w:ind w:left="720" w:right="-300"/>
        <w:jc w:val="both"/>
        <w:rPr>
          <w:color w:val="10253F" w:themeColor="text2" w:themeShade="80"/>
        </w:rPr>
      </w:pPr>
      <w:r>
        <w:rPr>
          <w:b/>
          <w:color w:val="10253F" w:themeColor="text2" w:themeShade="80"/>
        </w:rPr>
        <w:t>Developed &amp; conceptualized</w:t>
      </w:r>
      <w:r>
        <w:rPr>
          <w:color w:val="10253F" w:themeColor="text2" w:themeShade="80"/>
        </w:rPr>
        <w:t xml:space="preserve"> a new FNB Outlet at the hotel. </w:t>
      </w:r>
    </w:p>
    <w:p w14:paraId="0D4655F8">
      <w:pPr>
        <w:numPr>
          <w:ilvl w:val="0"/>
          <w:numId w:val="2"/>
        </w:numPr>
        <w:tabs>
          <w:tab w:val="left" w:pos="2430"/>
        </w:tabs>
        <w:spacing w:before="20" w:line="257" w:lineRule="exact"/>
        <w:ind w:left="720" w:right="-300"/>
        <w:jc w:val="both"/>
        <w:rPr>
          <w:rFonts w:ascii="Tahoma"/>
          <w:b/>
          <w:color w:val="1F487C"/>
          <w:u w:val="single"/>
        </w:rPr>
      </w:pPr>
      <w:r>
        <w:rPr>
          <w:b/>
          <w:color w:val="10253F" w:themeColor="text2" w:themeShade="80"/>
        </w:rPr>
        <w:t>Driving the brand’s service vision</w:t>
      </w:r>
      <w:r>
        <w:rPr>
          <w:color w:val="10253F" w:themeColor="text2" w:themeShade="80"/>
        </w:rPr>
        <w:t xml:space="preserve"> for product and service delivery and ensuring alignment amongst the hotel leadership teams.</w:t>
      </w:r>
    </w:p>
    <w:p w14:paraId="756024F4">
      <w:pPr>
        <w:pStyle w:val="5"/>
        <w:tabs>
          <w:tab w:val="left" w:pos="2200"/>
        </w:tabs>
        <w:ind w:right="191"/>
        <w:rPr>
          <w:rFonts w:ascii="Tahoma"/>
          <w:b/>
          <w:color w:val="1F487C"/>
          <w:u w:val="single"/>
        </w:rPr>
      </w:pPr>
    </w:p>
    <w:p w14:paraId="426B12AE">
      <w:pPr>
        <w:pStyle w:val="5"/>
        <w:tabs>
          <w:tab w:val="left" w:pos="2200"/>
        </w:tabs>
        <w:ind w:left="359" w:right="191"/>
        <w:rPr>
          <w:rFonts w:hint="default" w:ascii="Tahoma"/>
          <w:b/>
          <w:color w:val="244060"/>
          <w:lang w:val="en-US"/>
        </w:rPr>
      </w:pPr>
      <w:r>
        <w:rPr>
          <w:rFonts w:ascii="Tahoma"/>
          <w:b/>
          <w:color w:val="244060"/>
        </w:rPr>
        <w:t>Sheraton Grand Palace, Indore</w:t>
      </w:r>
      <w:r>
        <w:rPr>
          <w:rFonts w:hint="default" w:ascii="Tahoma"/>
          <w:b/>
          <w:color w:val="244060"/>
          <w:lang w:val="en-US"/>
        </w:rPr>
        <w:t xml:space="preserve"> (Pre -Opening)</w:t>
      </w:r>
    </w:p>
    <w:p w14:paraId="21D70A42">
      <w:pPr>
        <w:pStyle w:val="5"/>
        <w:tabs>
          <w:tab w:val="left" w:pos="2200"/>
        </w:tabs>
        <w:ind w:right="191" w:firstLine="330" w:firstLineChars="150"/>
        <w:rPr>
          <w:rFonts w:ascii="Tahoma"/>
          <w:b/>
          <w:bCs/>
          <w:color w:val="244060"/>
        </w:rPr>
      </w:pPr>
      <w:r>
        <w:rPr>
          <w:rFonts w:hint="default" w:ascii="Tahoma"/>
          <w:b/>
          <w:bCs/>
          <w:color w:val="244060"/>
          <w:lang w:val="en-US"/>
        </w:rPr>
        <w:t>Assistant Food &amp; Beverage Manager /</w:t>
      </w:r>
      <w:r>
        <w:rPr>
          <w:rFonts w:ascii="Tahoma"/>
          <w:b/>
          <w:bCs/>
          <w:color w:val="244060"/>
        </w:rPr>
        <w:t xml:space="preserve">Banquet Manager </w:t>
      </w:r>
    </w:p>
    <w:p w14:paraId="3B58EB8D">
      <w:pPr>
        <w:pStyle w:val="5"/>
        <w:tabs>
          <w:tab w:val="left" w:pos="2200"/>
        </w:tabs>
        <w:ind w:right="191" w:firstLine="330" w:firstLineChars="150"/>
        <w:rPr>
          <w:rFonts w:ascii="Tahoma"/>
          <w:b/>
          <w:bCs/>
          <w:color w:val="244060"/>
        </w:rPr>
      </w:pPr>
    </w:p>
    <w:p w14:paraId="72AAD32E">
      <w:pPr>
        <w:pStyle w:val="5"/>
        <w:tabs>
          <w:tab w:val="left" w:pos="2200"/>
        </w:tabs>
        <w:ind w:left="359" w:right="191"/>
        <w:rPr>
          <w:rFonts w:ascii="Tahoma"/>
          <w:b w:val="0"/>
          <w:bCs/>
          <w:color w:val="244060"/>
        </w:rPr>
      </w:pPr>
      <w:r>
        <w:rPr>
          <w:rFonts w:ascii="Tahoma"/>
          <w:b w:val="0"/>
          <w:bCs/>
          <w:color w:val="244060"/>
        </w:rPr>
        <w:t>(115 keys,</w:t>
      </w:r>
      <w:r>
        <w:rPr>
          <w:rFonts w:hint="default" w:ascii="Tahoma"/>
          <w:b w:val="0"/>
          <w:bCs/>
          <w:color w:val="244060"/>
          <w:lang w:val="en-US"/>
        </w:rPr>
        <w:t>3 F &amp; B outlets</w:t>
      </w:r>
      <w:r>
        <w:rPr>
          <w:rFonts w:ascii="Tahoma"/>
          <w:b w:val="0"/>
          <w:bCs/>
          <w:color w:val="244060"/>
        </w:rPr>
        <w:t xml:space="preserve"> 1.15 lakh sq. ft. of Banqueting)</w:t>
      </w:r>
    </w:p>
    <w:p w14:paraId="34E9264A">
      <w:pPr>
        <w:pStyle w:val="5"/>
        <w:tabs>
          <w:tab w:val="left" w:pos="2200"/>
        </w:tabs>
        <w:ind w:right="191"/>
        <w:rPr>
          <w:rFonts w:ascii="Tahoma"/>
          <w:color w:val="1F487C"/>
        </w:rPr>
      </w:pPr>
      <w:r>
        <w:t xml:space="preserve">        </w:t>
      </w:r>
      <w:r>
        <w:rPr>
          <w:rFonts w:ascii="Tahoma"/>
          <w:color w:val="1F487C"/>
        </w:rPr>
        <w:t>November 2019 – August 2022</w:t>
      </w:r>
    </w:p>
    <w:p w14:paraId="2DFDD67B">
      <w:pPr>
        <w:tabs>
          <w:tab w:val="left" w:pos="2430"/>
        </w:tabs>
        <w:spacing w:before="20" w:line="257" w:lineRule="exact"/>
        <w:ind w:right="-300"/>
        <w:jc w:val="both"/>
        <w:rPr>
          <w:color w:val="10253F" w:themeColor="text2" w:themeShade="80"/>
        </w:rPr>
      </w:pPr>
    </w:p>
    <w:p w14:paraId="2D2F2C0D">
      <w:pPr>
        <w:pStyle w:val="5"/>
        <w:tabs>
          <w:tab w:val="left" w:pos="2200"/>
        </w:tabs>
        <w:ind w:left="359" w:right="191"/>
        <w:rPr>
          <w:rFonts w:ascii="Tahoma"/>
          <w:b/>
          <w:color w:val="244060"/>
        </w:rPr>
      </w:pPr>
      <w:r>
        <w:rPr>
          <w:rFonts w:ascii="Tahoma"/>
          <w:b/>
          <w:color w:val="244060"/>
        </w:rPr>
        <w:t xml:space="preserve">Brilliant Convention Centre, Indore </w:t>
      </w:r>
      <w:r>
        <w:rPr>
          <w:rFonts w:hint="default" w:ascii="Tahoma"/>
          <w:b/>
          <w:color w:val="244060"/>
          <w:lang w:val="en-US"/>
        </w:rPr>
        <w:t>(Pre -Opening)</w:t>
      </w:r>
    </w:p>
    <w:p w14:paraId="63AF2901">
      <w:pPr>
        <w:pStyle w:val="5"/>
        <w:tabs>
          <w:tab w:val="left" w:pos="2200"/>
        </w:tabs>
        <w:ind w:left="359" w:right="191"/>
        <w:rPr>
          <w:rFonts w:ascii="Tahoma"/>
          <w:b/>
          <w:color w:val="244060"/>
        </w:rPr>
      </w:pPr>
      <w:r>
        <w:rPr>
          <w:rFonts w:ascii="Tahoma"/>
          <w:b/>
          <w:color w:val="244060"/>
        </w:rPr>
        <w:t>Banquet Manager</w:t>
      </w:r>
    </w:p>
    <w:p w14:paraId="5B5C7D28">
      <w:pPr>
        <w:pStyle w:val="5"/>
        <w:tabs>
          <w:tab w:val="left" w:pos="2200"/>
        </w:tabs>
        <w:ind w:left="359" w:right="191"/>
        <w:rPr>
          <w:rFonts w:ascii="Tahoma"/>
          <w:b/>
          <w:color w:val="244060"/>
        </w:rPr>
      </w:pPr>
    </w:p>
    <w:p w14:paraId="530E001F">
      <w:pPr>
        <w:pStyle w:val="5"/>
        <w:tabs>
          <w:tab w:val="left" w:pos="2200"/>
        </w:tabs>
        <w:ind w:left="359" w:right="191"/>
        <w:rPr>
          <w:rFonts w:ascii="Tahoma"/>
          <w:b w:val="0"/>
          <w:bCs/>
          <w:color w:val="244060"/>
        </w:rPr>
      </w:pPr>
      <w:r>
        <w:rPr>
          <w:rFonts w:ascii="Tahoma"/>
          <w:b w:val="0"/>
          <w:bCs/>
          <w:color w:val="244060"/>
        </w:rPr>
        <w:t>(115 keys</w:t>
      </w:r>
      <w:r>
        <w:rPr>
          <w:rFonts w:hint="default" w:ascii="Tahoma"/>
          <w:b w:val="0"/>
          <w:bCs/>
          <w:color w:val="244060"/>
          <w:lang w:val="en-US"/>
        </w:rPr>
        <w:t xml:space="preserve">,2 F &amp; B outlets </w:t>
      </w:r>
      <w:r>
        <w:rPr>
          <w:rFonts w:ascii="Tahoma"/>
          <w:b w:val="0"/>
          <w:bCs/>
          <w:color w:val="244060"/>
        </w:rPr>
        <w:t xml:space="preserve"> and 1.50 lakh square feet of </w:t>
      </w:r>
      <w:r>
        <w:rPr>
          <w:rFonts w:hint="default" w:ascii="Tahoma"/>
          <w:b w:val="0"/>
          <w:bCs/>
          <w:color w:val="244060"/>
          <w:lang w:val="en-US"/>
        </w:rPr>
        <w:t>B</w:t>
      </w:r>
      <w:r>
        <w:rPr>
          <w:rFonts w:ascii="Tahoma"/>
          <w:b w:val="0"/>
          <w:bCs/>
          <w:color w:val="244060"/>
        </w:rPr>
        <w:t>anqueting space)</w:t>
      </w:r>
    </w:p>
    <w:p w14:paraId="7FCDA69E">
      <w:pPr>
        <w:pStyle w:val="5"/>
        <w:tabs>
          <w:tab w:val="left" w:pos="2200"/>
        </w:tabs>
        <w:ind w:right="191"/>
        <w:rPr>
          <w:rFonts w:ascii="Tahoma"/>
          <w:b w:val="0"/>
          <w:bCs/>
          <w:color w:val="1F487C"/>
        </w:rPr>
      </w:pPr>
      <w:r>
        <w:rPr>
          <w:b w:val="0"/>
          <w:bCs/>
        </w:rPr>
        <w:t xml:space="preserve">        </w:t>
      </w:r>
      <w:r>
        <w:rPr>
          <w:rFonts w:ascii="Tahoma"/>
          <w:b w:val="0"/>
          <w:bCs/>
          <w:color w:val="1F487C"/>
        </w:rPr>
        <w:t>November 2017 –October 2019</w:t>
      </w:r>
    </w:p>
    <w:p w14:paraId="02EB5563">
      <w:pPr>
        <w:pStyle w:val="5"/>
        <w:tabs>
          <w:tab w:val="left" w:pos="2200"/>
        </w:tabs>
        <w:ind w:right="191"/>
        <w:rPr>
          <w:rFonts w:ascii="Tahoma"/>
          <w:b w:val="0"/>
          <w:bCs/>
          <w:color w:val="1F487C"/>
        </w:rPr>
      </w:pPr>
    </w:p>
    <w:p w14:paraId="56A68343">
      <w:pPr>
        <w:pStyle w:val="5"/>
        <w:tabs>
          <w:tab w:val="left" w:pos="2200"/>
        </w:tabs>
        <w:ind w:left="359" w:right="191"/>
        <w:rPr>
          <w:rFonts w:ascii="Tahoma"/>
          <w:b/>
          <w:color w:val="244060"/>
        </w:rPr>
      </w:pPr>
      <w:r>
        <w:rPr>
          <w:rFonts w:hint="default" w:ascii="Tahoma"/>
          <w:b/>
          <w:color w:val="244060"/>
          <w:lang w:val="en-US"/>
        </w:rPr>
        <w:t>Fairfield by Marriott Indore,</w:t>
      </w:r>
      <w:r>
        <w:rPr>
          <w:rFonts w:ascii="Tahoma"/>
          <w:b/>
          <w:color w:val="244060"/>
        </w:rPr>
        <w:t xml:space="preserve"> </w:t>
      </w:r>
      <w:r>
        <w:rPr>
          <w:rFonts w:hint="default" w:ascii="Tahoma"/>
          <w:b/>
          <w:color w:val="244060"/>
          <w:lang w:val="en-US"/>
        </w:rPr>
        <w:t>(Pre -Opening)</w:t>
      </w:r>
    </w:p>
    <w:p w14:paraId="3131EA04">
      <w:pPr>
        <w:pStyle w:val="5"/>
        <w:tabs>
          <w:tab w:val="left" w:pos="2200"/>
        </w:tabs>
        <w:spacing w:line="265" w:lineRule="exact"/>
        <w:ind w:left="359"/>
        <w:rPr>
          <w:rFonts w:ascii="Tahoma"/>
          <w:color w:val="244060"/>
        </w:rPr>
      </w:pPr>
      <w:r>
        <w:rPr>
          <w:rFonts w:hint="default" w:ascii="Tahoma"/>
          <w:color w:val="244060"/>
          <w:lang w:val="en-US"/>
        </w:rPr>
        <w:t xml:space="preserve">Restaurant </w:t>
      </w:r>
      <w:r>
        <w:rPr>
          <w:rFonts w:ascii="Tahoma"/>
          <w:color w:val="244060"/>
        </w:rPr>
        <w:t xml:space="preserve"> Manager – Food and Beverage Service </w:t>
      </w:r>
    </w:p>
    <w:p w14:paraId="7766A67C">
      <w:pPr>
        <w:pStyle w:val="5"/>
        <w:tabs>
          <w:tab w:val="left" w:pos="2200"/>
        </w:tabs>
        <w:ind w:left="359" w:right="191"/>
        <w:rPr>
          <w:rFonts w:ascii="Tahoma"/>
          <w:b w:val="0"/>
          <w:bCs/>
          <w:color w:val="244060"/>
        </w:rPr>
      </w:pPr>
      <w:r>
        <w:rPr>
          <w:rFonts w:ascii="Tahoma"/>
          <w:b w:val="0"/>
          <w:bCs/>
          <w:color w:val="244060"/>
        </w:rPr>
        <w:t>(115 keys</w:t>
      </w:r>
      <w:r>
        <w:rPr>
          <w:rFonts w:hint="default" w:ascii="Tahoma"/>
          <w:b w:val="0"/>
          <w:bCs/>
          <w:color w:val="244060"/>
          <w:lang w:val="en-US"/>
        </w:rPr>
        <w:t xml:space="preserve">,2 F &amp; B outlets </w:t>
      </w:r>
      <w:r>
        <w:rPr>
          <w:rFonts w:ascii="Tahoma"/>
          <w:b w:val="0"/>
          <w:bCs/>
          <w:color w:val="244060"/>
        </w:rPr>
        <w:t xml:space="preserve"> and </w:t>
      </w:r>
      <w:r>
        <w:rPr>
          <w:rFonts w:hint="default" w:ascii="Tahoma"/>
          <w:b w:val="0"/>
          <w:bCs/>
          <w:color w:val="244060"/>
          <w:lang w:val="en-US"/>
        </w:rPr>
        <w:t>3 thousand square</w:t>
      </w:r>
      <w:r>
        <w:rPr>
          <w:rFonts w:ascii="Tahoma"/>
          <w:b w:val="0"/>
          <w:bCs/>
          <w:color w:val="244060"/>
        </w:rPr>
        <w:t xml:space="preserve"> feet of </w:t>
      </w:r>
      <w:r>
        <w:rPr>
          <w:rFonts w:hint="default" w:ascii="Tahoma"/>
          <w:b w:val="0"/>
          <w:bCs/>
          <w:color w:val="244060"/>
          <w:lang w:val="en-US"/>
        </w:rPr>
        <w:t>B</w:t>
      </w:r>
      <w:r>
        <w:rPr>
          <w:rFonts w:ascii="Tahoma"/>
          <w:b w:val="0"/>
          <w:bCs/>
          <w:color w:val="244060"/>
        </w:rPr>
        <w:t>anqueting space)</w:t>
      </w:r>
    </w:p>
    <w:p w14:paraId="60E0E9A8">
      <w:pPr>
        <w:pStyle w:val="5"/>
        <w:tabs>
          <w:tab w:val="left" w:pos="2200"/>
        </w:tabs>
        <w:ind w:right="191"/>
        <w:rPr>
          <w:rFonts w:hint="default" w:ascii="Tahoma"/>
          <w:b w:val="0"/>
          <w:bCs/>
          <w:color w:val="1F487C"/>
          <w:lang w:val="en-US"/>
        </w:rPr>
      </w:pPr>
      <w:r>
        <w:rPr>
          <w:b w:val="0"/>
          <w:bCs/>
        </w:rPr>
        <w:t xml:space="preserve">        </w:t>
      </w:r>
      <w:r>
        <w:rPr>
          <w:rFonts w:ascii="Tahoma"/>
          <w:b w:val="0"/>
          <w:bCs/>
          <w:color w:val="1F487C"/>
        </w:rPr>
        <w:t>November 201</w:t>
      </w:r>
      <w:r>
        <w:rPr>
          <w:rFonts w:hint="default" w:ascii="Tahoma"/>
          <w:b w:val="0"/>
          <w:bCs/>
          <w:color w:val="1F487C"/>
          <w:lang w:val="en-US"/>
        </w:rPr>
        <w:t>6</w:t>
      </w:r>
      <w:r>
        <w:rPr>
          <w:rFonts w:ascii="Tahoma"/>
          <w:b w:val="0"/>
          <w:bCs/>
          <w:color w:val="1F487C"/>
        </w:rPr>
        <w:t xml:space="preserve"> –October 201</w:t>
      </w:r>
      <w:r>
        <w:rPr>
          <w:rFonts w:hint="default" w:ascii="Tahoma"/>
          <w:b w:val="0"/>
          <w:bCs/>
          <w:color w:val="1F487C"/>
          <w:lang w:val="en-US"/>
        </w:rPr>
        <w:t>7</w:t>
      </w:r>
    </w:p>
    <w:p w14:paraId="078CF171">
      <w:pPr>
        <w:pStyle w:val="5"/>
        <w:tabs>
          <w:tab w:val="left" w:pos="2200"/>
        </w:tabs>
        <w:ind w:right="191"/>
        <w:rPr>
          <w:rFonts w:ascii="Tahoma"/>
          <w:b w:val="0"/>
          <w:bCs/>
          <w:color w:val="1F487C"/>
        </w:rPr>
      </w:pPr>
    </w:p>
    <w:p w14:paraId="62BD10DF">
      <w:pPr>
        <w:pStyle w:val="5"/>
        <w:tabs>
          <w:tab w:val="left" w:pos="2200"/>
        </w:tabs>
        <w:ind w:left="359" w:right="191"/>
        <w:rPr>
          <w:rFonts w:ascii="Tahoma"/>
          <w:b/>
          <w:color w:val="244060"/>
        </w:rPr>
      </w:pPr>
      <w:r>
        <w:rPr>
          <w:rFonts w:hint="default" w:ascii="Tahoma"/>
          <w:b/>
          <w:color w:val="244060"/>
          <w:lang w:val="en-US"/>
        </w:rPr>
        <w:t xml:space="preserve">The Grand  Bhagwati Palace ,Indore </w:t>
      </w:r>
      <w:r>
        <w:rPr>
          <w:rFonts w:ascii="Tahoma"/>
          <w:b/>
          <w:color w:val="244060"/>
        </w:rPr>
        <w:t xml:space="preserve"> </w:t>
      </w:r>
      <w:r>
        <w:rPr>
          <w:rFonts w:hint="default" w:ascii="Tahoma"/>
          <w:b/>
          <w:color w:val="244060"/>
          <w:lang w:val="en-US"/>
        </w:rPr>
        <w:t>(Pre -Opening)</w:t>
      </w:r>
    </w:p>
    <w:p w14:paraId="5E5C80F9">
      <w:pPr>
        <w:pStyle w:val="5"/>
        <w:tabs>
          <w:tab w:val="left" w:pos="2200"/>
        </w:tabs>
        <w:spacing w:line="265" w:lineRule="exact"/>
        <w:ind w:left="359"/>
        <w:rPr>
          <w:rFonts w:ascii="Tahoma"/>
          <w:color w:val="244060"/>
        </w:rPr>
      </w:pPr>
      <w:r>
        <w:rPr>
          <w:rFonts w:ascii="Tahoma"/>
          <w:color w:val="244060"/>
        </w:rPr>
        <w:t xml:space="preserve">Manager – Food and Beverage Service </w:t>
      </w:r>
    </w:p>
    <w:p w14:paraId="0F9386A9">
      <w:pPr>
        <w:pStyle w:val="5"/>
        <w:tabs>
          <w:tab w:val="left" w:pos="2200"/>
        </w:tabs>
        <w:ind w:left="359" w:right="191"/>
        <w:rPr>
          <w:rFonts w:ascii="Tahoma"/>
          <w:b w:val="0"/>
          <w:bCs/>
          <w:color w:val="244060"/>
        </w:rPr>
      </w:pPr>
      <w:r>
        <w:rPr>
          <w:rFonts w:ascii="Tahoma"/>
          <w:b w:val="0"/>
          <w:bCs/>
          <w:color w:val="244060"/>
        </w:rPr>
        <w:t>(115 keys,</w:t>
      </w:r>
      <w:r>
        <w:rPr>
          <w:rFonts w:hint="default" w:ascii="Tahoma"/>
          <w:b w:val="0"/>
          <w:bCs/>
          <w:color w:val="244060"/>
          <w:lang w:val="en-US"/>
        </w:rPr>
        <w:t>3 F &amp; B outlets</w:t>
      </w:r>
      <w:r>
        <w:rPr>
          <w:rFonts w:ascii="Tahoma"/>
          <w:b w:val="0"/>
          <w:bCs/>
          <w:color w:val="244060"/>
        </w:rPr>
        <w:t xml:space="preserve"> 1.15 lakh sq. ft. of Banqueting)</w:t>
      </w:r>
    </w:p>
    <w:p w14:paraId="52A716AE">
      <w:pPr>
        <w:pStyle w:val="5"/>
        <w:tabs>
          <w:tab w:val="left" w:pos="2200"/>
        </w:tabs>
        <w:ind w:right="191"/>
        <w:rPr>
          <w:rFonts w:ascii="Tahoma"/>
          <w:b w:val="0"/>
          <w:bCs/>
          <w:color w:val="1F487C"/>
        </w:rPr>
      </w:pPr>
      <w:r>
        <w:rPr>
          <w:b w:val="0"/>
          <w:bCs/>
        </w:rPr>
        <w:t xml:space="preserve">       </w:t>
      </w:r>
      <w:r>
        <w:rPr>
          <w:rFonts w:hint="default"/>
          <w:b w:val="0"/>
          <w:bCs/>
          <w:lang w:val="en-US"/>
        </w:rPr>
        <w:t xml:space="preserve">September </w:t>
      </w:r>
      <w:r>
        <w:rPr>
          <w:rFonts w:ascii="Tahoma"/>
          <w:b w:val="0"/>
          <w:bCs/>
          <w:color w:val="1F487C"/>
        </w:rPr>
        <w:t xml:space="preserve"> 201</w:t>
      </w:r>
      <w:r>
        <w:rPr>
          <w:rFonts w:hint="default" w:ascii="Tahoma"/>
          <w:b w:val="0"/>
          <w:bCs/>
          <w:color w:val="1F487C"/>
          <w:lang w:val="en-US"/>
        </w:rPr>
        <w:t>5</w:t>
      </w:r>
      <w:r>
        <w:rPr>
          <w:rFonts w:ascii="Tahoma"/>
          <w:b w:val="0"/>
          <w:bCs/>
          <w:color w:val="1F487C"/>
        </w:rPr>
        <w:t xml:space="preserve"> –October 201</w:t>
      </w:r>
      <w:r>
        <w:rPr>
          <w:rFonts w:hint="default" w:ascii="Tahoma"/>
          <w:b w:val="0"/>
          <w:bCs/>
          <w:color w:val="1F487C"/>
          <w:lang w:val="en-US"/>
        </w:rPr>
        <w:t>6</w:t>
      </w:r>
    </w:p>
    <w:p w14:paraId="013531EB">
      <w:pPr>
        <w:pStyle w:val="5"/>
        <w:tabs>
          <w:tab w:val="left" w:pos="2200"/>
        </w:tabs>
        <w:ind w:right="191"/>
        <w:rPr>
          <w:color w:val="10253F" w:themeColor="text2" w:themeShade="80"/>
        </w:rPr>
      </w:pPr>
    </w:p>
    <w:p w14:paraId="7D824998">
      <w:pPr>
        <w:pStyle w:val="5"/>
        <w:tabs>
          <w:tab w:val="left" w:pos="2200"/>
        </w:tabs>
        <w:ind w:left="359" w:right="191"/>
        <w:rPr>
          <w:rFonts w:ascii="Tahoma"/>
          <w:b/>
          <w:color w:val="244060"/>
        </w:rPr>
      </w:pPr>
      <w:r>
        <w:rPr>
          <w:rFonts w:ascii="Tahoma"/>
          <w:b/>
          <w:color w:val="244060"/>
        </w:rPr>
        <w:t xml:space="preserve">Masala Art, Shanghai. China </w:t>
      </w:r>
      <w:r>
        <w:rPr>
          <w:rFonts w:hint="default" w:ascii="Tahoma"/>
          <w:b/>
          <w:color w:val="244060"/>
          <w:lang w:val="en-US"/>
        </w:rPr>
        <w:t>(Pre -Opening)</w:t>
      </w:r>
    </w:p>
    <w:p w14:paraId="4523B9A5">
      <w:pPr>
        <w:pStyle w:val="5"/>
        <w:tabs>
          <w:tab w:val="left" w:pos="2200"/>
        </w:tabs>
        <w:spacing w:line="265" w:lineRule="exact"/>
        <w:ind w:left="359"/>
        <w:rPr>
          <w:rFonts w:ascii="Tahoma"/>
          <w:color w:val="244060"/>
        </w:rPr>
      </w:pPr>
      <w:r>
        <w:rPr>
          <w:rFonts w:ascii="Tahoma"/>
          <w:color w:val="244060"/>
        </w:rPr>
        <w:t xml:space="preserve">Restaurant &amp; Banquets Manager </w:t>
      </w:r>
    </w:p>
    <w:p w14:paraId="58945AF1">
      <w:pPr>
        <w:pStyle w:val="5"/>
        <w:tabs>
          <w:tab w:val="left" w:pos="2200"/>
        </w:tabs>
        <w:ind w:right="191"/>
        <w:rPr>
          <w:rFonts w:hint="default" w:ascii="Tahoma"/>
          <w:color w:val="1F487C"/>
          <w:lang w:val="en-US"/>
        </w:rPr>
      </w:pPr>
      <w:r>
        <w:t xml:space="preserve">       </w:t>
      </w:r>
      <w:r>
        <w:rPr>
          <w:rFonts w:ascii="Tahoma"/>
          <w:color w:val="1F487C"/>
        </w:rPr>
        <w:t xml:space="preserve">  June</w:t>
      </w:r>
      <w:r>
        <w:t xml:space="preserve"> </w:t>
      </w:r>
      <w:r>
        <w:rPr>
          <w:rFonts w:ascii="Tahoma"/>
          <w:color w:val="1F487C"/>
        </w:rPr>
        <w:t>2013 –</w:t>
      </w:r>
      <w:r>
        <w:rPr>
          <w:rFonts w:hint="default" w:ascii="Tahoma"/>
          <w:color w:val="1F487C"/>
          <w:lang w:val="en-US"/>
        </w:rPr>
        <w:t>August 2015</w:t>
      </w:r>
    </w:p>
    <w:p w14:paraId="268D0671">
      <w:pPr>
        <w:pStyle w:val="5"/>
        <w:tabs>
          <w:tab w:val="left" w:pos="2200"/>
        </w:tabs>
        <w:ind w:left="359" w:right="191"/>
        <w:rPr>
          <w:color w:val="10253F" w:themeColor="text2" w:themeShade="80"/>
        </w:rPr>
      </w:pPr>
    </w:p>
    <w:p w14:paraId="608056E8">
      <w:pPr>
        <w:pStyle w:val="5"/>
        <w:tabs>
          <w:tab w:val="left" w:pos="2200"/>
        </w:tabs>
        <w:ind w:left="359" w:right="191"/>
        <w:rPr>
          <w:rFonts w:ascii="Tahoma"/>
          <w:b/>
          <w:color w:val="244060"/>
        </w:rPr>
      </w:pPr>
      <w:r>
        <w:rPr>
          <w:rFonts w:ascii="Tahoma"/>
          <w:b/>
          <w:color w:val="244060"/>
        </w:rPr>
        <w:t xml:space="preserve">The Grand, New Delhi </w:t>
      </w:r>
    </w:p>
    <w:p w14:paraId="587D56EC">
      <w:pPr>
        <w:pStyle w:val="5"/>
        <w:tabs>
          <w:tab w:val="left" w:pos="2200"/>
        </w:tabs>
        <w:spacing w:line="265" w:lineRule="exact"/>
        <w:ind w:left="359"/>
        <w:rPr>
          <w:rFonts w:ascii="Tahoma"/>
          <w:color w:val="244060"/>
        </w:rPr>
      </w:pPr>
      <w:r>
        <w:rPr>
          <w:rFonts w:ascii="Tahoma"/>
          <w:color w:val="244060"/>
        </w:rPr>
        <w:t xml:space="preserve">Assistant Manager – Food and Beverage Service </w:t>
      </w:r>
    </w:p>
    <w:p w14:paraId="2909ED94">
      <w:pPr>
        <w:pStyle w:val="5"/>
        <w:tabs>
          <w:tab w:val="left" w:pos="2200"/>
        </w:tabs>
        <w:ind w:right="191"/>
        <w:rPr>
          <w:rFonts w:ascii="Tahoma"/>
          <w:color w:val="1F487C"/>
        </w:rPr>
      </w:pPr>
      <w:r>
        <w:t xml:space="preserve">   </w:t>
      </w:r>
      <w:r>
        <w:rPr>
          <w:rFonts w:ascii="Tahoma"/>
          <w:color w:val="1F487C"/>
        </w:rPr>
        <w:t xml:space="preserve">    June</w:t>
      </w:r>
      <w:r>
        <w:t xml:space="preserve"> </w:t>
      </w:r>
      <w:r>
        <w:rPr>
          <w:rFonts w:ascii="Tahoma"/>
          <w:color w:val="1F487C"/>
        </w:rPr>
        <w:t>2011 –May 2013</w:t>
      </w:r>
    </w:p>
    <w:p w14:paraId="4DB75543">
      <w:pPr>
        <w:pStyle w:val="5"/>
        <w:tabs>
          <w:tab w:val="left" w:pos="2200"/>
        </w:tabs>
        <w:ind w:left="359" w:right="191"/>
        <w:rPr>
          <w:color w:val="10253F" w:themeColor="text2" w:themeShade="80"/>
        </w:rPr>
      </w:pPr>
    </w:p>
    <w:p w14:paraId="7ED6CF85">
      <w:pPr>
        <w:pStyle w:val="5"/>
        <w:tabs>
          <w:tab w:val="left" w:pos="2200"/>
        </w:tabs>
        <w:ind w:left="359" w:right="191"/>
        <w:rPr>
          <w:rFonts w:ascii="Tahoma"/>
          <w:b/>
          <w:color w:val="244060"/>
        </w:rPr>
      </w:pPr>
      <w:r>
        <w:rPr>
          <w:rFonts w:ascii="Tahoma"/>
          <w:b/>
          <w:color w:val="244060"/>
        </w:rPr>
        <w:t xml:space="preserve">Jaypee Siddhartha, New Delhi </w:t>
      </w:r>
      <w:r>
        <w:rPr>
          <w:rFonts w:hint="default" w:ascii="Tahoma"/>
          <w:b/>
          <w:color w:val="244060"/>
          <w:lang w:val="en-US"/>
        </w:rPr>
        <w:t>(Pre -Opening)</w:t>
      </w:r>
    </w:p>
    <w:p w14:paraId="38F415A5">
      <w:pPr>
        <w:pStyle w:val="5"/>
        <w:tabs>
          <w:tab w:val="left" w:pos="2200"/>
        </w:tabs>
        <w:spacing w:line="265" w:lineRule="exact"/>
        <w:ind w:left="359"/>
        <w:rPr>
          <w:rFonts w:ascii="Tahoma"/>
          <w:color w:val="244060"/>
        </w:rPr>
      </w:pPr>
      <w:r>
        <w:rPr>
          <w:rFonts w:ascii="Tahoma"/>
          <w:color w:val="244060"/>
        </w:rPr>
        <w:t xml:space="preserve">Team Leader - Food and Beverage Service </w:t>
      </w:r>
    </w:p>
    <w:p w14:paraId="5F3444FA">
      <w:pPr>
        <w:pStyle w:val="5"/>
        <w:tabs>
          <w:tab w:val="left" w:pos="2200"/>
        </w:tabs>
        <w:ind w:right="191"/>
        <w:rPr>
          <w:rFonts w:ascii="Tahoma"/>
          <w:color w:val="1F487C"/>
        </w:rPr>
      </w:pPr>
      <w:r>
        <w:t xml:space="preserve">     </w:t>
      </w:r>
      <w:r>
        <w:rPr>
          <w:rFonts w:ascii="Tahoma"/>
          <w:color w:val="1F487C"/>
        </w:rPr>
        <w:t xml:space="preserve">  March 2007 –May 2011</w:t>
      </w:r>
    </w:p>
    <w:p w14:paraId="52AF1CBD">
      <w:pPr>
        <w:pStyle w:val="5"/>
        <w:tabs>
          <w:tab w:val="left" w:pos="2200"/>
        </w:tabs>
        <w:ind w:right="191"/>
        <w:rPr>
          <w:rFonts w:ascii="Tahoma"/>
          <w:color w:val="1F487C"/>
        </w:rPr>
      </w:pPr>
    </w:p>
    <w:p w14:paraId="7E4D8D62">
      <w:pPr>
        <w:pStyle w:val="5"/>
        <w:tabs>
          <w:tab w:val="left" w:pos="2200"/>
        </w:tabs>
        <w:ind w:left="359" w:right="191"/>
        <w:rPr>
          <w:rFonts w:ascii="Tahoma"/>
          <w:b/>
          <w:color w:val="244060"/>
        </w:rPr>
      </w:pPr>
      <w:r>
        <w:rPr>
          <w:rFonts w:ascii="Tahoma"/>
          <w:b/>
          <w:color w:val="244060"/>
        </w:rPr>
        <w:t>The Leela, Mumbai</w:t>
      </w:r>
    </w:p>
    <w:p w14:paraId="009E24F5">
      <w:pPr>
        <w:pStyle w:val="5"/>
        <w:tabs>
          <w:tab w:val="left" w:pos="2200"/>
        </w:tabs>
        <w:spacing w:line="265" w:lineRule="exact"/>
        <w:ind w:left="359"/>
        <w:rPr>
          <w:rFonts w:ascii="Tahoma"/>
          <w:color w:val="244060"/>
        </w:rPr>
      </w:pPr>
      <w:r>
        <w:rPr>
          <w:rFonts w:ascii="Tahoma"/>
          <w:color w:val="244060"/>
        </w:rPr>
        <w:t xml:space="preserve">Guest Service Associate -Food and Beverage Service </w:t>
      </w:r>
    </w:p>
    <w:p w14:paraId="7454D99B">
      <w:pPr>
        <w:pStyle w:val="5"/>
        <w:tabs>
          <w:tab w:val="left" w:pos="2200"/>
        </w:tabs>
        <w:ind w:right="191"/>
        <w:rPr>
          <w:rFonts w:ascii="Tahoma"/>
          <w:color w:val="1F487C"/>
        </w:rPr>
      </w:pPr>
      <w:r>
        <w:t xml:space="preserve">      </w:t>
      </w:r>
      <w:r>
        <w:rPr>
          <w:rFonts w:ascii="Tahoma"/>
          <w:color w:val="1F487C"/>
        </w:rPr>
        <w:t xml:space="preserve"> October 2004 –February 2007</w:t>
      </w:r>
    </w:p>
    <w:p w14:paraId="05D703A9">
      <w:pPr>
        <w:pStyle w:val="2"/>
        <w:spacing w:before="185"/>
        <w:ind w:left="0"/>
        <w:rPr>
          <w:color w:val="44526A"/>
          <w:spacing w:val="-2"/>
          <w:u w:val="single" w:color="44526A"/>
        </w:rPr>
      </w:pPr>
    </w:p>
    <w:p w14:paraId="0FC0CA20">
      <w:pPr>
        <w:pStyle w:val="2"/>
        <w:spacing w:before="185"/>
        <w:ind w:left="0"/>
        <w:rPr>
          <w:color w:val="44526A"/>
          <w:spacing w:val="-2"/>
          <w:u w:val="single" w:color="44526A"/>
        </w:rPr>
      </w:pPr>
    </w:p>
    <w:p w14:paraId="519ABCFC">
      <w:pPr>
        <w:pStyle w:val="2"/>
        <w:spacing w:before="185"/>
        <w:ind w:left="0"/>
        <w:rPr>
          <w:color w:val="44526A"/>
          <w:spacing w:val="-2"/>
          <w:u w:val="single" w:color="44526A"/>
        </w:rPr>
      </w:pPr>
    </w:p>
    <w:p w14:paraId="5CB8BA84">
      <w:pPr>
        <w:pStyle w:val="2"/>
        <w:spacing w:before="185"/>
        <w:ind w:left="0"/>
      </w:pPr>
      <w:r>
        <w:rPr>
          <w:color w:val="44526A"/>
          <w:spacing w:val="-2"/>
          <w:u w:val="single" w:color="44526A"/>
        </w:rPr>
        <w:t>Personal</w:t>
      </w:r>
    </w:p>
    <w:p w14:paraId="39A5FFB0">
      <w:pPr>
        <w:pStyle w:val="5"/>
        <w:spacing w:before="142"/>
        <w:ind w:left="422" w:right="2828"/>
      </w:pPr>
      <w:r>
        <w:rPr>
          <w:color w:val="244060"/>
        </w:rPr>
        <w:t>Service-oriented</w:t>
      </w:r>
      <w:r>
        <w:rPr>
          <w:color w:val="244060"/>
          <w:spacing w:val="-8"/>
        </w:rPr>
        <w:t xml:space="preserve"> </w:t>
      </w:r>
      <w:r>
        <w:rPr>
          <w:color w:val="244060"/>
        </w:rPr>
        <w:t>&amp;</w:t>
      </w:r>
      <w:r>
        <w:rPr>
          <w:color w:val="244060"/>
          <w:spacing w:val="-6"/>
        </w:rPr>
        <w:t xml:space="preserve"> </w:t>
      </w:r>
      <w:r>
        <w:rPr>
          <w:color w:val="244060"/>
        </w:rPr>
        <w:t>creative</w:t>
      </w:r>
      <w:r>
        <w:rPr>
          <w:color w:val="244060"/>
          <w:spacing w:val="-6"/>
        </w:rPr>
        <w:t xml:space="preserve"> </w:t>
      </w:r>
      <w:r>
        <w:rPr>
          <w:color w:val="244060"/>
        </w:rPr>
        <w:t>with</w:t>
      </w:r>
      <w:r>
        <w:rPr>
          <w:color w:val="244060"/>
          <w:spacing w:val="-5"/>
        </w:rPr>
        <w:t xml:space="preserve"> </w:t>
      </w:r>
      <w:r>
        <w:rPr>
          <w:color w:val="244060"/>
        </w:rPr>
        <w:t>excellent</w:t>
      </w:r>
      <w:r>
        <w:rPr>
          <w:color w:val="244060"/>
          <w:spacing w:val="-7"/>
        </w:rPr>
        <w:t xml:space="preserve"> </w:t>
      </w:r>
      <w:r>
        <w:rPr>
          <w:color w:val="244060"/>
        </w:rPr>
        <w:t>communications</w:t>
      </w:r>
      <w:r>
        <w:rPr>
          <w:color w:val="244060"/>
          <w:spacing w:val="-8"/>
        </w:rPr>
        <w:t xml:space="preserve"> </w:t>
      </w:r>
      <w:r>
        <w:rPr>
          <w:color w:val="244060"/>
        </w:rPr>
        <w:t>skills Strong business and financial acumen</w:t>
      </w:r>
    </w:p>
    <w:p w14:paraId="1BF10F98">
      <w:pPr>
        <w:pStyle w:val="5"/>
        <w:spacing w:before="1"/>
        <w:ind w:left="422"/>
        <w:rPr>
          <w:color w:val="244060"/>
          <w:spacing w:val="-2"/>
        </w:rPr>
      </w:pPr>
      <w:r>
        <w:rPr>
          <w:color w:val="244060"/>
          <w:spacing w:val="-2"/>
        </w:rPr>
        <w:t>Traveler</w:t>
      </w:r>
    </w:p>
    <w:p w14:paraId="22034C0E">
      <w:pPr>
        <w:pStyle w:val="5"/>
        <w:spacing w:before="1"/>
        <w:rPr>
          <w:color w:val="244060"/>
          <w:spacing w:val="-2"/>
        </w:rPr>
      </w:pPr>
    </w:p>
    <w:p w14:paraId="0B753798">
      <w:pPr>
        <w:pStyle w:val="5"/>
        <w:spacing w:before="1"/>
        <w:rPr>
          <w:color w:val="244060"/>
          <w:spacing w:val="-2"/>
        </w:rPr>
      </w:pPr>
    </w:p>
    <w:p w14:paraId="3951904B">
      <w:pPr>
        <w:pStyle w:val="2"/>
        <w:spacing w:before="185"/>
        <w:ind w:left="0"/>
        <w:rPr>
          <w:color w:val="44526A"/>
          <w:spacing w:val="-2"/>
          <w:u w:val="single" w:color="44526A"/>
        </w:rPr>
      </w:pPr>
      <w:r>
        <w:rPr>
          <w:color w:val="44526A"/>
          <w:spacing w:val="-2"/>
          <w:u w:val="single" w:color="44526A"/>
        </w:rPr>
        <w:t>Qualification</w:t>
      </w:r>
    </w:p>
    <w:p w14:paraId="124132E5">
      <w:pPr>
        <w:pStyle w:val="2"/>
        <w:spacing w:before="185"/>
        <w:ind w:left="0"/>
        <w:rPr>
          <w:color w:val="44526A"/>
          <w:spacing w:val="-2"/>
          <w:u w:val="single" w:color="44526A"/>
        </w:rPr>
      </w:pPr>
      <w:r>
        <w:rPr>
          <w:color w:val="44526A"/>
          <w:spacing w:val="-2"/>
          <w:u w:val="single" w:color="44526A"/>
        </w:rPr>
        <w:t>MBA from ICFAI Hyderabad in 2012</w:t>
      </w:r>
    </w:p>
    <w:p w14:paraId="66FA4E6C">
      <w:pPr>
        <w:pStyle w:val="2"/>
        <w:spacing w:before="185"/>
        <w:ind w:left="0"/>
        <w:rPr>
          <w:color w:val="44526A"/>
          <w:spacing w:val="-2"/>
          <w:u w:val="single" w:color="44526A"/>
        </w:rPr>
      </w:pPr>
      <w:r>
        <w:rPr>
          <w:color w:val="44526A"/>
          <w:spacing w:val="-2"/>
          <w:u w:val="single" w:color="44526A"/>
        </w:rPr>
        <w:t>Diploma in Hotel Management from IISM Ranchi in 2004</w:t>
      </w:r>
    </w:p>
    <w:p w14:paraId="4BA20CB4">
      <w:pPr>
        <w:pStyle w:val="2"/>
        <w:spacing w:before="185"/>
        <w:ind w:left="0"/>
        <w:rPr>
          <w:color w:val="44526A"/>
          <w:spacing w:val="-2"/>
          <w:u w:val="single" w:color="44526A"/>
        </w:rPr>
      </w:pPr>
      <w:r>
        <w:rPr>
          <w:color w:val="44526A"/>
          <w:spacing w:val="-2"/>
          <w:u w:val="single" w:color="44526A"/>
        </w:rPr>
        <w:t xml:space="preserve">Date of Birth </w:t>
      </w:r>
    </w:p>
    <w:p w14:paraId="001BB245">
      <w:pPr>
        <w:pStyle w:val="2"/>
        <w:spacing w:before="185"/>
        <w:ind w:left="0"/>
      </w:pPr>
      <w:r>
        <w:rPr>
          <w:color w:val="44526A"/>
          <w:spacing w:val="-2"/>
          <w:u w:val="single" w:color="44526A"/>
        </w:rPr>
        <w:t>25.12.1983</w:t>
      </w:r>
    </w:p>
    <w:p w14:paraId="1ACFBFA1">
      <w:pPr>
        <w:pStyle w:val="5"/>
        <w:spacing w:before="1"/>
        <w:ind w:left="422"/>
        <w:rPr>
          <w:color w:val="244060"/>
          <w:spacing w:val="-2"/>
        </w:rPr>
      </w:pPr>
    </w:p>
    <w:p w14:paraId="5AB47C76">
      <w:pPr>
        <w:pStyle w:val="5"/>
        <w:spacing w:before="1"/>
      </w:pPr>
    </w:p>
    <w:p w14:paraId="1B3B030B">
      <w:pPr>
        <w:pStyle w:val="5"/>
      </w:pPr>
    </w:p>
    <w:p w14:paraId="1EF5DB8B">
      <w:pPr>
        <w:spacing w:line="237" w:lineRule="auto"/>
        <w:ind w:right="138"/>
        <w:rPr>
          <w:b/>
        </w:rPr>
      </w:pPr>
      <w:r>
        <w:rPr>
          <w:b/>
          <w:color w:val="44526A"/>
        </w:rPr>
        <w:t xml:space="preserve">                                                                                                                                                                 Satish Kumar Gautam</w:t>
      </w:r>
    </w:p>
    <w:p w14:paraId="478D4343">
      <w:pPr>
        <w:pStyle w:val="5"/>
        <w:spacing w:before="9"/>
        <w:rPr>
          <w:sz w:val="8"/>
        </w:rPr>
      </w:pPr>
    </w:p>
    <w:sectPr>
      <w:type w:val="continuous"/>
      <w:pgSz w:w="11900" w:h="16850"/>
      <w:pgMar w:top="800" w:right="1220" w:bottom="280" w:left="1040" w:header="720" w:footer="720" w:gutter="0"/>
      <w:pgBorders w:offsetFrom="page">
        <w:top w:val="single" w:color="1F3862" w:sz="12" w:space="24"/>
        <w:left w:val="single" w:color="1F3862" w:sz="12" w:space="24"/>
        <w:bottom w:val="single" w:color="1F3862" w:sz="12" w:space="24"/>
        <w:right w:val="single" w:color="1F3862" w:sz="12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rbel">
    <w:panose1 w:val="020B0503020204020204"/>
    <w:charset w:val="00"/>
    <w:family w:val="swiss"/>
    <w:pitch w:val="default"/>
    <w:sig w:usb0="A00002EF" w:usb1="4000A44B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45A985"/>
    <w:multiLevelType w:val="singleLevel"/>
    <w:tmpl w:val="8945A98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D9D6BDF"/>
    <w:multiLevelType w:val="multilevel"/>
    <w:tmpl w:val="0D9D6BDF"/>
    <w:lvl w:ilvl="0" w:tentative="0">
      <w:start w:val="0"/>
      <w:numFmt w:val="bullet"/>
      <w:lvlText w:val="-"/>
      <w:lvlJc w:val="left"/>
      <w:pPr>
        <w:ind w:left="2780" w:hanging="341"/>
      </w:pPr>
      <w:rPr>
        <w:rFonts w:hint="default" w:ascii="Arial MT" w:hAnsi="Arial MT" w:eastAsia="Arial MT" w:cs="Arial MT"/>
        <w:color w:val="44536A"/>
        <w:w w:val="99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61" w:hanging="34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143" w:hanging="34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825" w:hanging="34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07" w:hanging="34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89" w:hanging="34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71" w:hanging="34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53" w:hanging="34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5" w:hanging="34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C8F"/>
    <w:rsid w:val="00031FAB"/>
    <w:rsid w:val="000A3A9C"/>
    <w:rsid w:val="00160E51"/>
    <w:rsid w:val="0019512C"/>
    <w:rsid w:val="001967CE"/>
    <w:rsid w:val="001B6FC4"/>
    <w:rsid w:val="00200499"/>
    <w:rsid w:val="002A4E70"/>
    <w:rsid w:val="003672E0"/>
    <w:rsid w:val="00372BAA"/>
    <w:rsid w:val="00386419"/>
    <w:rsid w:val="003A0A8B"/>
    <w:rsid w:val="003A431D"/>
    <w:rsid w:val="003C4CDB"/>
    <w:rsid w:val="003C6C0E"/>
    <w:rsid w:val="003D7C5A"/>
    <w:rsid w:val="0042656B"/>
    <w:rsid w:val="004539BC"/>
    <w:rsid w:val="004574D9"/>
    <w:rsid w:val="0048456C"/>
    <w:rsid w:val="0057512E"/>
    <w:rsid w:val="005E412C"/>
    <w:rsid w:val="00617CB0"/>
    <w:rsid w:val="00621874"/>
    <w:rsid w:val="0068084C"/>
    <w:rsid w:val="0070341A"/>
    <w:rsid w:val="00773B1C"/>
    <w:rsid w:val="007A3196"/>
    <w:rsid w:val="007A3387"/>
    <w:rsid w:val="007D4D94"/>
    <w:rsid w:val="007E4152"/>
    <w:rsid w:val="00850E19"/>
    <w:rsid w:val="00970589"/>
    <w:rsid w:val="009E6AA0"/>
    <w:rsid w:val="00A64277"/>
    <w:rsid w:val="00A80586"/>
    <w:rsid w:val="00A9428F"/>
    <w:rsid w:val="00AD58F1"/>
    <w:rsid w:val="00B2295C"/>
    <w:rsid w:val="00B85D61"/>
    <w:rsid w:val="00BA4BB5"/>
    <w:rsid w:val="00BB64C4"/>
    <w:rsid w:val="00C62747"/>
    <w:rsid w:val="00C74B03"/>
    <w:rsid w:val="00C77C8F"/>
    <w:rsid w:val="00CD4B6E"/>
    <w:rsid w:val="00CE2106"/>
    <w:rsid w:val="00E13432"/>
    <w:rsid w:val="00F60BF8"/>
    <w:rsid w:val="00F85C79"/>
    <w:rsid w:val="00F9514E"/>
    <w:rsid w:val="00FF4449"/>
    <w:rsid w:val="140F11BF"/>
    <w:rsid w:val="1E4A5519"/>
    <w:rsid w:val="35F261EE"/>
    <w:rsid w:val="4AE01A8F"/>
    <w:rsid w:val="7C58152A"/>
    <w:rsid w:val="7EE4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orbel" w:hAnsi="Corbel" w:eastAsia="Corbel" w:cs="Corbe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59"/>
      <w:outlineLvl w:val="0"/>
    </w:pPr>
    <w:rPr>
      <w:b/>
      <w:bCs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Title"/>
    <w:basedOn w:val="1"/>
    <w:qFormat/>
    <w:uiPriority w:val="1"/>
    <w:pPr>
      <w:spacing w:before="13"/>
      <w:ind w:left="359"/>
    </w:pPr>
    <w:rPr>
      <w:b/>
      <w:bCs/>
      <w:sz w:val="32"/>
      <w:szCs w:val="32"/>
    </w:rPr>
  </w:style>
  <w:style w:type="paragraph" w:styleId="8">
    <w:name w:val="List Paragraph"/>
    <w:basedOn w:val="1"/>
    <w:qFormat/>
    <w:uiPriority w:val="1"/>
    <w:pPr>
      <w:spacing w:line="266" w:lineRule="exact"/>
      <w:ind w:left="2801" w:hanging="342"/>
    </w:pPr>
  </w:style>
  <w:style w:type="paragraph" w:customStyle="1" w:styleId="9">
    <w:name w:val="Table Paragraph"/>
    <w:basedOn w:val="1"/>
    <w:qFormat/>
    <w:uiPriority w:val="1"/>
    <w:pPr>
      <w:ind w:left="385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Marriott International</Company>
  <Pages>3</Pages>
  <Words>430</Words>
  <Characters>2452</Characters>
  <Lines>20</Lines>
  <Paragraphs>5</Paragraphs>
  <TotalTime>11</TotalTime>
  <ScaleCrop>false</ScaleCrop>
  <LinksUpToDate>false</LinksUpToDate>
  <CharactersWithSpaces>2877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2024-10-09T06:12:00Z</dcterms:created>
  <dc:creator>Amit Kumar Mehta</dc:creator>
  <cp:lastModifiedBy>Satish Kumar Gautam</cp:lastModifiedBy>
  <dcterms:modified xsi:type="dcterms:W3CDTF">2025-01-19T13:18:00Z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2022-07-05T00:00:00Z</vt:filetime>
  </property>
  <property fmtid="{D5CDD505-2E9C-101B-9397-08002B2CF9AE}" pid="5" name="KSOProductBuildVer">
    <vt:lpwstr>1033-12.2.0.19805</vt:lpwstr>
  </property>
  <property fmtid="{D5CDD505-2E9C-101B-9397-08002B2CF9AE}" pid="6" name="ICV">
    <vt:lpwstr>6A08FC5F6FBC48B988CD7586328A721E_13</vt:lpwstr>
  </property>
</Properties>
</file>