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719224">
      <w:pPr>
        <w:rPr>
          <w:b/>
          <w:bCs/>
        </w:rPr>
      </w:pPr>
    </w:p>
    <w:p w14:paraId="402DD341">
      <w:pPr>
        <w:rPr>
          <w:rFonts w:hint="default"/>
          <w:b/>
          <w:bCs/>
          <w:lang w:val="en-US"/>
        </w:rPr>
      </w:pPr>
      <w:r>
        <w:rPr>
          <w:b/>
          <w:bCs/>
        </w:rPr>
        <w:t xml:space="preserve">Case Study ID: </w:t>
      </w:r>
      <w:r>
        <w:rPr>
          <w:rFonts w:hint="default"/>
          <w:b/>
          <w:bCs/>
          <w:lang w:val="en-US"/>
        </w:rPr>
        <w:t>53</w:t>
      </w:r>
    </w:p>
    <w:p w14:paraId="1278121E">
      <w:pPr>
        <w:rPr>
          <w:rFonts w:hint="default"/>
          <w:b/>
          <w:bCs/>
        </w:rPr>
      </w:pPr>
      <w:bookmarkStart w:id="0" w:name="_GoBack"/>
      <w:bookmarkEnd w:id="0"/>
      <w:r>
        <w:rPr>
          <w:rFonts w:hint="default"/>
          <w:b/>
          <w:bCs/>
        </w:rPr>
        <w:t>1. Title</w:t>
      </w:r>
    </w:p>
    <w:p w14:paraId="7293F090">
      <w:pPr>
        <w:rPr>
          <w:rFonts w:hint="default"/>
          <w:b/>
          <w:bCs/>
        </w:rPr>
      </w:pPr>
      <w:r>
        <w:rPr>
          <w:rFonts w:hint="default"/>
          <w:b/>
          <w:bCs/>
        </w:rPr>
        <w:t>ISP IPv6 Implementation</w:t>
      </w:r>
    </w:p>
    <w:p w14:paraId="1BD6CA09">
      <w:pPr>
        <w:rPr>
          <w:rFonts w:hint="default"/>
          <w:b/>
          <w:bCs/>
        </w:rPr>
      </w:pPr>
    </w:p>
    <w:p w14:paraId="51B7ECC7">
      <w:pPr>
        <w:rPr>
          <w:rFonts w:hint="default"/>
          <w:b/>
          <w:bCs/>
        </w:rPr>
      </w:pPr>
      <w:r>
        <w:rPr>
          <w:rFonts w:hint="default"/>
          <w:b/>
          <w:bCs/>
        </w:rPr>
        <w:t>2. Introduction</w:t>
      </w:r>
    </w:p>
    <w:p w14:paraId="1F65DC50">
      <w:pPr>
        <w:rPr>
          <w:rFonts w:hint="default"/>
          <w:b/>
          <w:bCs/>
        </w:rPr>
      </w:pPr>
      <w:r>
        <w:rPr>
          <w:rFonts w:hint="default"/>
          <w:b/>
          <w:bCs/>
        </w:rPr>
        <w:t xml:space="preserve">- Overview: </w:t>
      </w:r>
    </w:p>
    <w:p w14:paraId="1DE260FD">
      <w:pPr>
        <w:rPr>
          <w:rFonts w:hint="default"/>
          <w:b/>
          <w:bCs/>
        </w:rPr>
      </w:pPr>
      <w:r>
        <w:rPr>
          <w:rFonts w:hint="default"/>
          <w:b/>
          <w:bCs/>
        </w:rPr>
        <w:t>The transition from IPv4 to IPv6 is a critical step for Internet Service Providers (ISPs) to ensure future scalability, support for new devices, and improve internet performance. IPv6 adoption addresses the exhaustion of IPv4 addresses and enhances network capabilities with better security and improved routing.</w:t>
      </w:r>
    </w:p>
    <w:p w14:paraId="20D38A56">
      <w:pPr>
        <w:rPr>
          <w:rFonts w:hint="default"/>
          <w:b/>
          <w:bCs/>
        </w:rPr>
      </w:pPr>
    </w:p>
    <w:p w14:paraId="77F4217D">
      <w:pPr>
        <w:rPr>
          <w:rFonts w:hint="default"/>
          <w:b/>
          <w:bCs/>
        </w:rPr>
      </w:pPr>
      <w:r>
        <w:rPr>
          <w:rFonts w:hint="default"/>
          <w:b/>
          <w:bCs/>
        </w:rPr>
        <w:t>- Objective:</w:t>
      </w:r>
    </w:p>
    <w:p w14:paraId="6D0A25A6">
      <w:pPr>
        <w:rPr>
          <w:rFonts w:hint="default"/>
          <w:b/>
          <w:bCs/>
        </w:rPr>
      </w:pPr>
      <w:r>
        <w:rPr>
          <w:rFonts w:hint="default"/>
          <w:b/>
          <w:bCs/>
        </w:rPr>
        <w:t>To explore the process of transitioning an ISP's network from IPv4 to IPv6, identify challenges, propose implementation strategies, and analyze the outcomes of adopting IPv6.</w:t>
      </w:r>
    </w:p>
    <w:p w14:paraId="7FE7F537">
      <w:pPr>
        <w:rPr>
          <w:rFonts w:hint="default"/>
          <w:b/>
          <w:bCs/>
        </w:rPr>
      </w:pPr>
    </w:p>
    <w:p w14:paraId="44938A6F">
      <w:pPr>
        <w:rPr>
          <w:rFonts w:hint="default"/>
          <w:b/>
          <w:bCs/>
        </w:rPr>
      </w:pPr>
      <w:r>
        <w:rPr>
          <w:rFonts w:hint="default"/>
          <w:b/>
          <w:bCs/>
        </w:rPr>
        <w:t xml:space="preserve"> 3. Background</w:t>
      </w:r>
    </w:p>
    <w:p w14:paraId="3AD2CDAE">
      <w:pPr>
        <w:rPr>
          <w:rFonts w:hint="default"/>
          <w:b/>
          <w:bCs/>
        </w:rPr>
      </w:pPr>
      <w:r>
        <w:rPr>
          <w:rFonts w:hint="default"/>
          <w:b/>
          <w:bCs/>
        </w:rPr>
        <w:t xml:space="preserve">- Organization/System Description: </w:t>
      </w:r>
    </w:p>
    <w:p w14:paraId="6930D6E0">
      <w:pPr>
        <w:rPr>
          <w:rFonts w:hint="default"/>
          <w:b/>
          <w:bCs/>
        </w:rPr>
      </w:pPr>
      <w:r>
        <w:rPr>
          <w:rFonts w:hint="default"/>
          <w:b/>
          <w:bCs/>
        </w:rPr>
        <w:t>An Internet Service Provider (ISP) that provides broadband internet services to residential and commercial customers across multiple regions. The ISP’s infrastructure includes core and edge routers, DNS servers, and multiple data centers.</w:t>
      </w:r>
    </w:p>
    <w:p w14:paraId="539C8029">
      <w:pPr>
        <w:rPr>
          <w:rFonts w:hint="default"/>
          <w:b/>
          <w:bCs/>
        </w:rPr>
      </w:pPr>
    </w:p>
    <w:p w14:paraId="413F04F1">
      <w:pPr>
        <w:rPr>
          <w:rFonts w:hint="default"/>
          <w:b/>
          <w:bCs/>
        </w:rPr>
      </w:pPr>
      <w:r>
        <w:rPr>
          <w:rFonts w:hint="default"/>
          <w:b/>
          <w:bCs/>
        </w:rPr>
        <w:t xml:space="preserve">- Current Network Setup: </w:t>
      </w:r>
    </w:p>
    <w:p w14:paraId="4B71CA23">
      <w:pPr>
        <w:rPr>
          <w:rFonts w:hint="default"/>
          <w:b/>
          <w:bCs/>
        </w:rPr>
      </w:pPr>
      <w:r>
        <w:rPr>
          <w:rFonts w:hint="default"/>
          <w:b/>
          <w:bCs/>
        </w:rPr>
        <w:t>The ISP’s network currently relies on IPv4 addressing for all customer connections. The network infrastructure comprises a combination of old and new routers, with some equipment not natively supporting IPv6. IPv4 addresses are being used in NAT (Network Address Translation) configurations to cope with address exhaustion.</w:t>
      </w:r>
    </w:p>
    <w:p w14:paraId="228B3978">
      <w:pPr>
        <w:rPr>
          <w:rFonts w:hint="default"/>
          <w:b/>
          <w:bCs/>
        </w:rPr>
      </w:pPr>
    </w:p>
    <w:p w14:paraId="736E2215">
      <w:pPr>
        <w:rPr>
          <w:rFonts w:hint="default"/>
          <w:b/>
          <w:bCs/>
        </w:rPr>
      </w:pPr>
      <w:r>
        <w:rPr>
          <w:rFonts w:hint="default"/>
          <w:b/>
          <w:bCs/>
        </w:rPr>
        <w:t xml:space="preserve"> 4. Problem Statement</w:t>
      </w:r>
    </w:p>
    <w:p w14:paraId="36D66E16">
      <w:pPr>
        <w:rPr>
          <w:rFonts w:hint="default"/>
          <w:b/>
          <w:bCs/>
        </w:rPr>
      </w:pPr>
      <w:r>
        <w:rPr>
          <w:rFonts w:hint="default"/>
          <w:b/>
          <w:bCs/>
        </w:rPr>
        <w:t xml:space="preserve">- Challenges Faced: </w:t>
      </w:r>
    </w:p>
    <w:p w14:paraId="1F5F8DD6">
      <w:pPr>
        <w:rPr>
          <w:rFonts w:hint="default"/>
          <w:b/>
          <w:bCs/>
        </w:rPr>
      </w:pPr>
      <w:r>
        <w:rPr>
          <w:rFonts w:hint="default"/>
          <w:b/>
          <w:bCs/>
        </w:rPr>
        <w:t xml:space="preserve">  - Exhaustion of IPv4 addresses, limiting the ISP's ability to onboard new customers.</w:t>
      </w:r>
    </w:p>
    <w:p w14:paraId="76438A5F">
      <w:pPr>
        <w:rPr>
          <w:rFonts w:hint="default"/>
          <w:b/>
          <w:bCs/>
        </w:rPr>
      </w:pPr>
      <w:r>
        <w:rPr>
          <w:rFonts w:hint="default"/>
          <w:b/>
          <w:bCs/>
        </w:rPr>
        <w:t xml:space="preserve">  - Network congestion and performance issues due to extensive use of NAT.</w:t>
      </w:r>
    </w:p>
    <w:p w14:paraId="28047A0F">
      <w:pPr>
        <w:rPr>
          <w:rFonts w:hint="default"/>
          <w:b/>
          <w:bCs/>
        </w:rPr>
      </w:pPr>
      <w:r>
        <w:rPr>
          <w:rFonts w:hint="default"/>
          <w:b/>
          <w:bCs/>
        </w:rPr>
        <w:t xml:space="preserve">  - Compatibility issues with emerging IPv6-only devices and networks.</w:t>
      </w:r>
    </w:p>
    <w:p w14:paraId="29319F46">
      <w:pPr>
        <w:rPr>
          <w:rFonts w:hint="default"/>
          <w:b/>
          <w:bCs/>
        </w:rPr>
      </w:pPr>
      <w:r>
        <w:rPr>
          <w:rFonts w:hint="default"/>
          <w:b/>
          <w:bCs/>
        </w:rPr>
        <w:t xml:space="preserve">  - Need for infrastructure upgrades to support dual-stack IPv4/IPv6 configurations.</w:t>
      </w:r>
    </w:p>
    <w:p w14:paraId="11B6AA4F">
      <w:pPr>
        <w:rPr>
          <w:rFonts w:hint="default"/>
          <w:b/>
          <w:bCs/>
        </w:rPr>
      </w:pPr>
      <w:r>
        <w:rPr>
          <w:rFonts w:hint="default"/>
          <w:b/>
          <w:bCs/>
        </w:rPr>
        <w:t xml:space="preserve">  - Potential customer dissatisfaction due to delayed IPv6 adoption.</w:t>
      </w:r>
    </w:p>
    <w:p w14:paraId="5D8072D8">
      <w:pPr>
        <w:rPr>
          <w:rFonts w:hint="default"/>
          <w:b/>
          <w:bCs/>
        </w:rPr>
      </w:pPr>
    </w:p>
    <w:p w14:paraId="04DD3E55">
      <w:pPr>
        <w:rPr>
          <w:rFonts w:hint="default"/>
          <w:b/>
          <w:bCs/>
        </w:rPr>
      </w:pPr>
      <w:r>
        <w:rPr>
          <w:rFonts w:hint="default"/>
          <w:b/>
          <w:bCs/>
        </w:rPr>
        <w:t>5. Proposed Solutions</w:t>
      </w:r>
    </w:p>
    <w:p w14:paraId="09B69A6D">
      <w:pPr>
        <w:rPr>
          <w:rFonts w:hint="default"/>
          <w:b/>
          <w:bCs/>
        </w:rPr>
      </w:pPr>
      <w:r>
        <w:rPr>
          <w:rFonts w:hint="default"/>
          <w:b/>
          <w:bCs/>
        </w:rPr>
        <w:t xml:space="preserve">- Approach:  </w:t>
      </w:r>
    </w:p>
    <w:p w14:paraId="78BCD05E">
      <w:pPr>
        <w:rPr>
          <w:rFonts w:hint="default"/>
          <w:b/>
          <w:bCs/>
        </w:rPr>
      </w:pPr>
      <w:r>
        <w:rPr>
          <w:rFonts w:hint="default"/>
          <w:b/>
          <w:bCs/>
        </w:rPr>
        <w:t xml:space="preserve">  - Implement a dual-stack strategy to support both IPv4 and IPv6 during the transition.</w:t>
      </w:r>
    </w:p>
    <w:p w14:paraId="4C75F8CD">
      <w:pPr>
        <w:rPr>
          <w:rFonts w:hint="default"/>
          <w:b/>
          <w:bCs/>
        </w:rPr>
      </w:pPr>
      <w:r>
        <w:rPr>
          <w:rFonts w:hint="default"/>
          <w:b/>
          <w:bCs/>
        </w:rPr>
        <w:t xml:space="preserve">  - Upgrade network infrastructure, including routers, switches, and firewalls, to be IPv6-compliant.</w:t>
      </w:r>
    </w:p>
    <w:p w14:paraId="7FBC9043">
      <w:pPr>
        <w:rPr>
          <w:rFonts w:hint="default"/>
          <w:b/>
          <w:bCs/>
        </w:rPr>
      </w:pPr>
      <w:r>
        <w:rPr>
          <w:rFonts w:hint="default"/>
          <w:b/>
          <w:bCs/>
        </w:rPr>
        <w:t xml:space="preserve">  - Deploy IPv6 address management and allocation systems.</w:t>
      </w:r>
    </w:p>
    <w:p w14:paraId="1E86915D">
      <w:pPr>
        <w:rPr>
          <w:rFonts w:hint="default"/>
          <w:b/>
          <w:bCs/>
        </w:rPr>
      </w:pPr>
      <w:r>
        <w:rPr>
          <w:rFonts w:hint="default"/>
          <w:b/>
          <w:bCs/>
        </w:rPr>
        <w:t xml:space="preserve">  - Provide training for technical staff on IPv6 configuration and management.</w:t>
      </w:r>
    </w:p>
    <w:p w14:paraId="363651FA">
      <w:pPr>
        <w:rPr>
          <w:rFonts w:hint="default"/>
          <w:b/>
          <w:bCs/>
        </w:rPr>
      </w:pPr>
    </w:p>
    <w:p w14:paraId="2E9254AD">
      <w:pPr>
        <w:rPr>
          <w:rFonts w:hint="default"/>
          <w:b/>
          <w:bCs/>
        </w:rPr>
      </w:pPr>
      <w:r>
        <w:rPr>
          <w:rFonts w:hint="default"/>
          <w:b/>
          <w:bCs/>
        </w:rPr>
        <w:t>- Technologies/Protocols Used:</w:t>
      </w:r>
    </w:p>
    <w:p w14:paraId="770578B9">
      <w:pPr>
        <w:rPr>
          <w:rFonts w:hint="default"/>
          <w:b/>
          <w:bCs/>
        </w:rPr>
      </w:pPr>
      <w:r>
        <w:rPr>
          <w:rFonts w:hint="default"/>
          <w:b/>
          <w:bCs/>
        </w:rPr>
        <w:t xml:space="preserve">  - Dual-Stack Protocols: Running both IPv4 and IPv6 on the same network equipment.</w:t>
      </w:r>
    </w:p>
    <w:p w14:paraId="72F30205">
      <w:pPr>
        <w:rPr>
          <w:rFonts w:hint="default"/>
          <w:b/>
          <w:bCs/>
        </w:rPr>
      </w:pPr>
      <w:r>
        <w:rPr>
          <w:rFonts w:hint="default"/>
          <w:b/>
          <w:bCs/>
        </w:rPr>
        <w:t xml:space="preserve">  - Tunneling Techniques (e.g., 6to4, Teredo) for gradual IPv6 adoption.</w:t>
      </w:r>
    </w:p>
    <w:p w14:paraId="3CCC2BBB">
      <w:pPr>
        <w:rPr>
          <w:rFonts w:hint="default"/>
          <w:b/>
          <w:bCs/>
        </w:rPr>
      </w:pPr>
      <w:r>
        <w:rPr>
          <w:rFonts w:hint="default"/>
          <w:b/>
          <w:bCs/>
        </w:rPr>
        <w:t xml:space="preserve">  - IPv6 Neighbor Discovery Protocol (NDP) for efficient routing.</w:t>
      </w:r>
    </w:p>
    <w:p w14:paraId="3D1CB601">
      <w:pPr>
        <w:rPr>
          <w:rFonts w:hint="default"/>
          <w:b/>
          <w:bCs/>
        </w:rPr>
      </w:pPr>
      <w:r>
        <w:rPr>
          <w:rFonts w:hint="default"/>
          <w:b/>
          <w:bCs/>
        </w:rPr>
        <w:t xml:space="preserve">  - Dynamic Host Configuration Protocol for IPv6 (DHCPv6) for automated address allocation.</w:t>
      </w:r>
    </w:p>
    <w:p w14:paraId="279CE01F">
      <w:pPr>
        <w:rPr>
          <w:rFonts w:hint="default"/>
          <w:b/>
          <w:bCs/>
        </w:rPr>
      </w:pPr>
      <w:r>
        <w:rPr>
          <w:rFonts w:hint="default"/>
          <w:b/>
          <w:bCs/>
        </w:rPr>
        <w:t xml:space="preserve">  - IPv6-capable DNS servers and Domain Name System Security Extensions (DNSSEC).</w:t>
      </w:r>
    </w:p>
    <w:p w14:paraId="751EE8E0">
      <w:pPr>
        <w:rPr>
          <w:rFonts w:hint="default"/>
          <w:b/>
          <w:bCs/>
        </w:rPr>
      </w:pPr>
    </w:p>
    <w:p w14:paraId="70FE4997">
      <w:pPr>
        <w:rPr>
          <w:rFonts w:hint="default"/>
          <w:b/>
          <w:bCs/>
        </w:rPr>
      </w:pPr>
      <w:r>
        <w:rPr>
          <w:rFonts w:hint="default"/>
          <w:b/>
          <w:bCs/>
        </w:rPr>
        <w:t xml:space="preserve"> 6. Implementation</w:t>
      </w:r>
    </w:p>
    <w:p w14:paraId="421570C9">
      <w:pPr>
        <w:rPr>
          <w:rFonts w:hint="default"/>
          <w:b/>
          <w:bCs/>
        </w:rPr>
      </w:pPr>
      <w:r>
        <w:rPr>
          <w:rFonts w:hint="default"/>
          <w:b/>
          <w:bCs/>
        </w:rPr>
        <w:t>- Process:</w:t>
      </w:r>
    </w:p>
    <w:p w14:paraId="0B46F726">
      <w:pPr>
        <w:rPr>
          <w:rFonts w:hint="default"/>
          <w:b/>
          <w:bCs/>
        </w:rPr>
      </w:pPr>
      <w:r>
        <w:rPr>
          <w:rFonts w:hint="default"/>
          <w:b/>
          <w:bCs/>
        </w:rPr>
        <w:t xml:space="preserve">  - Conduct an initial network audit to assess IPv6 readiness of existing infrastructure.</w:t>
      </w:r>
    </w:p>
    <w:p w14:paraId="131A24AB">
      <w:pPr>
        <w:rPr>
          <w:rFonts w:hint="default"/>
          <w:b/>
          <w:bCs/>
        </w:rPr>
      </w:pPr>
      <w:r>
        <w:rPr>
          <w:rFonts w:hint="default"/>
          <w:b/>
          <w:bCs/>
        </w:rPr>
        <w:t xml:space="preserve">  - Develop a phased implementation plan for dual-stack deployment across different network layers.</w:t>
      </w:r>
    </w:p>
    <w:p w14:paraId="19E8763A">
      <w:pPr>
        <w:rPr>
          <w:rFonts w:hint="default"/>
          <w:b/>
          <w:bCs/>
        </w:rPr>
      </w:pPr>
      <w:r>
        <w:rPr>
          <w:rFonts w:hint="default"/>
          <w:b/>
          <w:bCs/>
        </w:rPr>
        <w:t xml:space="preserve">  - Implement IPv6 address allocation strategies and update DNS services.</w:t>
      </w:r>
    </w:p>
    <w:p w14:paraId="34E6AD52">
      <w:pPr>
        <w:rPr>
          <w:rFonts w:hint="default"/>
          <w:b/>
          <w:bCs/>
        </w:rPr>
      </w:pPr>
      <w:r>
        <w:rPr>
          <w:rFonts w:hint="default"/>
          <w:b/>
          <w:bCs/>
        </w:rPr>
        <w:t xml:space="preserve">  - Provide customer communication and support for IPv6 transition.</w:t>
      </w:r>
    </w:p>
    <w:p w14:paraId="711C91AC">
      <w:pPr>
        <w:rPr>
          <w:rFonts w:hint="default"/>
          <w:b/>
          <w:bCs/>
        </w:rPr>
      </w:pPr>
    </w:p>
    <w:p w14:paraId="4F837A97">
      <w:pPr>
        <w:rPr>
          <w:rFonts w:hint="default"/>
          <w:b/>
          <w:bCs/>
        </w:rPr>
      </w:pPr>
      <w:r>
        <w:rPr>
          <w:rFonts w:hint="default"/>
          <w:b/>
          <w:bCs/>
        </w:rPr>
        <w:t xml:space="preserve">- Implementation:  </w:t>
      </w:r>
    </w:p>
    <w:p w14:paraId="5AC3FCA8">
      <w:pPr>
        <w:rPr>
          <w:rFonts w:hint="default"/>
          <w:b/>
          <w:bCs/>
        </w:rPr>
      </w:pPr>
      <w:r>
        <w:rPr>
          <w:rFonts w:hint="default"/>
          <w:b/>
          <w:bCs/>
        </w:rPr>
        <w:t xml:space="preserve">  - Upgrade core and edge routers, switches, and firewalls to support IPv6.</w:t>
      </w:r>
    </w:p>
    <w:p w14:paraId="29AA324D">
      <w:pPr>
        <w:rPr>
          <w:rFonts w:hint="default"/>
          <w:b/>
          <w:bCs/>
        </w:rPr>
      </w:pPr>
      <w:r>
        <w:rPr>
          <w:rFonts w:hint="default"/>
          <w:b/>
          <w:bCs/>
        </w:rPr>
        <w:t xml:space="preserve">  - Enable dual-stack IPv4/IPv6 configurations across the network.</w:t>
      </w:r>
    </w:p>
    <w:p w14:paraId="7573323C">
      <w:pPr>
        <w:rPr>
          <w:rFonts w:hint="default"/>
          <w:b/>
          <w:bCs/>
        </w:rPr>
      </w:pPr>
      <w:r>
        <w:rPr>
          <w:rFonts w:hint="default"/>
          <w:b/>
          <w:bCs/>
        </w:rPr>
        <w:t xml:space="preserve">  - Deploy IPv6-capable DNS and DHCPv6 servers.</w:t>
      </w:r>
    </w:p>
    <w:p w14:paraId="501C4E1C">
      <w:pPr>
        <w:rPr>
          <w:rFonts w:hint="default"/>
          <w:b/>
          <w:bCs/>
        </w:rPr>
      </w:pPr>
      <w:r>
        <w:rPr>
          <w:rFonts w:hint="default"/>
          <w:b/>
          <w:bCs/>
        </w:rPr>
        <w:t xml:space="preserve">  - Conduct trials and testing phases for selected customer groups before full-scale rollout.</w:t>
      </w:r>
    </w:p>
    <w:p w14:paraId="5C664693">
      <w:pPr>
        <w:rPr>
          <w:rFonts w:hint="default"/>
          <w:b/>
          <w:bCs/>
        </w:rPr>
      </w:pPr>
    </w:p>
    <w:p w14:paraId="69D6E9CB">
      <w:pPr>
        <w:rPr>
          <w:rFonts w:hint="default"/>
          <w:b/>
          <w:bCs/>
        </w:rPr>
      </w:pPr>
      <w:r>
        <w:rPr>
          <w:rFonts w:hint="default"/>
          <w:b/>
          <w:bCs/>
        </w:rPr>
        <w:t>- Timeline:</w:t>
      </w:r>
    </w:p>
    <w:p w14:paraId="4D9900CC">
      <w:pPr>
        <w:rPr>
          <w:rFonts w:hint="default"/>
          <w:b/>
          <w:bCs/>
        </w:rPr>
      </w:pPr>
      <w:r>
        <w:rPr>
          <w:rFonts w:hint="default"/>
          <w:b/>
          <w:bCs/>
        </w:rPr>
        <w:t xml:space="preserve">  - Month 1-2: Perform network audit and create an implementation plan.</w:t>
      </w:r>
    </w:p>
    <w:p w14:paraId="187551BC">
      <w:pPr>
        <w:rPr>
          <w:rFonts w:hint="default"/>
          <w:b/>
          <w:bCs/>
        </w:rPr>
      </w:pPr>
      <w:r>
        <w:rPr>
          <w:rFonts w:hint="default"/>
          <w:b/>
          <w:bCs/>
        </w:rPr>
        <w:t xml:space="preserve">  - Month 3-4:</w:t>
      </w:r>
      <w:r>
        <w:rPr>
          <w:rFonts w:hint="default"/>
          <w:b/>
          <w:bCs/>
          <w:lang w:val="en-US"/>
        </w:rPr>
        <w:t xml:space="preserve"> </w:t>
      </w:r>
      <w:r>
        <w:rPr>
          <w:rFonts w:hint="default"/>
          <w:b/>
          <w:bCs/>
        </w:rPr>
        <w:t>Upgrade infrastructure and deploy dual-stack configurations.</w:t>
      </w:r>
    </w:p>
    <w:p w14:paraId="7678BFFC">
      <w:pPr>
        <w:rPr>
          <w:rFonts w:hint="default"/>
          <w:b/>
          <w:bCs/>
        </w:rPr>
      </w:pPr>
      <w:r>
        <w:rPr>
          <w:rFonts w:hint="default"/>
          <w:b/>
          <w:bCs/>
        </w:rPr>
        <w:t xml:space="preserve">  - Month 5-6:</w:t>
      </w:r>
      <w:r>
        <w:rPr>
          <w:rFonts w:hint="default"/>
          <w:b/>
          <w:bCs/>
          <w:lang w:val="en-US"/>
        </w:rPr>
        <w:t xml:space="preserve"> </w:t>
      </w:r>
      <w:r>
        <w:rPr>
          <w:rFonts w:hint="default"/>
          <w:b/>
          <w:bCs/>
        </w:rPr>
        <w:t>Conduct pilot testing with select customers.</w:t>
      </w:r>
    </w:p>
    <w:p w14:paraId="7121B91A">
      <w:pPr>
        <w:rPr>
          <w:rFonts w:hint="default"/>
          <w:b/>
          <w:bCs/>
        </w:rPr>
      </w:pPr>
      <w:r>
        <w:rPr>
          <w:rFonts w:hint="default"/>
          <w:b/>
          <w:bCs/>
        </w:rPr>
        <w:t xml:space="preserve">  - Month 7-8: Roll out IPv6 support to all customers.</w:t>
      </w:r>
    </w:p>
    <w:p w14:paraId="4C170C43">
      <w:pPr>
        <w:rPr>
          <w:rFonts w:hint="default"/>
          <w:b/>
          <w:bCs/>
        </w:rPr>
      </w:pPr>
      <w:r>
        <w:rPr>
          <w:rFonts w:hint="default"/>
          <w:b/>
          <w:bCs/>
        </w:rPr>
        <w:t xml:space="preserve">  - Month 9: Review, optimize, and monitor network performance post-transition.</w:t>
      </w:r>
    </w:p>
    <w:p w14:paraId="5B49C419">
      <w:pPr>
        <w:rPr>
          <w:rFonts w:hint="default"/>
          <w:b/>
          <w:bCs/>
        </w:rPr>
      </w:pPr>
    </w:p>
    <w:p w14:paraId="724AC413">
      <w:pPr>
        <w:rPr>
          <w:rFonts w:hint="default"/>
          <w:b/>
          <w:bCs/>
        </w:rPr>
      </w:pPr>
      <w:r>
        <w:rPr>
          <w:rFonts w:hint="default"/>
          <w:b/>
          <w:bCs/>
        </w:rPr>
        <w:t xml:space="preserve"> 7. Results and Analysis</w:t>
      </w:r>
    </w:p>
    <w:p w14:paraId="011C38EF">
      <w:pPr>
        <w:rPr>
          <w:rFonts w:hint="default"/>
          <w:b/>
          <w:bCs/>
        </w:rPr>
      </w:pPr>
      <w:r>
        <w:rPr>
          <w:rFonts w:hint="default"/>
          <w:b/>
          <w:bCs/>
        </w:rPr>
        <w:t xml:space="preserve">- Outcomes:  </w:t>
      </w:r>
    </w:p>
    <w:p w14:paraId="538884AD">
      <w:pPr>
        <w:rPr>
          <w:rFonts w:hint="default"/>
          <w:b/>
          <w:bCs/>
        </w:rPr>
      </w:pPr>
      <w:r>
        <w:rPr>
          <w:rFonts w:hint="default"/>
          <w:b/>
          <w:bCs/>
        </w:rPr>
        <w:t xml:space="preserve">  - Successful deployment of IPv6 with dual-stack support, allowing continued use of IPv4.</w:t>
      </w:r>
    </w:p>
    <w:p w14:paraId="07FF208B">
      <w:pPr>
        <w:rPr>
          <w:rFonts w:hint="default"/>
          <w:b/>
          <w:bCs/>
        </w:rPr>
      </w:pPr>
      <w:r>
        <w:rPr>
          <w:rFonts w:hint="default"/>
          <w:b/>
          <w:bCs/>
        </w:rPr>
        <w:t xml:space="preserve">  - Reduced network congestion and improved performance by minimizing NAT use.</w:t>
      </w:r>
    </w:p>
    <w:p w14:paraId="5F601CBA">
      <w:pPr>
        <w:rPr>
          <w:rFonts w:hint="default"/>
          <w:b/>
          <w:bCs/>
        </w:rPr>
      </w:pPr>
      <w:r>
        <w:rPr>
          <w:rFonts w:hint="default"/>
          <w:b/>
          <w:bCs/>
        </w:rPr>
        <w:t xml:space="preserve">  - Increased network scalability and future-proofing against IPv4 exhaustion.</w:t>
      </w:r>
    </w:p>
    <w:p w14:paraId="6D55C378">
      <w:pPr>
        <w:rPr>
          <w:rFonts w:hint="default"/>
          <w:b/>
          <w:bCs/>
        </w:rPr>
      </w:pPr>
      <w:r>
        <w:rPr>
          <w:rFonts w:hint="default"/>
          <w:b/>
          <w:bCs/>
        </w:rPr>
        <w:t xml:space="preserve">  - Enhanced compatibility with IPv6-only networks and devices.</w:t>
      </w:r>
    </w:p>
    <w:p w14:paraId="3014A5AD">
      <w:pPr>
        <w:rPr>
          <w:rFonts w:hint="default"/>
          <w:b/>
          <w:bCs/>
        </w:rPr>
      </w:pPr>
    </w:p>
    <w:p w14:paraId="2CCCC59B">
      <w:pPr>
        <w:rPr>
          <w:rFonts w:hint="default"/>
          <w:b/>
          <w:bCs/>
        </w:rPr>
      </w:pPr>
      <w:r>
        <w:rPr>
          <w:rFonts w:hint="default"/>
          <w:b/>
          <w:bCs/>
        </w:rPr>
        <w:t xml:space="preserve">- Analysis: </w:t>
      </w:r>
    </w:p>
    <w:p w14:paraId="11A674BB">
      <w:pPr>
        <w:rPr>
          <w:rFonts w:hint="default"/>
          <w:b/>
          <w:bCs/>
        </w:rPr>
      </w:pPr>
      <w:r>
        <w:rPr>
          <w:rFonts w:hint="default"/>
          <w:b/>
          <w:bCs/>
        </w:rPr>
        <w:t xml:space="preserve">  - A 20% reduction in network latency and a 15% improvement in throughput observed post-deployment.</w:t>
      </w:r>
    </w:p>
    <w:p w14:paraId="783FBD65">
      <w:pPr>
        <w:rPr>
          <w:rFonts w:hint="default"/>
          <w:b/>
          <w:bCs/>
        </w:rPr>
      </w:pPr>
      <w:r>
        <w:rPr>
          <w:rFonts w:hint="default"/>
          <w:b/>
          <w:bCs/>
        </w:rPr>
        <w:t xml:space="preserve">  - Improved customer satisfaction due to enhanced network performance and future readiness.</w:t>
      </w:r>
    </w:p>
    <w:p w14:paraId="0545BCBF">
      <w:pPr>
        <w:rPr>
          <w:rFonts w:hint="default"/>
          <w:b/>
          <w:bCs/>
        </w:rPr>
      </w:pPr>
      <w:r>
        <w:rPr>
          <w:rFonts w:hint="default"/>
          <w:b/>
          <w:bCs/>
        </w:rPr>
        <w:t xml:space="preserve">  - Cost analysis shows initial infrastructure upgrades were balanced by long-term scalability and reduced need for NAT management.</w:t>
      </w:r>
    </w:p>
    <w:p w14:paraId="6A8F3B41">
      <w:pPr>
        <w:rPr>
          <w:rFonts w:hint="default"/>
          <w:b/>
          <w:bCs/>
        </w:rPr>
      </w:pPr>
    </w:p>
    <w:p w14:paraId="4327F2FD">
      <w:pPr>
        <w:rPr>
          <w:rFonts w:hint="default"/>
          <w:b/>
          <w:bCs/>
        </w:rPr>
      </w:pPr>
      <w:r>
        <w:rPr>
          <w:rFonts w:hint="default"/>
          <w:b/>
          <w:bCs/>
        </w:rPr>
        <w:t>8. Security Integration</w:t>
      </w:r>
    </w:p>
    <w:p w14:paraId="7794DA27">
      <w:pPr>
        <w:rPr>
          <w:rFonts w:hint="default"/>
          <w:b/>
          <w:bCs/>
        </w:rPr>
      </w:pPr>
      <w:r>
        <w:rPr>
          <w:rFonts w:hint="default"/>
          <w:b/>
          <w:bCs/>
        </w:rPr>
        <w:t xml:space="preserve">- Security Measures: </w:t>
      </w:r>
    </w:p>
    <w:p w14:paraId="512376EF">
      <w:pPr>
        <w:rPr>
          <w:rFonts w:hint="default"/>
          <w:b/>
          <w:bCs/>
        </w:rPr>
      </w:pPr>
      <w:r>
        <w:rPr>
          <w:rFonts w:hint="default"/>
          <w:b/>
          <w:bCs/>
        </w:rPr>
        <w:t xml:space="preserve">  - Deployment of IPv6-capable firewalls and intrusion detection systems (IDS).</w:t>
      </w:r>
    </w:p>
    <w:p w14:paraId="452D4BAC">
      <w:pPr>
        <w:rPr>
          <w:rFonts w:hint="default"/>
          <w:b/>
          <w:bCs/>
        </w:rPr>
      </w:pPr>
      <w:r>
        <w:rPr>
          <w:rFonts w:hint="default"/>
          <w:b/>
          <w:bCs/>
        </w:rPr>
        <w:t xml:space="preserve">  - Use of IPsec for secure end-to-end communication.</w:t>
      </w:r>
    </w:p>
    <w:p w14:paraId="1EEBB7CC">
      <w:pPr>
        <w:rPr>
          <w:rFonts w:hint="default"/>
          <w:b/>
          <w:bCs/>
        </w:rPr>
      </w:pPr>
      <w:r>
        <w:rPr>
          <w:rFonts w:hint="default"/>
          <w:b/>
          <w:bCs/>
        </w:rPr>
        <w:t xml:space="preserve">  - Regular security assessments and monitoring for IPv6 traffic.</w:t>
      </w:r>
    </w:p>
    <w:p w14:paraId="1B5208EC">
      <w:pPr>
        <w:rPr>
          <w:rFonts w:hint="default"/>
          <w:b/>
          <w:bCs/>
        </w:rPr>
      </w:pPr>
      <w:r>
        <w:rPr>
          <w:rFonts w:hint="default"/>
          <w:b/>
          <w:bCs/>
        </w:rPr>
        <w:t xml:space="preserve">  - Implementation of DNSSEC to protect DNS services.</w:t>
      </w:r>
    </w:p>
    <w:p w14:paraId="4F3C74C3">
      <w:pPr>
        <w:rPr>
          <w:rFonts w:hint="default"/>
          <w:b/>
          <w:bCs/>
        </w:rPr>
      </w:pPr>
    </w:p>
    <w:p w14:paraId="2E86F7B4">
      <w:pPr>
        <w:rPr>
          <w:rFonts w:hint="default"/>
          <w:b/>
          <w:bCs/>
        </w:rPr>
      </w:pPr>
      <w:r>
        <w:rPr>
          <w:rFonts w:hint="default"/>
          <w:b/>
          <w:bCs/>
        </w:rPr>
        <w:t>9. Conclusion</w:t>
      </w:r>
    </w:p>
    <w:p w14:paraId="1F4F52A0">
      <w:pPr>
        <w:rPr>
          <w:rFonts w:hint="default"/>
          <w:b/>
          <w:bCs/>
        </w:rPr>
      </w:pPr>
      <w:r>
        <w:rPr>
          <w:rFonts w:hint="default"/>
          <w:b/>
          <w:bCs/>
        </w:rPr>
        <w:t xml:space="preserve">- Summary: </w:t>
      </w:r>
    </w:p>
    <w:p w14:paraId="60AA33FD">
      <w:pPr>
        <w:rPr>
          <w:rFonts w:hint="default"/>
          <w:b/>
          <w:bCs/>
        </w:rPr>
      </w:pPr>
      <w:r>
        <w:rPr>
          <w:rFonts w:hint="default"/>
          <w:b/>
          <w:bCs/>
        </w:rPr>
        <w:t>The successful implementation of IPv6 has allowed the ISP to overcome IPv4 limitations, improve network performance, and prepare for future growth. The transition to a dual-stack configuration ensures continued service delivery while providing a pathway to fully adopt IPv6 in the future.</w:t>
      </w:r>
    </w:p>
    <w:p w14:paraId="622DF3B1">
      <w:pPr>
        <w:rPr>
          <w:rFonts w:hint="default"/>
          <w:b/>
          <w:bCs/>
        </w:rPr>
      </w:pPr>
    </w:p>
    <w:p w14:paraId="21248CB6">
      <w:pPr>
        <w:rPr>
          <w:rFonts w:hint="default"/>
          <w:b/>
          <w:bCs/>
        </w:rPr>
      </w:pPr>
      <w:r>
        <w:rPr>
          <w:rFonts w:hint="default"/>
          <w:b/>
          <w:bCs/>
        </w:rPr>
        <w:t>- Recommendations:</w:t>
      </w:r>
    </w:p>
    <w:p w14:paraId="4C9B7267">
      <w:pPr>
        <w:rPr>
          <w:rFonts w:hint="default"/>
          <w:b/>
          <w:bCs/>
        </w:rPr>
      </w:pPr>
      <w:r>
        <w:rPr>
          <w:rFonts w:hint="default"/>
          <w:b/>
          <w:bCs/>
        </w:rPr>
        <w:t xml:space="preserve">  - Continue to monitor IPv6 network performance and address any issues promptly.</w:t>
      </w:r>
    </w:p>
    <w:p w14:paraId="5B16C295">
      <w:pPr>
        <w:rPr>
          <w:rFonts w:hint="default"/>
          <w:b/>
          <w:bCs/>
        </w:rPr>
      </w:pPr>
      <w:r>
        <w:rPr>
          <w:rFonts w:hint="default"/>
          <w:b/>
          <w:bCs/>
        </w:rPr>
        <w:t xml:space="preserve">  - Educate customers on the benefits of IPv6 and provide guidance on IPv6-compatible devices.</w:t>
      </w:r>
    </w:p>
    <w:p w14:paraId="78FDA238">
      <w:pPr>
        <w:rPr>
          <w:rFonts w:hint="default"/>
          <w:b/>
          <w:bCs/>
        </w:rPr>
      </w:pPr>
      <w:r>
        <w:rPr>
          <w:rFonts w:hint="default"/>
          <w:b/>
          <w:bCs/>
        </w:rPr>
        <w:t xml:space="preserve">  - Regularly update security protocols to protect against evolving threats in the IPv6 environment.</w:t>
      </w:r>
    </w:p>
    <w:p w14:paraId="09C387AD">
      <w:pPr>
        <w:rPr>
          <w:rFonts w:hint="default"/>
          <w:b/>
          <w:bCs/>
        </w:rPr>
      </w:pPr>
    </w:p>
    <w:p w14:paraId="1B481C43">
      <w:pPr>
        <w:rPr>
          <w:rFonts w:hint="default"/>
          <w:b/>
          <w:bCs/>
        </w:rPr>
      </w:pPr>
      <w:r>
        <w:rPr>
          <w:rFonts w:hint="default"/>
          <w:b/>
          <w:bCs/>
        </w:rPr>
        <w:t>10. References</w:t>
      </w:r>
    </w:p>
    <w:p w14:paraId="2ABB9868">
      <w:pPr>
        <w:rPr>
          <w:rFonts w:hint="default"/>
          <w:b/>
          <w:bCs/>
        </w:rPr>
      </w:pPr>
      <w:r>
        <w:rPr>
          <w:rFonts w:hint="default"/>
          <w:b/>
          <w:bCs/>
        </w:rPr>
        <w:t>- Citations: Reference research papers on IPv6 adoption strategies, case studies on ISP transitions to IPv6, and guidelines from the Internet Engineering Task Force (IETF) on IPv6 implementation.</w:t>
      </w:r>
    </w:p>
    <w:p w14:paraId="19DA1C49">
      <w:pPr>
        <w:rPr>
          <w:rFonts w:hint="default"/>
          <w:b/>
          <w:bCs/>
        </w:rPr>
      </w:pPr>
    </w:p>
    <w:p w14:paraId="1C506531">
      <w:pPr>
        <w:rPr>
          <w:rFonts w:hint="default"/>
          <w:b/>
          <w:bCs/>
          <w:lang w:val="en-US"/>
        </w:rPr>
      </w:pPr>
      <w:r>
        <w:rPr>
          <w:b/>
          <w:bCs/>
        </w:rPr>
        <w:t>NAME:</w:t>
      </w:r>
      <w:r>
        <w:rPr>
          <w:rFonts w:hint="default"/>
          <w:b/>
          <w:bCs/>
          <w:lang w:val="en-US"/>
        </w:rPr>
        <w:t xml:space="preserve"> Vasu Dev Datta Vishnubhotla</w:t>
      </w:r>
    </w:p>
    <w:p w14:paraId="22EF2454">
      <w:pPr>
        <w:rPr>
          <w:rFonts w:hint="default"/>
          <w:b/>
          <w:bCs/>
          <w:lang w:val="en-US"/>
        </w:rPr>
      </w:pPr>
      <w:r>
        <w:rPr>
          <w:b/>
          <w:bCs/>
        </w:rPr>
        <w:t>ID-NUMBER:</w:t>
      </w:r>
      <w:r>
        <w:rPr>
          <w:rFonts w:hint="default"/>
          <w:b/>
          <w:bCs/>
          <w:lang w:val="en-US"/>
        </w:rPr>
        <w:t xml:space="preserve"> 2320030425</w:t>
      </w:r>
    </w:p>
    <w:p w14:paraId="602F8DBC">
      <w:pPr>
        <w:rPr>
          <w:rFonts w:hint="default"/>
          <w:b/>
          <w:bCs/>
          <w:lang w:val="en-US"/>
        </w:rPr>
      </w:pPr>
      <w:r>
        <w:rPr>
          <w:b/>
          <w:bCs/>
        </w:rPr>
        <w:t>SECTION-NO:</w:t>
      </w:r>
      <w:r>
        <w:rPr>
          <w:rFonts w:hint="default"/>
          <w:b/>
          <w:bCs/>
          <w:lang w:val="en-US"/>
        </w:rPr>
        <w:t xml:space="preserve"> 1</w:t>
      </w:r>
    </w:p>
    <w:p w14:paraId="7D395A76">
      <w:pPr>
        <w:rPr>
          <w:b/>
          <w:bCs/>
        </w:rPr>
      </w:pPr>
    </w:p>
    <w:p w14:paraId="4840F3A0"/>
    <w:p w14:paraId="4EA9F4E3"/>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autami">
    <w:altName w:val="Segoe UI Symbol"/>
    <w:panose1 w:val="02000500000000000000"/>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D7B149">
    <w:pPr>
      <w:pStyle w:val="5"/>
    </w:pPr>
    <w:r>
      <w:drawing>
        <wp:inline distT="0" distB="0" distL="0" distR="0">
          <wp:extent cx="6206490" cy="810260"/>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60593"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14165" cy="82492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13"/>
    <w:rsid w:val="005B38BA"/>
    <w:rsid w:val="008F6131"/>
    <w:rsid w:val="00C60D13"/>
    <w:rsid w:val="00CD64FF"/>
    <w:rsid w:val="00D34511"/>
    <w:rsid w:val="5B5E6058"/>
    <w:rsid w:val="6D191304"/>
    <w:rsid w:val="751C4709"/>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Gautami" w:asciiTheme="minorHAnsi" w:hAnsiTheme="minorHAnsi" w:eastAsiaTheme="minorHAnsi"/>
      <w:kern w:val="2"/>
      <w:sz w:val="22"/>
      <w:szCs w:val="22"/>
      <w:lang w:val="en-US" w:eastAsia="en-US" w:bidi="te-IN"/>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uiPriority w:val="99"/>
    <w:rPr>
      <w:rFonts w:cs="Gautami"/>
    </w:rPr>
  </w:style>
  <w:style w:type="character" w:customStyle="1" w:styleId="8">
    <w:name w:val="Footer Char"/>
    <w:basedOn w:val="2"/>
    <w:link w:val="4"/>
    <w:qFormat/>
    <w:uiPriority w:val="99"/>
    <w:rPr>
      <w:rFonts w:cs="Gautam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74</Words>
  <Characters>428</Characters>
  <Lines>3</Lines>
  <Paragraphs>1</Paragraphs>
  <TotalTime>30</TotalTime>
  <ScaleCrop>false</ScaleCrop>
  <LinksUpToDate>false</LinksUpToDate>
  <CharactersWithSpaces>501</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2024-08-14T10:35:00Z</dcterms:created>
  <dc:creator>Pothuri Lakshmi Harika .</dc:creator>
  <cp:lastModifiedBy>Abhigna Parupalli</cp:lastModifiedBy>
  <dcterms:modified xsi:type="dcterms:W3CDTF">2024-09-13T05:47:09Z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FE995BEF5B034D2C919DB9809BAE0BB0_12</vt:lpwstr>
  </property>
</Properties>
</file>