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skerville Old Face" w:hAnsi="Baskerville Old Face" w:cs="Baskerville Old Face"/>
          <w:b w:val="0"/>
          <w:bCs/>
          <w:sz w:val="56"/>
          <w:szCs w:val="56"/>
          <w:u w:val="single"/>
          <w:lang w:val="en-IN"/>
        </w:rPr>
      </w:pPr>
      <w:r>
        <w:rPr>
          <w:rFonts w:hint="default" w:ascii="Baskerville Old Face" w:hAnsi="Baskerville Old Face" w:cs="Baskerville Old Face"/>
          <w:b w:val="0"/>
          <w:bCs/>
          <w:sz w:val="56"/>
          <w:szCs w:val="56"/>
          <w:u w:val="single"/>
          <w:lang w:val="en-IN"/>
        </w:rPr>
        <w:t xml:space="preserve">Exp. 7 </w:t>
      </w:r>
      <w:r>
        <w:rPr>
          <w:rFonts w:hint="default" w:ascii="Baskerville Old Face" w:hAnsi="Baskerville Old Face" w:cs="Baskerville Old Face"/>
          <w:b w:val="0"/>
          <w:bCs/>
          <w:sz w:val="56"/>
          <w:szCs w:val="56"/>
          <w:u w:val="none"/>
          <w:lang w:val="en-IN"/>
        </w:rPr>
        <w:t xml:space="preserve">         </w:t>
      </w:r>
      <w:r>
        <w:rPr>
          <w:rFonts w:hint="default" w:ascii="Baskerville Old Face" w:hAnsi="Baskerville Old Face" w:cs="Baskerville Old Face"/>
          <w:b w:val="0"/>
          <w:bCs/>
          <w:sz w:val="56"/>
          <w:szCs w:val="56"/>
          <w:u w:val="single"/>
          <w:lang w:val="en-IN"/>
        </w:rPr>
        <w:t xml:space="preserve"> Programmable Digital Data Display System</w:t>
      </w:r>
    </w:p>
    <w:p>
      <w:pPr>
        <w:rPr>
          <w:rFonts w:hint="default" w:ascii="Baskerville Old Face" w:hAnsi="Baskerville Old Face" w:cs="Baskerville Old Face"/>
          <w:b/>
          <w:bCs w:val="0"/>
          <w:sz w:val="56"/>
          <w:szCs w:val="56"/>
          <w:u w:val="single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36"/>
          <w:szCs w:val="36"/>
          <w:u w:val="single"/>
        </w:rPr>
      </w:pPr>
    </w:p>
    <w:p>
      <w:pPr>
        <w:rPr>
          <w:rFonts w:hint="default" w:ascii="Baskerville Old Face" w:hAnsi="Baskerville Old Face" w:cs="Baskerville Old Face"/>
          <w:b/>
          <w:bCs w:val="0"/>
          <w:sz w:val="52"/>
          <w:szCs w:val="52"/>
        </w:rPr>
      </w:pPr>
      <w:r>
        <w:rPr>
          <w:rFonts w:hint="default" w:ascii="Baskerville Old Face" w:hAnsi="Baskerville Old Face" w:cs="Baskerville Old Face"/>
          <w:b/>
          <w:bCs w:val="0"/>
          <w:sz w:val="52"/>
          <w:szCs w:val="52"/>
          <w:rtl w:val="0"/>
        </w:rPr>
        <w:t>Circuit Diagram:</w:t>
      </w:r>
    </w:p>
    <w:p>
      <w:pPr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  <w:r>
        <w:rPr>
          <w:rFonts w:hint="default" w:ascii="Baskerville Old Face" w:hAnsi="Baskerville Old Face" w:cs="Baskerville Old Face"/>
          <w:b w:val="0"/>
          <w:bCs/>
          <w:sz w:val="36"/>
          <w:szCs w:val="36"/>
        </w:rPr>
        <w:drawing>
          <wp:inline distT="114300" distB="114300" distL="114300" distR="114300">
            <wp:extent cx="6261735" cy="3387725"/>
            <wp:effectExtent l="0" t="0" r="1905" b="1079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 t="18233" r="17467" b="4558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skerville Old Face" w:hAnsi="Baskerville Old Face" w:cs="Baskerville Old Face"/>
          <w:b w:val="0"/>
          <w:bCs/>
          <w:sz w:val="36"/>
          <w:szCs w:val="36"/>
          <w:rtl w:val="0"/>
        </w:rPr>
        <w:t xml:space="preserve"> </w:t>
      </w:r>
    </w:p>
    <w:p>
      <w:pPr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48"/>
          <w:szCs w:val="48"/>
          <w:rtl w:val="0"/>
          <w:lang w:val="en-IN"/>
        </w:rPr>
      </w:pPr>
      <w:r>
        <w:rPr>
          <w:rFonts w:hint="default" w:ascii="Baskerville Old Face" w:hAnsi="Baskerville Old Face" w:cs="Baskerville Old Face"/>
          <w:b w:val="0"/>
          <w:bCs/>
          <w:sz w:val="48"/>
          <w:szCs w:val="48"/>
          <w:rtl w:val="0"/>
        </w:rPr>
        <w:t>T</w:t>
      </w:r>
      <w:r>
        <w:rPr>
          <w:rFonts w:hint="default" w:ascii="Baskerville Old Face" w:hAnsi="Baskerville Old Face" w:cs="Baskerville Old Face"/>
          <w:b w:val="0"/>
          <w:bCs/>
          <w:sz w:val="48"/>
          <w:szCs w:val="48"/>
          <w:rtl w:val="0"/>
          <w:lang w:val="en-IN"/>
        </w:rPr>
        <w:t>heory</w:t>
      </w:r>
      <w:r>
        <w:rPr>
          <w:rFonts w:hint="default" w:ascii="Baskerville Old Face" w:hAnsi="Baskerville Old Face" w:cs="Baskerville Old Face"/>
          <w:b w:val="0"/>
          <w:bCs/>
          <w:sz w:val="48"/>
          <w:szCs w:val="48"/>
          <w:rtl w:val="0"/>
        </w:rPr>
        <w:t>:</w:t>
      </w:r>
      <w:r>
        <w:rPr>
          <w:rFonts w:hint="default" w:ascii="Baskerville Old Face" w:hAnsi="Baskerville Old Face" w:cs="Baskerville Old Face"/>
          <w:b w:val="0"/>
          <w:bCs/>
          <w:sz w:val="48"/>
          <w:szCs w:val="48"/>
          <w:rtl w:val="0"/>
          <w:lang w:val="en-IN"/>
        </w:rPr>
        <w:t>-</w:t>
      </w:r>
    </w:p>
    <w:p>
      <w:pPr>
        <w:rPr>
          <w:rFonts w:hint="default" w:ascii="Baskerville Old Face" w:hAnsi="Baskerville Old Face" w:cs="Baskerville Old Face"/>
          <w:b w:val="0"/>
          <w:bCs/>
          <w:sz w:val="48"/>
          <w:szCs w:val="48"/>
          <w:rtl w:val="0"/>
          <w:lang w:val="en-IN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48"/>
          <w:szCs w:val="48"/>
          <w:rtl w:val="0"/>
          <w:lang w:val="en-IN"/>
        </w:rPr>
      </w:pPr>
    </w:p>
    <w:p>
      <w:pPr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Concept used: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We have used the concept of LDR(liquid crystal display).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color w:val="000000" w:themeColor="text1"/>
          <w:sz w:val="40"/>
          <w:szCs w:val="4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eastAsia="helvetica" w:cs="Baskerville Old Face"/>
          <w:i w:val="0"/>
          <w:caps w:val="0"/>
          <w:color w:val="000000" w:themeColor="text1"/>
          <w:spacing w:val="0"/>
          <w:sz w:val="40"/>
          <w:szCs w:val="40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Baskerville Old Face" w:hAnsi="Baskerville Old Face" w:eastAsia="helvetica" w:cs="Baskerville Old Face"/>
          <w:i w:val="0"/>
          <w:caps w:val="0"/>
          <w:color w:val="000000" w:themeColor="text1"/>
          <w:spacing w:val="0"/>
          <w:sz w:val="40"/>
          <w:szCs w:val="40"/>
          <w:u w:val="none"/>
          <w:shd w:val="clear" w:fill="FFFFFF"/>
          <w14:textFill>
            <w14:solidFill>
              <w14:schemeClr w14:val="tx1"/>
            </w14:solidFill>
          </w14:textFill>
        </w:rPr>
        <w:t>he LDR is a special type of resistor which allows a lower voltage to pass through it (high resistance) whenever its dark and higher voltages to pass (low resistance) whenever there is a high intensity of light.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We have used the potentiometer for variable resistance.</w:t>
      </w:r>
    </w:p>
    <w:p>
      <w:pPr>
        <w:numPr>
          <w:numId w:val="0"/>
        </w:numPr>
        <w:spacing w:line="276" w:lineRule="auto"/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</w:pPr>
    </w:p>
    <w:p>
      <w:pPr>
        <w:numPr>
          <w:numId w:val="0"/>
        </w:numPr>
        <w:spacing w:line="276" w:lineRule="auto"/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Learning and observation:</w:t>
      </w:r>
    </w:p>
    <w:p>
      <w:pPr>
        <w:ind w:left="720" w:firstLine="0"/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The Liquid Crystal library works with all LCD displays that are compatible with the driver.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Potentiometer keeps voltage difference constant.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A digital data display of hello world can be seen when you turn on the circuit.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A in-built library #include &lt;LiquidCrystal.h&gt; is used to reduce the code which already contain the details of connections.</w:t>
      </w:r>
    </w:p>
    <w:p>
      <w:pPr>
        <w:ind w:left="1440" w:firstLine="0"/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Problem and Troubleshooting:</w:t>
      </w: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8"/>
          <w:szCs w:val="48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 xml:space="preserve">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Correct Port should be selected.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End wires of potentiometer should be connected 0 and 5 volt connecting middle wire change the voltage difference.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Connection should not be loose.</w:t>
      </w:r>
    </w:p>
    <w:p>
      <w:pPr>
        <w:ind w:left="720" w:firstLine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Precautions:</w:t>
      </w:r>
    </w:p>
    <w:p>
      <w:pPr>
        <w:pStyle w:val="13"/>
        <w:numPr>
          <w:ilvl w:val="0"/>
          <w:numId w:val="1"/>
        </w:numPr>
        <w:ind w:left="420" w:leftChars="0" w:hanging="420" w:firstLineChars="0"/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</w:t>
      </w:r>
      <w:r>
        <w:rPr>
          <w:rFonts w:ascii="Baskerville Old Face" w:hAnsi="Baskerville Old Face"/>
          <w:sz w:val="40"/>
          <w:szCs w:val="40"/>
        </w:rPr>
        <w:t>Arduino Board should be kept at dry place.</w:t>
      </w:r>
    </w:p>
    <w:p>
      <w:pPr>
        <w:pStyle w:val="13"/>
        <w:numPr>
          <w:ilvl w:val="0"/>
          <w:numId w:val="1"/>
        </w:numPr>
        <w:ind w:left="420" w:leftChars="0" w:hanging="420" w:firstLineChars="0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Correct Board/Port is to be selected.</w:t>
      </w:r>
    </w:p>
    <w:p>
      <w:pPr>
        <w:pStyle w:val="13"/>
        <w:numPr>
          <w:ilvl w:val="0"/>
          <w:numId w:val="1"/>
        </w:numPr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All connections should be tight.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Avoid  dropping or applying mechanical impact on LDR as it can damage display surface.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Check the working of LDR beforehand.</w:t>
      </w:r>
    </w:p>
    <w:p>
      <w:pPr>
        <w:ind w:left="1440" w:firstLine="0"/>
        <w:rPr>
          <w:rFonts w:hint="default" w:ascii="Baskerville Old Face" w:hAnsi="Baskerville Old Face" w:cs="Baskerville Old Face"/>
          <w:b w:val="0"/>
          <w:bCs/>
          <w:sz w:val="40"/>
          <w:szCs w:val="40"/>
        </w:rPr>
      </w:pP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44"/>
          <w:szCs w:val="44"/>
        </w:rPr>
      </w:pPr>
      <w:r>
        <w:rPr>
          <w:rFonts w:hint="default" w:ascii="Baskerville Old Face" w:hAnsi="Baskerville Old Face" w:cs="Baskerville Old Face"/>
          <w:b w:val="0"/>
          <w:bCs/>
          <w:sz w:val="44"/>
          <w:szCs w:val="44"/>
          <w:rtl w:val="0"/>
        </w:rPr>
        <w:t>Learning outcome:</w:t>
      </w:r>
    </w:p>
    <w:p>
      <w:pPr>
        <w:ind w:left="0" w:firstLine="0"/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I have learnt the use of input library function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  <w:lang w:val="en-IN"/>
        </w:rPr>
        <w:t>(&lt;liquidcrystal.h&gt;)</w:t>
      </w: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for lcd 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/>
          <w:sz w:val="40"/>
          <w:szCs w:val="40"/>
          <w:u w:val="none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>I have learnt how to change the movement of cursor at different location of on display screen.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Baskerville Old Face" w:hAnsi="Baskerville Old Face" w:cs="Baskerville Old Face"/>
          <w:b w:val="0"/>
          <w:bCs/>
          <w:sz w:val="36"/>
          <w:szCs w:val="36"/>
        </w:rPr>
      </w:pPr>
      <w:r>
        <w:rPr>
          <w:rFonts w:hint="default" w:ascii="Baskerville Old Face" w:hAnsi="Baskerville Old Face" w:cs="Baskerville Old Face"/>
          <w:b w:val="0"/>
          <w:bCs/>
          <w:sz w:val="40"/>
          <w:szCs w:val="40"/>
          <w:rtl w:val="0"/>
        </w:rPr>
        <w:t xml:space="preserve">  </w:t>
      </w: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1B5C8"/>
    <w:multiLevelType w:val="singleLevel"/>
    <w:tmpl w:val="9C41B5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68E4E60"/>
    <w:multiLevelType w:val="singleLevel"/>
    <w:tmpl w:val="A68E4E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1DD72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2019-11-03T11:39:28Z</dcterms:created>
  <dc:creator>vasud</dc:creator>
  <cp:lastModifiedBy>vasud</cp:lastModifiedBy>
  <dcterms:modified xsi:type="dcterms:W3CDTF">2019-11-03T11:54:50Z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