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D4660" w14:textId="77777777" w:rsidR="002B7F89" w:rsidRDefault="002B7F89" w:rsidP="002B7F89">
      <w:pPr>
        <w:pStyle w:val="Heading1"/>
        <w:rPr>
          <w:lang w:val="en-US"/>
        </w:rPr>
      </w:pPr>
      <w:bookmarkStart w:id="0" w:name="_Toc55588200"/>
      <w:r>
        <w:rPr>
          <w:lang w:val="en-US"/>
        </w:rPr>
        <w:t>Problem Statement</w:t>
      </w:r>
      <w:bookmarkEnd w:id="0"/>
    </w:p>
    <w:p w14:paraId="4101C3AA" w14:textId="77777777" w:rsidR="002B7F89" w:rsidRDefault="002B7F89" w:rsidP="002B7F89">
      <w:pPr>
        <w:jc w:val="both"/>
        <w:rPr>
          <w:lang w:val="en-US"/>
        </w:rPr>
      </w:pPr>
      <w:r>
        <w:rPr>
          <w:lang w:val="en-US"/>
        </w:rPr>
        <w:t>A wine has a lot properties which determines the quality of wine. However, for a layman, it is difficult to judge the quality of wine based on parameters such as acidity, sugar etc. Canada’s wine industry creates about $6.8 billion economic impact and is a significant driver to Canadian economy. More than 31000 jobs in Canada are related to wine industry. Canadians enjoy more than 1 billion glasses of wine, therefore, as a consumer it is important to know the quality of wine. Since, it is hard to know what makes a good wine, therefore the quality can be judged by applying Machine Learning algorithm to various factors.</w:t>
      </w:r>
    </w:p>
    <w:p w14:paraId="7BBC3515" w14:textId="77777777" w:rsidR="002B7F89" w:rsidRDefault="002B7F89" w:rsidP="002B7F89">
      <w:pPr>
        <w:jc w:val="both"/>
        <w:rPr>
          <w:lang w:val="en-US"/>
        </w:rPr>
      </w:pPr>
    </w:p>
    <w:p w14:paraId="7E4D6F25" w14:textId="77777777" w:rsidR="002B7F89" w:rsidRDefault="002B7F89" w:rsidP="002B7F89">
      <w:pPr>
        <w:pStyle w:val="Heading1"/>
        <w:rPr>
          <w:lang w:val="en-US"/>
        </w:rPr>
      </w:pPr>
      <w:bookmarkStart w:id="1" w:name="_Toc55588201"/>
      <w:r>
        <w:rPr>
          <w:lang w:val="en-US"/>
        </w:rPr>
        <w:t>Scope of the project</w:t>
      </w:r>
      <w:bookmarkEnd w:id="1"/>
    </w:p>
    <w:p w14:paraId="7BADDCD8" w14:textId="77777777" w:rsidR="002B7F89" w:rsidRDefault="002B7F89" w:rsidP="002B7F89">
      <w:pPr>
        <w:jc w:val="both"/>
        <w:rPr>
          <w:lang w:val="en-US"/>
        </w:rPr>
      </w:pPr>
      <w:r>
        <w:rPr>
          <w:lang w:val="en-US"/>
        </w:rPr>
        <w:t>The scope is limited to predictions only of wine quality and no other beverage. Once the best model is selected and it performs well on the testing data, the final model and the code will be the deliverable.</w:t>
      </w:r>
    </w:p>
    <w:p w14:paraId="57FE34CA" w14:textId="77777777" w:rsidR="002B7F89" w:rsidRDefault="002B7F89" w:rsidP="002B7F89">
      <w:pPr>
        <w:jc w:val="both"/>
        <w:rPr>
          <w:lang w:val="en-US"/>
        </w:rPr>
      </w:pPr>
    </w:p>
    <w:p w14:paraId="4E3C1FFE" w14:textId="77777777" w:rsidR="002B7F89" w:rsidRDefault="002B7F89" w:rsidP="002B7F89">
      <w:pPr>
        <w:pStyle w:val="Heading1"/>
        <w:rPr>
          <w:lang w:val="en-US"/>
        </w:rPr>
      </w:pPr>
      <w:bookmarkStart w:id="2" w:name="_Toc55588202"/>
      <w:r>
        <w:rPr>
          <w:lang w:val="en-US"/>
        </w:rPr>
        <w:t>Dataset</w:t>
      </w:r>
      <w:bookmarkEnd w:id="2"/>
    </w:p>
    <w:p w14:paraId="73A441B7" w14:textId="77777777" w:rsidR="002B7F89" w:rsidRDefault="002B7F89" w:rsidP="002B7F89">
      <w:pPr>
        <w:jc w:val="both"/>
        <w:rPr>
          <w:lang w:val="en-US"/>
        </w:rPr>
      </w:pPr>
      <w:r>
        <w:rPr>
          <w:lang w:val="en-US"/>
        </w:rPr>
        <w:t>For this problem, I will be using Wine Quality Dataset from Kaggle, that will help use to predict whether the quality of wine is good or not. The variables for predicting the wine quality are-</w:t>
      </w:r>
    </w:p>
    <w:p w14:paraId="7F79FFA4" w14:textId="77777777" w:rsidR="002B7F89" w:rsidRPr="00AA492B" w:rsidRDefault="002B7F89" w:rsidP="002B7F89">
      <w:pPr>
        <w:pStyle w:val="Heading3"/>
        <w:jc w:val="both"/>
      </w:pPr>
      <w:bookmarkStart w:id="3" w:name="_Toc55588203"/>
      <w:r>
        <w:t>Ind</w:t>
      </w:r>
      <w:r w:rsidRPr="00AA492B">
        <w:t>ependent variables</w:t>
      </w:r>
      <w:bookmarkEnd w:id="3"/>
    </w:p>
    <w:p w14:paraId="065121A8" w14:textId="77777777" w:rsidR="002B7F89" w:rsidRDefault="002B7F89" w:rsidP="002B7F89">
      <w:pPr>
        <w:pStyle w:val="ListParagraph"/>
        <w:numPr>
          <w:ilvl w:val="0"/>
          <w:numId w:val="1"/>
        </w:numPr>
        <w:jc w:val="both"/>
        <w:rPr>
          <w:lang w:val="en-US"/>
        </w:rPr>
      </w:pPr>
      <w:r>
        <w:rPr>
          <w:lang w:val="en-US"/>
        </w:rPr>
        <w:t>Fixed acidity</w:t>
      </w:r>
    </w:p>
    <w:p w14:paraId="7184CCDF" w14:textId="77777777" w:rsidR="002B7F89" w:rsidRDefault="002B7F89" w:rsidP="002B7F89">
      <w:pPr>
        <w:pStyle w:val="ListParagraph"/>
        <w:numPr>
          <w:ilvl w:val="0"/>
          <w:numId w:val="1"/>
        </w:numPr>
        <w:jc w:val="both"/>
        <w:rPr>
          <w:lang w:val="en-US"/>
        </w:rPr>
      </w:pPr>
      <w:r>
        <w:rPr>
          <w:lang w:val="en-US"/>
        </w:rPr>
        <w:t>Volatile acidity</w:t>
      </w:r>
    </w:p>
    <w:p w14:paraId="0EB4729D" w14:textId="77777777" w:rsidR="002B7F89" w:rsidRDefault="002B7F89" w:rsidP="002B7F89">
      <w:pPr>
        <w:pStyle w:val="ListParagraph"/>
        <w:numPr>
          <w:ilvl w:val="0"/>
          <w:numId w:val="1"/>
        </w:numPr>
        <w:jc w:val="both"/>
        <w:rPr>
          <w:lang w:val="en-US"/>
        </w:rPr>
      </w:pPr>
      <w:r>
        <w:rPr>
          <w:lang w:val="en-US"/>
        </w:rPr>
        <w:t>Citric acid</w:t>
      </w:r>
    </w:p>
    <w:p w14:paraId="3B9D9E38" w14:textId="77777777" w:rsidR="002B7F89" w:rsidRDefault="002B7F89" w:rsidP="002B7F89">
      <w:pPr>
        <w:pStyle w:val="ListParagraph"/>
        <w:numPr>
          <w:ilvl w:val="0"/>
          <w:numId w:val="1"/>
        </w:numPr>
        <w:jc w:val="both"/>
        <w:rPr>
          <w:lang w:val="en-US"/>
        </w:rPr>
      </w:pPr>
      <w:r>
        <w:rPr>
          <w:lang w:val="en-US"/>
        </w:rPr>
        <w:t>Residual sugar</w:t>
      </w:r>
    </w:p>
    <w:p w14:paraId="28CB9220" w14:textId="77777777" w:rsidR="002B7F89" w:rsidRDefault="002B7F89" w:rsidP="002B7F89">
      <w:pPr>
        <w:pStyle w:val="ListParagraph"/>
        <w:numPr>
          <w:ilvl w:val="0"/>
          <w:numId w:val="1"/>
        </w:numPr>
        <w:jc w:val="both"/>
        <w:rPr>
          <w:lang w:val="en-US"/>
        </w:rPr>
      </w:pPr>
      <w:r>
        <w:rPr>
          <w:lang w:val="en-US"/>
        </w:rPr>
        <w:t>Chlorides</w:t>
      </w:r>
    </w:p>
    <w:p w14:paraId="24B1AFEA" w14:textId="77777777" w:rsidR="002B7F89" w:rsidRDefault="002B7F89" w:rsidP="002B7F89">
      <w:pPr>
        <w:pStyle w:val="ListParagraph"/>
        <w:numPr>
          <w:ilvl w:val="0"/>
          <w:numId w:val="1"/>
        </w:numPr>
        <w:jc w:val="both"/>
        <w:rPr>
          <w:lang w:val="en-US"/>
        </w:rPr>
      </w:pPr>
      <w:r>
        <w:rPr>
          <w:lang w:val="en-US"/>
        </w:rPr>
        <w:t>Free Sulphur dioxide</w:t>
      </w:r>
    </w:p>
    <w:p w14:paraId="4FB67920" w14:textId="77777777" w:rsidR="002B7F89" w:rsidRDefault="002B7F89" w:rsidP="002B7F89">
      <w:pPr>
        <w:pStyle w:val="ListParagraph"/>
        <w:numPr>
          <w:ilvl w:val="0"/>
          <w:numId w:val="1"/>
        </w:numPr>
        <w:jc w:val="both"/>
        <w:rPr>
          <w:lang w:val="en-US"/>
        </w:rPr>
      </w:pPr>
      <w:r>
        <w:rPr>
          <w:lang w:val="en-US"/>
        </w:rPr>
        <w:t>Total Sulphur Dioxide</w:t>
      </w:r>
    </w:p>
    <w:p w14:paraId="2651A7A7" w14:textId="77777777" w:rsidR="002B7F89" w:rsidRDefault="002B7F89" w:rsidP="002B7F89">
      <w:pPr>
        <w:pStyle w:val="ListParagraph"/>
        <w:numPr>
          <w:ilvl w:val="0"/>
          <w:numId w:val="1"/>
        </w:numPr>
        <w:jc w:val="both"/>
        <w:rPr>
          <w:lang w:val="en-US"/>
        </w:rPr>
      </w:pPr>
      <w:r>
        <w:rPr>
          <w:lang w:val="en-US"/>
        </w:rPr>
        <w:t>Density</w:t>
      </w:r>
    </w:p>
    <w:p w14:paraId="25998225" w14:textId="77777777" w:rsidR="002B7F89" w:rsidRDefault="002B7F89" w:rsidP="002B7F89">
      <w:pPr>
        <w:pStyle w:val="ListParagraph"/>
        <w:numPr>
          <w:ilvl w:val="0"/>
          <w:numId w:val="1"/>
        </w:numPr>
        <w:jc w:val="both"/>
        <w:rPr>
          <w:lang w:val="en-US"/>
        </w:rPr>
      </w:pPr>
      <w:r>
        <w:rPr>
          <w:lang w:val="en-US"/>
        </w:rPr>
        <w:t>Ph</w:t>
      </w:r>
    </w:p>
    <w:p w14:paraId="0D227C11" w14:textId="77777777" w:rsidR="002B7F89" w:rsidRDefault="002B7F89" w:rsidP="002B7F89">
      <w:pPr>
        <w:pStyle w:val="ListParagraph"/>
        <w:numPr>
          <w:ilvl w:val="0"/>
          <w:numId w:val="1"/>
        </w:numPr>
        <w:jc w:val="both"/>
        <w:rPr>
          <w:lang w:val="en-US"/>
        </w:rPr>
      </w:pPr>
      <w:r>
        <w:rPr>
          <w:lang w:val="en-US"/>
        </w:rPr>
        <w:t>Sulphates</w:t>
      </w:r>
    </w:p>
    <w:p w14:paraId="7EFE5B9C" w14:textId="77777777" w:rsidR="002B7F89" w:rsidRDefault="002B7F89" w:rsidP="002B7F89">
      <w:pPr>
        <w:pStyle w:val="Heading3"/>
        <w:jc w:val="both"/>
        <w:rPr>
          <w:lang w:val="en-US"/>
        </w:rPr>
      </w:pPr>
      <w:bookmarkStart w:id="4" w:name="_Toc55588204"/>
      <w:r>
        <w:rPr>
          <w:lang w:val="en-US"/>
        </w:rPr>
        <w:t>Dependent variables</w:t>
      </w:r>
      <w:bookmarkEnd w:id="4"/>
    </w:p>
    <w:p w14:paraId="7F0D5BCA" w14:textId="77777777" w:rsidR="002B7F89" w:rsidRDefault="002B7F89" w:rsidP="002B7F89">
      <w:pPr>
        <w:pStyle w:val="ListParagraph"/>
        <w:numPr>
          <w:ilvl w:val="0"/>
          <w:numId w:val="2"/>
        </w:numPr>
        <w:jc w:val="both"/>
        <w:rPr>
          <w:lang w:val="en-US"/>
        </w:rPr>
      </w:pPr>
      <w:r>
        <w:rPr>
          <w:lang w:val="en-US"/>
        </w:rPr>
        <w:t>Quality (1-10)</w:t>
      </w:r>
    </w:p>
    <w:p w14:paraId="3E8758C8" w14:textId="77777777" w:rsidR="002B7F89" w:rsidRDefault="002B7F89" w:rsidP="002B7F89">
      <w:pPr>
        <w:jc w:val="both"/>
        <w:rPr>
          <w:lang w:val="en-US"/>
        </w:rPr>
      </w:pPr>
      <w:r>
        <w:rPr>
          <w:lang w:val="en-US"/>
        </w:rPr>
        <w:t xml:space="preserve">The dataset has about 1600 rows and 12 columns. </w:t>
      </w:r>
    </w:p>
    <w:p w14:paraId="6965C8FF" w14:textId="77777777" w:rsidR="002B7F89" w:rsidRDefault="002B7F89" w:rsidP="002B7F89">
      <w:pPr>
        <w:jc w:val="both"/>
        <w:rPr>
          <w:lang w:val="en-US"/>
        </w:rPr>
      </w:pPr>
      <w:r>
        <w:rPr>
          <w:lang w:val="en-US"/>
        </w:rPr>
        <w:lastRenderedPageBreak/>
        <w:t>Since it will be hard for regression as well as classification algorithm to predict 10 different outputs just with a small amount of data, therefore we will manipulate the dataset and change the output variables by changing the output into categorical variables as follows-</w:t>
      </w:r>
    </w:p>
    <w:p w14:paraId="00DCBE66" w14:textId="77777777" w:rsidR="002B7F89" w:rsidRPr="002F37B7" w:rsidRDefault="002B7F89" w:rsidP="002B7F89">
      <w:pPr>
        <w:pStyle w:val="ListParagraph"/>
        <w:numPr>
          <w:ilvl w:val="0"/>
          <w:numId w:val="2"/>
        </w:numPr>
        <w:jc w:val="both"/>
        <w:rPr>
          <w:lang w:val="en-US"/>
        </w:rPr>
      </w:pPr>
      <w:r>
        <w:rPr>
          <w:lang w:val="en-US"/>
        </w:rPr>
        <w:t xml:space="preserve">The score between 1 and 4 will be modified to </w:t>
      </w:r>
      <w:r w:rsidRPr="002F37B7">
        <w:rPr>
          <w:b/>
          <w:bCs/>
          <w:lang w:val="en-US"/>
        </w:rPr>
        <w:t>poor</w:t>
      </w:r>
      <w:r>
        <w:rPr>
          <w:b/>
          <w:bCs/>
          <w:lang w:val="en-US"/>
        </w:rPr>
        <w:t>.</w:t>
      </w:r>
    </w:p>
    <w:p w14:paraId="2F8107C7" w14:textId="77777777" w:rsidR="002B7F89" w:rsidRDefault="002B7F89" w:rsidP="002B7F89">
      <w:pPr>
        <w:pStyle w:val="ListParagraph"/>
        <w:numPr>
          <w:ilvl w:val="0"/>
          <w:numId w:val="2"/>
        </w:numPr>
        <w:jc w:val="both"/>
        <w:rPr>
          <w:lang w:val="en-US"/>
        </w:rPr>
      </w:pPr>
      <w:r>
        <w:rPr>
          <w:lang w:val="en-US"/>
        </w:rPr>
        <w:t xml:space="preserve">The score between 5 and 7 will be modified to </w:t>
      </w:r>
      <w:r w:rsidRPr="002F37B7">
        <w:rPr>
          <w:b/>
          <w:bCs/>
          <w:lang w:val="en-US"/>
        </w:rPr>
        <w:t>normal</w:t>
      </w:r>
      <w:r>
        <w:rPr>
          <w:lang w:val="en-US"/>
        </w:rPr>
        <w:t>.</w:t>
      </w:r>
    </w:p>
    <w:p w14:paraId="04142408" w14:textId="77777777" w:rsidR="002B7F89" w:rsidRPr="002F37B7" w:rsidRDefault="002B7F89" w:rsidP="002B7F89">
      <w:pPr>
        <w:pStyle w:val="ListParagraph"/>
        <w:numPr>
          <w:ilvl w:val="0"/>
          <w:numId w:val="2"/>
        </w:numPr>
        <w:jc w:val="both"/>
        <w:rPr>
          <w:lang w:val="en-US"/>
        </w:rPr>
      </w:pPr>
      <w:r>
        <w:rPr>
          <w:lang w:val="en-US"/>
        </w:rPr>
        <w:t xml:space="preserve">The score between 8 and 10 will be modified to </w:t>
      </w:r>
      <w:r w:rsidRPr="002F37B7">
        <w:rPr>
          <w:b/>
          <w:bCs/>
          <w:lang w:val="en-US"/>
        </w:rPr>
        <w:t>good</w:t>
      </w:r>
      <w:r>
        <w:rPr>
          <w:lang w:val="en-US"/>
        </w:rPr>
        <w:t>.</w:t>
      </w:r>
    </w:p>
    <w:p w14:paraId="13B6F182" w14:textId="77777777" w:rsidR="002B7F89" w:rsidRDefault="002B7F89" w:rsidP="002B7F89">
      <w:pPr>
        <w:jc w:val="both"/>
        <w:rPr>
          <w:lang w:val="en-US"/>
        </w:rPr>
      </w:pPr>
      <w:r>
        <w:rPr>
          <w:lang w:val="en-US"/>
        </w:rPr>
        <w:t>Therefore, with the three unique outputs rather than 10, it will be easy for and algorithm to predict the quality of the wine.</w:t>
      </w:r>
    </w:p>
    <w:p w14:paraId="6C5BB299" w14:textId="77777777" w:rsidR="002B7F89" w:rsidRDefault="002B7F89" w:rsidP="002B7F89">
      <w:pPr>
        <w:jc w:val="both"/>
        <w:rPr>
          <w:lang w:val="en-US"/>
        </w:rPr>
      </w:pPr>
    </w:p>
    <w:p w14:paraId="14DF79C7" w14:textId="77777777" w:rsidR="002B7F89" w:rsidRDefault="002B7F89" w:rsidP="002B7F89">
      <w:pPr>
        <w:pStyle w:val="Heading1"/>
        <w:rPr>
          <w:lang w:val="en-US"/>
        </w:rPr>
      </w:pPr>
      <w:bookmarkStart w:id="5" w:name="_Toc55588205"/>
      <w:r>
        <w:rPr>
          <w:lang w:val="en-US"/>
        </w:rPr>
        <w:t>Dataset Source</w:t>
      </w:r>
      <w:bookmarkEnd w:id="5"/>
    </w:p>
    <w:p w14:paraId="5C4F8F99" w14:textId="77777777" w:rsidR="002B7F89" w:rsidRDefault="002B7F89" w:rsidP="002B7F89">
      <w:pPr>
        <w:jc w:val="both"/>
        <w:rPr>
          <w:lang w:val="en-US"/>
        </w:rPr>
      </w:pPr>
      <w:r>
        <w:rPr>
          <w:lang w:val="en-US"/>
        </w:rPr>
        <w:t>The source of the dataset is-</w:t>
      </w:r>
    </w:p>
    <w:p w14:paraId="7344C548" w14:textId="77777777" w:rsidR="002B7F89" w:rsidRDefault="002B7F89" w:rsidP="002B7F89">
      <w:pPr>
        <w:jc w:val="both"/>
        <w:rPr>
          <w:lang w:val="en-US"/>
        </w:rPr>
      </w:pPr>
      <w:hyperlink r:id="rId5" w:history="1">
        <w:r w:rsidRPr="00A61019">
          <w:rPr>
            <w:rStyle w:val="Hyperlink"/>
            <w:lang w:val="en-US"/>
          </w:rPr>
          <w:t>https://www.kaggle.com/uciml/red-wine-quality-cortez-et-al-2009</w:t>
        </w:r>
      </w:hyperlink>
    </w:p>
    <w:p w14:paraId="30516028" w14:textId="77777777" w:rsidR="002B7F89" w:rsidRDefault="002B7F89" w:rsidP="002B7F89">
      <w:pPr>
        <w:jc w:val="both"/>
        <w:rPr>
          <w:lang w:val="en-US"/>
        </w:rPr>
      </w:pPr>
    </w:p>
    <w:p w14:paraId="3CE2A1E4" w14:textId="77777777" w:rsidR="002B7F89" w:rsidRDefault="002B7F89" w:rsidP="002B7F89">
      <w:pPr>
        <w:pStyle w:val="Heading1"/>
        <w:rPr>
          <w:lang w:val="en-US"/>
        </w:rPr>
      </w:pPr>
      <w:bookmarkStart w:id="6" w:name="_Toc55588206"/>
      <w:r>
        <w:rPr>
          <w:lang w:val="en-US"/>
        </w:rPr>
        <w:t>Assumptions</w:t>
      </w:r>
      <w:bookmarkEnd w:id="6"/>
    </w:p>
    <w:p w14:paraId="5D698CFB" w14:textId="7C1D9B22" w:rsidR="002B7F89" w:rsidRDefault="002B7F89" w:rsidP="002B7F89">
      <w:pPr>
        <w:jc w:val="both"/>
        <w:rPr>
          <w:lang w:val="en-US"/>
        </w:rPr>
      </w:pPr>
      <w:r>
        <w:rPr>
          <w:lang w:val="en-US"/>
        </w:rPr>
        <w:t xml:space="preserve">It is assumed that the dataset is from authentic sources. Therefore, no changes will be made to the original values of the dataset. There seems to be the sufficient variables in the dataset, therefore we assume that there </w:t>
      </w:r>
      <w:proofErr w:type="gramStart"/>
      <w:r>
        <w:rPr>
          <w:lang w:val="en-US"/>
        </w:rPr>
        <w:t>is</w:t>
      </w:r>
      <w:proofErr w:type="gramEnd"/>
      <w:r>
        <w:rPr>
          <w:lang w:val="en-US"/>
        </w:rPr>
        <w:t xml:space="preserve"> no default assumptions to be made.</w:t>
      </w:r>
    </w:p>
    <w:p w14:paraId="16D55A72" w14:textId="11FB7AE5" w:rsidR="002B7F89" w:rsidRDefault="002B7F89" w:rsidP="002B7F89">
      <w:pPr>
        <w:jc w:val="both"/>
        <w:rPr>
          <w:lang w:val="en-US"/>
        </w:rPr>
      </w:pPr>
    </w:p>
    <w:p w14:paraId="77A64E7F" w14:textId="0970E4DC" w:rsidR="002B7F89" w:rsidRDefault="002B7F89" w:rsidP="002B7F89">
      <w:pPr>
        <w:pStyle w:val="Heading1"/>
        <w:rPr>
          <w:lang w:val="en-US"/>
        </w:rPr>
      </w:pPr>
      <w:r>
        <w:rPr>
          <w:lang w:val="en-US"/>
        </w:rPr>
        <w:t>Tasks done</w:t>
      </w:r>
    </w:p>
    <w:p w14:paraId="4B088577" w14:textId="39E10A2A" w:rsidR="002B7F89" w:rsidRDefault="002B7F89" w:rsidP="002B7F89">
      <w:pPr>
        <w:pStyle w:val="ListParagraph"/>
        <w:numPr>
          <w:ilvl w:val="0"/>
          <w:numId w:val="3"/>
        </w:numPr>
        <w:rPr>
          <w:lang w:val="en-US"/>
        </w:rPr>
      </w:pPr>
      <w:r>
        <w:rPr>
          <w:lang w:val="en-US"/>
        </w:rPr>
        <w:t>Get the dataset</w:t>
      </w:r>
    </w:p>
    <w:p w14:paraId="094FBF15" w14:textId="2FB4BE05" w:rsidR="002B7F89" w:rsidRDefault="002B7F89" w:rsidP="002B7F89">
      <w:pPr>
        <w:pStyle w:val="ListParagraph"/>
        <w:numPr>
          <w:ilvl w:val="0"/>
          <w:numId w:val="3"/>
        </w:numPr>
        <w:rPr>
          <w:lang w:val="en-US"/>
        </w:rPr>
      </w:pPr>
      <w:r>
        <w:rPr>
          <w:lang w:val="en-US"/>
        </w:rPr>
        <w:t>EDA</w:t>
      </w:r>
    </w:p>
    <w:p w14:paraId="43EA99F6" w14:textId="697EBF34" w:rsidR="002B7F89" w:rsidRDefault="002B7F89" w:rsidP="002B7F89">
      <w:pPr>
        <w:pStyle w:val="ListParagraph"/>
        <w:numPr>
          <w:ilvl w:val="0"/>
          <w:numId w:val="3"/>
        </w:numPr>
        <w:rPr>
          <w:lang w:val="en-US"/>
        </w:rPr>
      </w:pPr>
      <w:r>
        <w:rPr>
          <w:lang w:val="en-US"/>
        </w:rPr>
        <w:t>Visualizations</w:t>
      </w:r>
    </w:p>
    <w:p w14:paraId="3E7A1032" w14:textId="5CB8FE67" w:rsidR="002B7F89" w:rsidRDefault="002B7F89" w:rsidP="002B7F89">
      <w:pPr>
        <w:pStyle w:val="ListParagraph"/>
        <w:numPr>
          <w:ilvl w:val="0"/>
          <w:numId w:val="3"/>
        </w:numPr>
        <w:rPr>
          <w:lang w:val="en-US"/>
        </w:rPr>
      </w:pPr>
      <w:r>
        <w:rPr>
          <w:lang w:val="en-US"/>
        </w:rPr>
        <w:t>Scaling</w:t>
      </w:r>
    </w:p>
    <w:p w14:paraId="400493C1" w14:textId="619C22C7" w:rsidR="002B7F89" w:rsidRDefault="002B7F89" w:rsidP="002B7F89">
      <w:pPr>
        <w:pStyle w:val="ListParagraph"/>
        <w:numPr>
          <w:ilvl w:val="0"/>
          <w:numId w:val="3"/>
        </w:numPr>
        <w:rPr>
          <w:lang w:val="en-US"/>
        </w:rPr>
      </w:pPr>
      <w:r>
        <w:rPr>
          <w:lang w:val="en-US"/>
        </w:rPr>
        <w:t>Feature Engineering</w:t>
      </w:r>
    </w:p>
    <w:p w14:paraId="0A8DB0BA" w14:textId="78C14B81" w:rsidR="002B7F89" w:rsidRDefault="002B7F89" w:rsidP="002B7F89">
      <w:pPr>
        <w:pStyle w:val="Heading2"/>
        <w:rPr>
          <w:lang w:val="en-US"/>
        </w:rPr>
      </w:pPr>
      <w:r>
        <w:rPr>
          <w:lang w:val="en-US"/>
        </w:rPr>
        <w:t>EDA</w:t>
      </w:r>
    </w:p>
    <w:p w14:paraId="4312C7BA" w14:textId="639C98F4" w:rsidR="002B7F89" w:rsidRDefault="002B7F89" w:rsidP="002B7F89">
      <w:pPr>
        <w:pStyle w:val="ListParagraph"/>
        <w:numPr>
          <w:ilvl w:val="0"/>
          <w:numId w:val="4"/>
        </w:numPr>
        <w:rPr>
          <w:lang w:val="en-US"/>
        </w:rPr>
      </w:pPr>
      <w:r>
        <w:rPr>
          <w:lang w:val="en-US"/>
        </w:rPr>
        <w:t>Display number of rows and columns</w:t>
      </w:r>
    </w:p>
    <w:p w14:paraId="09A4A555" w14:textId="67144D9C" w:rsidR="002B7F89" w:rsidRDefault="002B7F89" w:rsidP="002B7F89">
      <w:pPr>
        <w:pStyle w:val="ListParagraph"/>
        <w:numPr>
          <w:ilvl w:val="0"/>
          <w:numId w:val="4"/>
        </w:numPr>
        <w:rPr>
          <w:lang w:val="en-US"/>
        </w:rPr>
      </w:pPr>
      <w:r>
        <w:rPr>
          <w:lang w:val="en-US"/>
        </w:rPr>
        <w:t>Display key statistics</w:t>
      </w:r>
    </w:p>
    <w:p w14:paraId="10F23FF4" w14:textId="61312A79" w:rsidR="002B7F89" w:rsidRDefault="002B7F89" w:rsidP="002B7F89">
      <w:pPr>
        <w:pStyle w:val="ListParagraph"/>
        <w:numPr>
          <w:ilvl w:val="0"/>
          <w:numId w:val="4"/>
        </w:numPr>
        <w:rPr>
          <w:lang w:val="en-US"/>
        </w:rPr>
      </w:pPr>
      <w:r>
        <w:rPr>
          <w:lang w:val="en-US"/>
        </w:rPr>
        <w:t>Display unique dependent values</w:t>
      </w:r>
    </w:p>
    <w:p w14:paraId="6EB77EE1" w14:textId="6799C854" w:rsidR="002B7F89" w:rsidRDefault="002B7F89" w:rsidP="002B7F89">
      <w:pPr>
        <w:pStyle w:val="ListParagraph"/>
        <w:numPr>
          <w:ilvl w:val="0"/>
          <w:numId w:val="4"/>
        </w:numPr>
        <w:rPr>
          <w:lang w:val="en-US"/>
        </w:rPr>
      </w:pPr>
      <w:r>
        <w:rPr>
          <w:lang w:val="en-US"/>
        </w:rPr>
        <w:t>Check dataset through displaying first five columns</w:t>
      </w:r>
    </w:p>
    <w:p w14:paraId="11A72612" w14:textId="0F668088" w:rsidR="002B7F89" w:rsidRDefault="002B7F89" w:rsidP="002B7F89">
      <w:pPr>
        <w:pStyle w:val="Heading2"/>
        <w:rPr>
          <w:lang w:val="en-US"/>
        </w:rPr>
      </w:pPr>
      <w:r>
        <w:rPr>
          <w:lang w:val="en-US"/>
        </w:rPr>
        <w:lastRenderedPageBreak/>
        <w:t>Visualizations</w:t>
      </w:r>
    </w:p>
    <w:p w14:paraId="6A5DA6F0" w14:textId="1616D69B" w:rsidR="002B7F89" w:rsidRDefault="002B7F89" w:rsidP="002B7F89">
      <w:pPr>
        <w:pStyle w:val="ListParagraph"/>
        <w:numPr>
          <w:ilvl w:val="0"/>
          <w:numId w:val="6"/>
        </w:numPr>
        <w:rPr>
          <w:lang w:val="en-US"/>
        </w:rPr>
      </w:pPr>
      <w:r w:rsidRPr="002B7F89">
        <w:rPr>
          <w:lang w:val="en-US"/>
        </w:rPr>
        <w:t>Display relationship between Fixed acidity vs Volatile acidity</w:t>
      </w:r>
    </w:p>
    <w:p w14:paraId="0533A306" w14:textId="0A1063C8" w:rsidR="002B7F89" w:rsidRDefault="002B7F89" w:rsidP="002B7F89">
      <w:pPr>
        <w:pStyle w:val="ListParagraph"/>
        <w:numPr>
          <w:ilvl w:val="0"/>
          <w:numId w:val="6"/>
        </w:numPr>
        <w:rPr>
          <w:lang w:val="en-US"/>
        </w:rPr>
      </w:pPr>
      <w:r>
        <w:rPr>
          <w:lang w:val="en-US"/>
        </w:rPr>
        <w:t>Heatmap to get the correlation ships</w:t>
      </w:r>
    </w:p>
    <w:p w14:paraId="6A2A6000" w14:textId="52B7A036" w:rsidR="002B7F89" w:rsidRDefault="002B7F89" w:rsidP="002B7F89">
      <w:pPr>
        <w:pStyle w:val="ListParagraph"/>
        <w:numPr>
          <w:ilvl w:val="0"/>
          <w:numId w:val="6"/>
        </w:numPr>
        <w:rPr>
          <w:lang w:val="en-US"/>
        </w:rPr>
      </w:pPr>
      <w:r>
        <w:rPr>
          <w:lang w:val="en-US"/>
        </w:rPr>
        <w:t>Display count of each variable</w:t>
      </w:r>
    </w:p>
    <w:p w14:paraId="698A0983" w14:textId="594D8ABB" w:rsidR="002B7F89" w:rsidRDefault="002B7F89" w:rsidP="002B7F89">
      <w:pPr>
        <w:pStyle w:val="ListParagraph"/>
        <w:numPr>
          <w:ilvl w:val="0"/>
          <w:numId w:val="6"/>
        </w:numPr>
        <w:rPr>
          <w:lang w:val="en-US"/>
        </w:rPr>
      </w:pPr>
      <w:r>
        <w:rPr>
          <w:lang w:val="en-US"/>
        </w:rPr>
        <w:t>Display box plots</w:t>
      </w:r>
    </w:p>
    <w:p w14:paraId="0ED010D6" w14:textId="48A0364A" w:rsidR="002B7F89" w:rsidRPr="002B7F89" w:rsidRDefault="002B7F89" w:rsidP="002B7F89">
      <w:pPr>
        <w:pStyle w:val="ListParagraph"/>
        <w:numPr>
          <w:ilvl w:val="0"/>
          <w:numId w:val="6"/>
        </w:numPr>
        <w:rPr>
          <w:lang w:val="en-US"/>
        </w:rPr>
      </w:pPr>
      <w:r>
        <w:rPr>
          <w:lang w:val="en-US"/>
        </w:rPr>
        <w:t xml:space="preserve">Display </w:t>
      </w:r>
      <w:r w:rsidR="008E1F0A">
        <w:rPr>
          <w:lang w:val="en-US"/>
        </w:rPr>
        <w:t>pair plot</w:t>
      </w:r>
    </w:p>
    <w:p w14:paraId="4F7D8683" w14:textId="77777777" w:rsidR="002B7F89" w:rsidRPr="002B7F89" w:rsidRDefault="002B7F89" w:rsidP="002B7F89">
      <w:pPr>
        <w:rPr>
          <w:lang w:val="en-US"/>
        </w:rPr>
      </w:pPr>
    </w:p>
    <w:p w14:paraId="1B7D2E38" w14:textId="77777777" w:rsidR="002B7F89" w:rsidRDefault="002B7F89" w:rsidP="002B7F89">
      <w:pPr>
        <w:jc w:val="both"/>
        <w:rPr>
          <w:lang w:val="en-US"/>
        </w:rPr>
      </w:pPr>
    </w:p>
    <w:p w14:paraId="77E29175" w14:textId="77777777" w:rsidR="00BD5B10" w:rsidRDefault="00BD5B10"/>
    <w:sectPr w:rsidR="00BD5B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93F20"/>
    <w:multiLevelType w:val="hybridMultilevel"/>
    <w:tmpl w:val="DEDC3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7B83BFE"/>
    <w:multiLevelType w:val="hybridMultilevel"/>
    <w:tmpl w:val="96968F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9502B60"/>
    <w:multiLevelType w:val="hybridMultilevel"/>
    <w:tmpl w:val="60D2F5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CD91A91"/>
    <w:multiLevelType w:val="hybridMultilevel"/>
    <w:tmpl w:val="BA501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20A3DD1"/>
    <w:multiLevelType w:val="hybridMultilevel"/>
    <w:tmpl w:val="8E3029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7793EFF"/>
    <w:multiLevelType w:val="hybridMultilevel"/>
    <w:tmpl w:val="500650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F89"/>
    <w:rsid w:val="002B7F89"/>
    <w:rsid w:val="008E1F0A"/>
    <w:rsid w:val="00BD5B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42FE"/>
  <w15:chartTrackingRefBased/>
  <w15:docId w15:val="{B297677A-ABFC-49E8-9585-30E94C178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F89"/>
    <w:pPr>
      <w:spacing w:line="312" w:lineRule="auto"/>
    </w:pPr>
    <w:rPr>
      <w:rFonts w:eastAsiaTheme="minorEastAsia"/>
      <w:szCs w:val="21"/>
    </w:rPr>
  </w:style>
  <w:style w:type="paragraph" w:styleId="Heading1">
    <w:name w:val="heading 1"/>
    <w:basedOn w:val="Normal"/>
    <w:next w:val="Normal"/>
    <w:link w:val="Heading1Char"/>
    <w:uiPriority w:val="9"/>
    <w:qFormat/>
    <w:rsid w:val="002B7F89"/>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2B7F89"/>
    <w:pPr>
      <w:keepNext/>
      <w:keepLines/>
      <w:spacing w:before="120" w:after="0" w:line="240" w:lineRule="auto"/>
      <w:outlineLvl w:val="1"/>
    </w:pPr>
    <w:rPr>
      <w:rFonts w:asciiTheme="majorHAnsi" w:eastAsiaTheme="majorEastAsia" w:hAnsiTheme="majorHAnsi" w:cstheme="majorBidi"/>
      <w:b/>
      <w:sz w:val="28"/>
      <w:szCs w:val="36"/>
    </w:rPr>
  </w:style>
  <w:style w:type="paragraph" w:styleId="Heading3">
    <w:name w:val="heading 3"/>
    <w:basedOn w:val="Normal"/>
    <w:next w:val="Normal"/>
    <w:link w:val="Heading3Char"/>
    <w:uiPriority w:val="9"/>
    <w:unhideWhenUsed/>
    <w:qFormat/>
    <w:rsid w:val="002B7F89"/>
    <w:pPr>
      <w:keepNext/>
      <w:keepLines/>
      <w:spacing w:before="80" w:after="0" w:line="240" w:lineRule="auto"/>
      <w:outlineLvl w:val="2"/>
    </w:pPr>
    <w:rPr>
      <w:rFonts w:asciiTheme="majorHAnsi" w:eastAsiaTheme="majorEastAsia" w:hAnsiTheme="majorHAnsi" w:cstheme="majorBidi"/>
      <w: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7F89"/>
    <w:rPr>
      <w:rFonts w:asciiTheme="majorHAnsi" w:eastAsiaTheme="majorEastAsia" w:hAnsiTheme="majorHAnsi" w:cstheme="majorBidi"/>
      <w:b/>
      <w:sz w:val="28"/>
      <w:szCs w:val="36"/>
    </w:rPr>
  </w:style>
  <w:style w:type="character" w:customStyle="1" w:styleId="Heading3Char">
    <w:name w:val="Heading 3 Char"/>
    <w:basedOn w:val="DefaultParagraphFont"/>
    <w:link w:val="Heading3"/>
    <w:uiPriority w:val="9"/>
    <w:rsid w:val="002B7F89"/>
    <w:rPr>
      <w:rFonts w:asciiTheme="majorHAnsi" w:eastAsiaTheme="majorEastAsia" w:hAnsiTheme="majorHAnsi" w:cstheme="majorBidi"/>
      <w:caps/>
      <w:sz w:val="28"/>
      <w:szCs w:val="28"/>
    </w:rPr>
  </w:style>
  <w:style w:type="paragraph" w:styleId="ListParagraph">
    <w:name w:val="List Paragraph"/>
    <w:basedOn w:val="Normal"/>
    <w:uiPriority w:val="34"/>
    <w:qFormat/>
    <w:rsid w:val="002B7F89"/>
    <w:pPr>
      <w:ind w:left="720"/>
      <w:contextualSpacing/>
    </w:pPr>
  </w:style>
  <w:style w:type="character" w:styleId="Hyperlink">
    <w:name w:val="Hyperlink"/>
    <w:basedOn w:val="DefaultParagraphFont"/>
    <w:uiPriority w:val="99"/>
    <w:unhideWhenUsed/>
    <w:rsid w:val="002B7F89"/>
    <w:rPr>
      <w:color w:val="0563C1" w:themeColor="hyperlink"/>
      <w:u w:val="single"/>
    </w:rPr>
  </w:style>
  <w:style w:type="character" w:customStyle="1" w:styleId="Heading1Char">
    <w:name w:val="Heading 1 Char"/>
    <w:basedOn w:val="DefaultParagraphFont"/>
    <w:link w:val="Heading1"/>
    <w:uiPriority w:val="9"/>
    <w:rsid w:val="002B7F89"/>
    <w:rPr>
      <w:rFonts w:asciiTheme="majorHAnsi" w:eastAsiaTheme="majorEastAsia" w:hAnsiTheme="majorHAnsi" w:cstheme="majorBidi"/>
      <w:color w:val="2F5496" w:themeColor="accent1" w:themeShade="BF"/>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uciml/red-wine-quality-cortez-et-al-200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Dilsher</dc:creator>
  <cp:keywords/>
  <dc:description/>
  <cp:lastModifiedBy>Dilsher</cp:lastModifiedBy>
  <cp:revision>2</cp:revision>
  <dcterms:created xsi:type="dcterms:W3CDTF">2020-12-02T01:59:00Z</dcterms:created>
  <dcterms:modified xsi:type="dcterms:W3CDTF">2020-12-02T02:19:00Z</dcterms:modified>
</cp:coreProperties>
</file>