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Inventory Management System - Test Scenarios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user enters valid information (correct email and password in the account database) on the Login screen to log in and enter the User Dashboard.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user enters invalid information (incorrect email and password, not registered in the account database) on the Login screen to log in.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user clicks on a tab to navigate between screens.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user enters the Inventory List screen and chooses to view the entire inventory.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user enters the Inventory List screen and enters a word in the search bar to filter inventory results.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user enters the Inventory List screen and selects an item type filter to see all items of a certain type in the inventory.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user clicks the ‘Create Application’ button on the Loan Application screen and enters valid information into the form.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The user clicks the ‘Create Application’ on the Loan Application screen and enters invalid information (missing details, incorrect format, etc.) into the form.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user enters the Loan Management screen and chooses to view all currently loaned items.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user enters the Loan Management screen and enters a word in the search bar to filter the loan list.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user enters the Loan Management screen and selects an item type to filter the loan list.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user clicks on the ‘Create Record’ button on the Maintenance manager screen and enters valid information in the record form.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The user clicks on the ‘Create Record’ button on the Maintenance manager screen and enters invalid information (missing/incorrect information)  in the record form.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user downloads and views the reports from the report screen.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user clicks on the ‘Create User’ button on the User Manager screen and enters valid information on the New User form to create a user in the account database.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The user clicks on the ‘Create User’ button on the User Manager screen and enters invalid information (missing details, incorrect format, etc.) on the New User form to create a user in the account database.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