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2: NỘI NĂNG. ĐỊNH LUẬT I NHIỆT ĐỘNG LỰC HỌC</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Nội năng của một vật là</w:t>
      </w:r>
    </w:p>
    <w:p>
      <w:pPr>
        <w:spacing w:before="0" w:after="60" w:line="288" w:lineRule="auto"/>
        <w:ind w:left="425"/>
      </w:pPr>
      <w:r>
        <w:rPr>
          <w:rFonts w:ascii="Times New Roman" w:hAnsi="Times New Roman"/>
        </w:rPr>
        <w:t>A. tổng động năng và thế năng của các phân tử cấu tạo nên vật.</w:t>
      </w:r>
    </w:p>
    <w:p>
      <w:pPr>
        <w:spacing w:before="0" w:after="60" w:line="288" w:lineRule="auto"/>
        <w:ind w:left="425"/>
      </w:pPr>
      <w:r>
        <w:rPr>
          <w:rFonts w:ascii="Times New Roman" w:hAnsi="Times New Roman"/>
        </w:rPr>
        <w:t>B. động năng của khối tâm của vật đang chuyển động.</w:t>
      </w:r>
    </w:p>
    <w:p>
      <w:pPr>
        <w:spacing w:before="0" w:after="60" w:line="288" w:lineRule="auto"/>
        <w:ind w:left="425"/>
      </w:pPr>
      <w:r>
        <w:rPr>
          <w:rFonts w:ascii="Times New Roman" w:hAnsi="Times New Roman"/>
        </w:rPr>
        <w:t>C. tổng nhiệt năng mà vật nhận được từ môi trường xung quanh.</w:t>
      </w:r>
    </w:p>
    <w:p>
      <w:pPr>
        <w:spacing w:before="0" w:after="60" w:line="288" w:lineRule="auto"/>
        <w:ind w:left="425"/>
      </w:pPr>
      <w:r>
        <w:rPr>
          <w:rFonts w:ascii="Times New Roman" w:hAnsi="Times New Roman"/>
        </w:rPr>
        <w:t>D. thế năng đàn hồi của vật khi bị biến dạng cơ học.</w:t>
      </w:r>
    </w:p>
    <w:p>
      <w:pPr>
        <w:spacing w:before="0" w:after="120" w:line="300" w:lineRule="auto"/>
      </w:pPr>
      <w:r>
        <w:rPr>
          <w:rFonts w:ascii="Times New Roman" w:hAnsi="Times New Roman"/>
          <w:b/>
        </w:rPr>
        <w:t>Câu 2 [NTVL]:</w:t>
      </w:r>
      <w:r>
        <w:rPr>
          <w:rFonts w:ascii="Times New Roman" w:hAnsi="Times New Roman"/>
        </w:rPr>
        <w:t xml:space="preserve"> Khi nói về nội năng của khí lí tưởng, phát biểu nào sau đây là đúng?</w:t>
      </w:r>
    </w:p>
    <w:p>
      <w:pPr>
        <w:spacing w:before="0" w:after="60" w:line="288" w:lineRule="auto"/>
        <w:ind w:left="425"/>
      </w:pPr>
      <w:r>
        <w:rPr>
          <w:rFonts w:ascii="Times New Roman" w:hAnsi="Times New Roman"/>
        </w:rPr>
        <w:t>A. Nội năng của khí lí tưởng phụ thuộc vào cả thể tích và nhiệt độ.</w:t>
      </w:r>
    </w:p>
    <w:p>
      <w:pPr>
        <w:spacing w:before="0" w:after="60" w:line="288" w:lineRule="auto"/>
        <w:ind w:left="425"/>
      </w:pPr>
      <w:r>
        <w:rPr>
          <w:rFonts w:ascii="Times New Roman" w:hAnsi="Times New Roman"/>
        </w:rPr>
        <w:t>B. Nội năng của khí lí tưởng chỉ phụ thuộc vào nhiệt độ tuyệt đối.</w:t>
      </w:r>
    </w:p>
    <w:p>
      <w:pPr>
        <w:spacing w:before="0" w:after="60" w:line="288" w:lineRule="auto"/>
        <w:ind w:left="425"/>
      </w:pPr>
      <w:r>
        <w:rPr>
          <w:rFonts w:ascii="Times New Roman" w:hAnsi="Times New Roman"/>
        </w:rPr>
        <w:t>C. Nội năng của khí lí tưởng chỉ phụ thuộc vào thể tích của bình chứa.</w:t>
      </w:r>
    </w:p>
    <w:p>
      <w:pPr>
        <w:spacing w:before="0" w:after="60" w:line="288" w:lineRule="auto"/>
        <w:ind w:left="425"/>
      </w:pPr>
      <w:r>
        <w:rPr>
          <w:rFonts w:ascii="Times New Roman" w:hAnsi="Times New Roman"/>
        </w:rPr>
        <w:t>D. Thế năng tương tác giữa các phân tử khí lí tưởng đóng vai trò quyết định nội năng.</w:t>
      </w:r>
    </w:p>
    <w:p>
      <w:pPr>
        <w:spacing w:before="0" w:after="120" w:line="300" w:lineRule="auto"/>
      </w:pPr>
      <w:r>
        <w:rPr>
          <w:rFonts w:ascii="Times New Roman" w:hAnsi="Times New Roman"/>
          <w:b/>
        </w:rPr>
        <w:t>Câu 3 [NTVL]:</w:t>
      </w:r>
      <w:r>
        <w:rPr>
          <w:rFonts w:ascii="Times New Roman" w:hAnsi="Times New Roman"/>
        </w:rPr>
        <w:t xml:space="preserve"> Cách nào sau đây làm thay đổi nội năng của một vật mà không cần thực hiện công cơ học?</w:t>
      </w:r>
    </w:p>
    <w:p>
      <w:pPr>
        <w:spacing w:before="0" w:after="60" w:line="288" w:lineRule="auto"/>
        <w:ind w:left="425"/>
      </w:pPr>
      <w:r>
        <w:rPr>
          <w:rFonts w:ascii="Times New Roman" w:hAnsi="Times New Roman"/>
        </w:rPr>
        <w:t>A. Cọ xát vật lên một bề mặt nhám.</w:t>
      </w:r>
    </w:p>
    <w:p>
      <w:pPr>
        <w:spacing w:before="0" w:after="60" w:line="288" w:lineRule="auto"/>
        <w:ind w:left="425"/>
      </w:pPr>
      <w:r>
        <w:rPr>
          <w:rFonts w:ascii="Times New Roman" w:hAnsi="Times New Roman"/>
        </w:rPr>
        <w:t>B. Cho vật tiếp xúc với một vật khác có nhiệt độ cao hơn.</w:t>
      </w:r>
    </w:p>
    <w:p>
      <w:pPr>
        <w:spacing w:before="0" w:after="60" w:line="288" w:lineRule="auto"/>
        <w:ind w:left="425"/>
      </w:pPr>
      <w:r>
        <w:rPr>
          <w:rFonts w:ascii="Times New Roman" w:hAnsi="Times New Roman"/>
        </w:rPr>
        <w:t>C. Dùng búa gõ mạnh nhiều lần lên vật kim loại.</w:t>
      </w:r>
    </w:p>
    <w:p>
      <w:pPr>
        <w:spacing w:before="0" w:after="60" w:line="288" w:lineRule="auto"/>
        <w:ind w:left="425"/>
      </w:pPr>
      <w:r>
        <w:rPr>
          <w:rFonts w:ascii="Times New Roman" w:hAnsi="Times New Roman"/>
        </w:rPr>
        <w:t>D. Nén nhanh khối khí chứa trong xilanh.</w:t>
      </w:r>
    </w:p>
    <w:p>
      <w:pPr>
        <w:spacing w:before="0" w:after="120" w:line="300" w:lineRule="auto"/>
      </w:pPr>
      <w:r>
        <w:rPr>
          <w:rFonts w:ascii="Times New Roman" w:hAnsi="Times New Roman"/>
          <w:b/>
        </w:rPr>
        <w:t>Câu 4 [NTVL]:</w:t>
      </w:r>
      <w:r>
        <w:rPr>
          <w:rFonts w:ascii="Times New Roman" w:hAnsi="Times New Roman"/>
        </w:rPr>
        <w:t xml:space="preserve"> Hệ thức của định luật I nhiệt động lực học là Δ U = A + Q. Theo quy ước dấu, nếu hệ nhận nhiệt lượng và sinh công thì</w:t>
      </w:r>
    </w:p>
    <w:p>
      <w:pPr>
        <w:spacing w:before="0" w:after="60" w:line="288" w:lineRule="auto"/>
        <w:ind w:left="425"/>
      </w:pPr>
      <w:r>
        <w:rPr>
          <w:rFonts w:ascii="Times New Roman" w:hAnsi="Times New Roman"/>
        </w:rPr>
        <w:t>A. Q &gt; 0 và A &gt; 0.</w:t>
      </w:r>
    </w:p>
    <w:p>
      <w:pPr>
        <w:spacing w:before="0" w:after="60" w:line="288" w:lineRule="auto"/>
        <w:ind w:left="425"/>
      </w:pPr>
      <w:r>
        <w:rPr>
          <w:rFonts w:ascii="Times New Roman" w:hAnsi="Times New Roman"/>
        </w:rPr>
        <w:t>B. Q 0.</w:t>
      </w:r>
    </w:p>
    <w:p>
      <w:pPr>
        <w:spacing w:before="0" w:after="60" w:line="288" w:lineRule="auto"/>
        <w:ind w:left="425"/>
      </w:pPr>
      <w:r>
        <w:rPr>
          <w:rFonts w:ascii="Times New Roman" w:hAnsi="Times New Roman"/>
        </w:rPr>
        <w:t>C. Q &gt; 0 và A &lt; 0.</w:t>
      </w:r>
    </w:p>
    <w:p>
      <w:pPr>
        <w:spacing w:before="0" w:after="60" w:line="288" w:lineRule="auto"/>
        <w:ind w:left="425"/>
      </w:pPr>
      <w:r>
        <w:rPr>
          <w:rFonts w:ascii="Times New Roman" w:hAnsi="Times New Roman"/>
        </w:rPr>
        <w:t>D. Q &lt; 0 và A &lt; 0.</w:t>
      </w:r>
    </w:p>
    <w:p>
      <w:pPr>
        <w:spacing w:before="0" w:after="120" w:line="300" w:lineRule="auto"/>
      </w:pPr>
      <w:r>
        <w:rPr>
          <w:rFonts w:ascii="Times New Roman" w:hAnsi="Times New Roman"/>
          <w:b/>
        </w:rPr>
        <w:t>Câu 5 [NTVL]:</w:t>
      </w:r>
      <w:r>
        <w:rPr>
          <w:rFonts w:ascii="Times New Roman" w:hAnsi="Times New Roman"/>
        </w:rPr>
        <w:t xml:space="preserve"> Truyền một nhiệt lượng Q cho một khối khí đựng trong một xilanh làm bằng vật liệu cách nhiệt, có pít-tông di chuyển tự do. Quá trình này thuộc loại biến đổi nào của định luật I?</w:t>
      </w:r>
    </w:p>
    <w:p>
      <w:pPr>
        <w:spacing w:before="0" w:after="60" w:line="288" w:lineRule="auto"/>
        <w:ind w:left="425"/>
      </w:pPr>
      <w:r>
        <w:rPr>
          <w:rFonts w:ascii="Times New Roman" w:hAnsi="Times New Roman"/>
        </w:rPr>
        <w:t>A. Khí nhận nhiệt lượng và thực hiện công (Q &gt; 0, A &lt; 0).</w:t>
      </w:r>
    </w:p>
    <w:p>
      <w:pPr>
        <w:spacing w:before="0" w:after="60" w:line="288" w:lineRule="auto"/>
        <w:ind w:left="425"/>
      </w:pPr>
      <w:r>
        <w:rPr>
          <w:rFonts w:ascii="Times New Roman" w:hAnsi="Times New Roman"/>
        </w:rPr>
        <w:t>B. Khí tỏa nhiệt lượng và nhận công (Q 0).</w:t>
      </w:r>
    </w:p>
    <w:p>
      <w:pPr>
        <w:spacing w:before="0" w:after="60" w:line="288" w:lineRule="auto"/>
        <w:ind w:left="425"/>
      </w:pPr>
      <w:r>
        <w:rPr>
          <w:rFonts w:ascii="Times New Roman" w:hAnsi="Times New Roman"/>
        </w:rPr>
        <w:t>C. Khí nhận nhiệt lượng và nhận công (Q &gt; 0, A &gt; 0).</w:t>
      </w:r>
    </w:p>
    <w:p>
      <w:pPr>
        <w:spacing w:before="0" w:after="60" w:line="288" w:lineRule="auto"/>
        <w:ind w:left="425"/>
      </w:pPr>
      <w:r>
        <w:rPr>
          <w:rFonts w:ascii="Times New Roman" w:hAnsi="Times New Roman"/>
        </w:rPr>
        <w:t>D. Khí tỏa nhiệt lượng và thực hiện công (Q &lt; 0, A &lt; 0).</w:t>
      </w:r>
    </w:p>
    <w:p>
      <w:pPr>
        <w:spacing w:before="0" w:after="120" w:line="300" w:lineRule="auto"/>
      </w:pPr>
      <w:r>
        <w:rPr>
          <w:rFonts w:ascii="Times New Roman" w:hAnsi="Times New Roman"/>
          <w:b/>
        </w:rPr>
        <w:t>Câu 6 [VDKT]:</w:t>
      </w:r>
      <w:r>
        <w:rPr>
          <w:rFonts w:ascii="Times New Roman" w:hAnsi="Times New Roman"/>
        </w:rPr>
        <w:t xml:space="preserve"> Một hệ cô lập về nhiệt và công thì nội năng của hệ sẽ</w:t>
      </w:r>
    </w:p>
    <w:p>
      <w:pPr>
        <w:spacing w:before="0" w:after="60" w:line="288" w:lineRule="auto"/>
        <w:ind w:left="425"/>
      </w:pPr>
      <w:r>
        <w:rPr>
          <w:rFonts w:ascii="Times New Roman" w:hAnsi="Times New Roman"/>
        </w:rPr>
        <w:t>A. liên tục tăng lên.</w:t>
      </w:r>
    </w:p>
    <w:p>
      <w:pPr>
        <w:spacing w:before="0" w:after="60" w:line="288" w:lineRule="auto"/>
        <w:ind w:left="425"/>
      </w:pPr>
      <w:r>
        <w:rPr>
          <w:rFonts w:ascii="Times New Roman" w:hAnsi="Times New Roman"/>
        </w:rPr>
        <w:t>B. giảm dần về không.</w:t>
      </w:r>
    </w:p>
    <w:p>
      <w:pPr>
        <w:spacing w:before="0" w:after="60" w:line="288" w:lineRule="auto"/>
        <w:ind w:left="425"/>
      </w:pPr>
      <w:r>
        <w:rPr>
          <w:rFonts w:ascii="Times New Roman" w:hAnsi="Times New Roman"/>
        </w:rPr>
        <w:t>C. không thay đổi theo thời gian.</w:t>
      </w:r>
    </w:p>
    <w:p>
      <w:pPr>
        <w:spacing w:before="0" w:after="60" w:line="288" w:lineRule="auto"/>
        <w:ind w:left="425"/>
      </w:pPr>
      <w:r>
        <w:rPr>
          <w:rFonts w:ascii="Times New Roman" w:hAnsi="Times New Roman"/>
        </w:rPr>
        <w:t>D. biến thiên tuần hoàn.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Một khối khí lí tưởng được chứa trong một xilanh kín có pít-tông di chuyển được không ma sát. Người ta thực hiện biến đổi trạng thái của khối khí bằng hai cách khác nhau.</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Cách 1: Nén nhanh pít-tông đồng thời bọc cách nhiệt xilanh. Trong quá trình này, nội năng của khí tăng do khối khí nhận công.</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Cách 2: Giữ cố định pít-tông và đun nóng xilanh bằng ngọn lửa đèn cồn. Trong quá trình này, công hệ thực hiện bằng không (A = 0) và nội năng tăng bằng nhiệt lượng nhận vào.</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Nếu khối khí giãn nở đẩy pít-tông đi lên trong một xilanh không cách nhiệt, khối khí chắc chắn nhận thêm công từ ngoại lực bên ngoài.</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Trong một chu trình khép kín (khí biến đổi rồi quay lại trạng thái ban đầu), độ biến thiên nội năng của khí bằng không (Δ U = 0).</w:t>
      </w:r>
    </w:p>
    <w:p>
      <w:pPr>
        <w:spacing w:before="0" w:after="120" w:line="300" w:lineRule="auto"/>
      </w:pPr>
      <w:r>
        <w:rPr>
          <w:rFonts w:ascii="Times New Roman" w:hAnsi="Times New Roman"/>
          <w:b/>
        </w:rPr>
        <w:t>Câu 2:</w:t>
      </w:r>
      <w:r>
        <w:rPr>
          <w:rFonts w:ascii="Times New Roman" w:hAnsi="Times New Roman"/>
        </w:rPr>
        <w:t xml:space="preserve"> Xét sự thay đổi nội năng của một đồng xu bằng kim loại (đồng) đặt trên bàn.</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Cọ xát mạnh đồng xu trên mặt bàn là hình thức thay đổi nội năng bằng truyền nhiệt vì thấy đồng xu nóng lên.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Thả đồng xu vào cốc nước sôi là hình thức truyền nhiệt, nội năng đồng xu tăng do nhận năng lượng nhiệt từ nước.</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Khi nội năng của đồng xu tăng lên, động năng của các electron tự do và dao động của các ion đồng tại các nút mạng tinh thể tăng lên.</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Nếu cọ xát đồng xu làm nhiệt độ của nó tăng thêm, ta có thể đảo ngược quá trình bằng cách để yên đồng xu tự nguội đi và chuyển hóa hoàn toàn nhiệt lượng tỏa ra thành công cơ học đẩy đồng xu tự chuyển động trên bàn.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Người ta truyền cho khối khí trong xilanh một nhiệt lượng 150 J. Khối khí nở ra và thực hiện một công 90 J đẩy pít-tông lên. Độ biến thiên nội năng (Δ U) của khối khí trong quá trình này là bao nhiêu jun?</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Khi nén một khối khí trong xilanh bằng một công 120 J, nội năng của khối khí tăng thêm 85 J. Tính nhiệt lượng mà khối khí đã truyền ra (tỏa ra) môi trường xung quanh (theo đơn vị J).</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Để xác định nhiệt lượng thỏi sắt tỏa ra khi nguội đi, một học sinh thả một thỏi sắt khối lượng 0,4 kg có nhiệt độ ban đầu 100°C vào một bình nhiệt lượng kế chứa nước ở 20°C. Nhiệt độ của hệ khi cân bằng nhiệt là 28°C. Tính nhiệt lượng thỏi sắt tỏa ra trong quá trình truyền nhiệt này (theo đơn vị kJ, làm tròn đến chữ số hàng phần mười). Biết nhiệt dung riêng của sắt là 460 J/(kg.K).</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Định nghĩa nội năng: là tổng động năng chuyển động nhiệt và thế năng tương tác của các phân tử cấu tạo nên hệ.</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Khí lí tưởng bỏ qua lực tương tác phân tử khi không va chạm (thế năng phân tử bằng không), do đó nội năng chỉ là động năng nhiệt của các phân tử, chỉ phụ thuộc nhiệt độ tuyệt đối T.</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Cho hai vật tiếp xúc nhiệt có nhiệt độ khác nhau là quá trình truyền nhiệt (không thực hiện công cơ học).</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Hệ nhận nhiệt lượng: Q &gt; 0; hệ sinh công (thực hiện công): A &lt; 0.</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Bình cách nhiệt nhưng pít-tông giãn nở tự do: nhận nhiệt lượng (Q &gt; 0) từ nguồn cấp, giãn nở sinh công đẩy pít-tông (A &lt; 0).</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Hệ cô lập không trao đổi công (A=0) và nhiệt (Q=0) với bên ngoài, theo định luật I thì Δ U = 0, nội năng bảo toàn.</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Xilanh cách nhiệt (Q=0), nén pít-tông khí nhận công (A &gt; 0) → Δ U = A &gt; 0, nội năng tăng làm nhiệt độ tăng.</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Giữ cố định pít-tông thì thể tích không đổi, khí không thực hiện công (A=0) → Δ U = Q &gt; 0, toàn bộ nhiệt lượng dùng làm tăng nội năng.</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Khi khí giãn nở đẩy pít-tông, nó thực hiện công (A &lt; 0). Đồng thời, do lực tác dụng đẩy pít-tông đi lên là do khí sinh ra, nên khí sinh công chứ không nhận công.</w:t>
      </w:r>
    </w:p>
    <w:p>
      <w:pPr>
        <w:pStyle w:val="ListBullet"/>
        <w:spacing w:before="0" w:after="80" w:line="288" w:lineRule="auto"/>
      </w:pPr>
      <w:r>
        <w:rPr>
          <w:rFonts w:ascii="Times New Roman" w:hAnsi="Times New Roman"/>
        </w:rPr>
        <w:t xml:space="preserve">  </w:t>
      </w:r>
      <w:r>
        <w:rPr>
          <w:rFonts w:ascii="Times New Roman" w:hAnsi="Times New Roman"/>
          <w:b/>
        </w:rPr>
        <w:t>d) [VDKT] Đúng.</w:t>
      </w:r>
      <w:r>
        <w:rPr>
          <w:rFonts w:ascii="Times New Roman" w:hAnsi="Times New Roman"/>
        </w:rPr>
        <w:t xml:space="preserve"> Khí quay lại trạng thái ban đầu thì nội năng ban đầu và cuối bằng nhau → Δ U = 0 → 0 = A + Q → -A = Q (nhiệt lượng nhận vào bằng công sinh ra).</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Sai.</w:t>
      </w:r>
      <w:r>
        <w:rPr>
          <w:rFonts w:ascii="Times New Roman" w:hAnsi="Times New Roman"/>
        </w:rPr>
        <w:t xml:space="preserve"> Cọ xát đồng xu là thực hiện công cơ học chuyển hóa thành nội năng, không phải truyền nhiệt trực tiếp.</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Đây là quá trình truyền nhiệt từ cốc nước nóng có nhiệt độ cao sang đồng xu có nhiệt độ thấp.</w:t>
      </w:r>
    </w:p>
    <w:p>
      <w:pPr>
        <w:pStyle w:val="ListBullet"/>
        <w:spacing w:before="0" w:after="80" w:line="288" w:lineRule="auto"/>
      </w:pPr>
      <w:r>
        <w:rPr>
          <w:rFonts w:ascii="Times New Roman" w:hAnsi="Times New Roman"/>
        </w:rPr>
        <w:t xml:space="preserve">  </w:t>
      </w:r>
      <w:r>
        <w:rPr>
          <w:rFonts w:ascii="Times New Roman" w:hAnsi="Times New Roman"/>
          <w:b/>
        </w:rPr>
        <w:t>c) [NTVL] Đúng.</w:t>
      </w:r>
      <w:r>
        <w:rPr>
          <w:rFonts w:ascii="Times New Roman" w:hAnsi="Times New Roman"/>
        </w:rPr>
        <w:t xml:space="preserve"> Nội năng tăng → nhiệt độ tăng → làm tăng tốc độ chuyển động nhiệt của electron và biên độ dao động của các ion đồng tại nút mạng.</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Theo định luật II nhiệt động lực học, nhiệt lượng không thể tự chuyển hóa hoàn toàn thành công mà không làm thay đổi trạng thái của các vật khác (tính bất khả nghịch của quá trình nhiệt).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Khí nhận nhiệt lượng Q = +150 J; thực hiện công A = -90 J. Độ biến thiên nội năng: Δ U = A + Q = -90 + 150 = 60 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60</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Khí nhận công A = +120 J; độ biến thiên nội năng Δ U = +85 J. Áp dụng định luật I: Δ U = A + Q → 85 = 120 + Q → Q = -35 J (tỏa nhiệt 35 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35</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Nhiệt lượng thỏi sắt tỏa ra: Qₜỏa = m · c · (t₁ - t₂) = 0,4 · 460 · (100 - 28) = 13248 J = 13,248 kJ ≈ 13,2 kJ.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13.2</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