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CC5" w:rsidRPr="00C304FF" w:rsidRDefault="00CB6CC5" w:rsidP="00CB6CC5">
      <w:pPr>
        <w:rPr>
          <w:rFonts w:ascii="Times New Roman" w:hAnsi="Times New Roman" w:cs="Times New Roman"/>
          <w:sz w:val="24"/>
        </w:rPr>
      </w:pPr>
      <w:r w:rsidRPr="00C304FF">
        <w:rPr>
          <w:rFonts w:ascii="Times New Roman" w:hAnsi="Times New Roman" w:cs="Times New Roman"/>
          <w:sz w:val="24"/>
        </w:rPr>
        <w:t>Wojciech Krzaczek 184035</w:t>
      </w:r>
      <w:r w:rsidRPr="00C304FF">
        <w:rPr>
          <w:rFonts w:ascii="Times New Roman" w:hAnsi="Times New Roman" w:cs="Times New Roman"/>
          <w:sz w:val="24"/>
        </w:rPr>
        <w:tab/>
      </w:r>
      <w:r w:rsidRPr="00C304FF">
        <w:rPr>
          <w:rFonts w:ascii="Times New Roman" w:hAnsi="Times New Roman" w:cs="Times New Roman"/>
          <w:sz w:val="24"/>
        </w:rPr>
        <w:tab/>
      </w:r>
      <w:r w:rsidRPr="00C304FF">
        <w:rPr>
          <w:rFonts w:ascii="Times New Roman" w:hAnsi="Times New Roman" w:cs="Times New Roman"/>
          <w:sz w:val="24"/>
        </w:rPr>
        <w:tab/>
      </w:r>
      <w:r w:rsidRPr="00C304FF">
        <w:rPr>
          <w:rFonts w:ascii="Times New Roman" w:hAnsi="Times New Roman" w:cs="Times New Roman"/>
          <w:sz w:val="24"/>
        </w:rPr>
        <w:tab/>
      </w:r>
      <w:r w:rsidRPr="00C304FF">
        <w:rPr>
          <w:rFonts w:ascii="Times New Roman" w:hAnsi="Times New Roman" w:cs="Times New Roman"/>
          <w:sz w:val="24"/>
        </w:rPr>
        <w:tab/>
      </w:r>
      <w:r w:rsidRPr="00C304FF">
        <w:rPr>
          <w:rFonts w:ascii="Times New Roman" w:hAnsi="Times New Roman" w:cs="Times New Roman"/>
          <w:sz w:val="24"/>
        </w:rPr>
        <w:tab/>
      </w:r>
      <w:r w:rsidRPr="00C304FF">
        <w:rPr>
          <w:rFonts w:ascii="Times New Roman" w:hAnsi="Times New Roman" w:cs="Times New Roman"/>
          <w:sz w:val="24"/>
        </w:rPr>
        <w:tab/>
      </w:r>
      <w:r w:rsidRPr="00C304FF">
        <w:rPr>
          <w:rFonts w:ascii="Times New Roman" w:hAnsi="Times New Roman" w:cs="Times New Roman"/>
          <w:sz w:val="24"/>
        </w:rPr>
        <w:tab/>
        <w:t>24.04.2012r</w:t>
      </w:r>
    </w:p>
    <w:p w:rsidR="00CB6CC5" w:rsidRPr="00C304FF" w:rsidRDefault="00CB6CC5" w:rsidP="00CB6CC5">
      <w:pPr>
        <w:rPr>
          <w:rFonts w:ascii="Times New Roman" w:hAnsi="Times New Roman" w:cs="Times New Roman"/>
        </w:rPr>
      </w:pPr>
    </w:p>
    <w:p w:rsidR="00CB6CC5" w:rsidRPr="00C304FF" w:rsidRDefault="00CB6CC5" w:rsidP="00CB6CC5">
      <w:pPr>
        <w:jc w:val="center"/>
        <w:rPr>
          <w:rFonts w:ascii="Times New Roman" w:hAnsi="Times New Roman" w:cs="Times New Roman"/>
          <w:b/>
          <w:sz w:val="28"/>
          <w:szCs w:val="32"/>
        </w:rPr>
      </w:pPr>
      <w:r w:rsidRPr="00C304FF">
        <w:rPr>
          <w:rFonts w:ascii="Times New Roman" w:hAnsi="Times New Roman" w:cs="Times New Roman"/>
          <w:b/>
          <w:sz w:val="28"/>
          <w:szCs w:val="32"/>
        </w:rPr>
        <w:t>Projektowanie algorytmów i metody sztucznej inteligencji</w:t>
      </w:r>
    </w:p>
    <w:p w:rsidR="00217F0A" w:rsidRPr="00C304FF" w:rsidRDefault="00A87DDD" w:rsidP="00CB6CC5">
      <w:pPr>
        <w:autoSpaceDE w:val="0"/>
        <w:autoSpaceDN w:val="0"/>
        <w:adjustRightInd w:val="0"/>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Lista nr 5</w:t>
      </w:r>
      <w:r w:rsidR="00CB6CC5" w:rsidRPr="00C304FF">
        <w:rPr>
          <w:rFonts w:ascii="Times New Roman" w:hAnsi="Times New Roman" w:cs="Times New Roman"/>
          <w:b/>
          <w:sz w:val="28"/>
          <w:szCs w:val="24"/>
        </w:rPr>
        <w:t>:</w:t>
      </w:r>
      <w:r w:rsidR="00BB046F">
        <w:rPr>
          <w:rFonts w:ascii="Times New Roman" w:hAnsi="Times New Roman" w:cs="Times New Roman"/>
          <w:b/>
          <w:sz w:val="28"/>
          <w:szCs w:val="24"/>
        </w:rPr>
        <w:t xml:space="preserve"> analiza efektywności algorytmu Forda </w:t>
      </w:r>
      <w:proofErr w:type="spellStart"/>
      <w:r w:rsidR="00BB046F">
        <w:rPr>
          <w:rFonts w:ascii="Times New Roman" w:hAnsi="Times New Roman" w:cs="Times New Roman"/>
          <w:b/>
          <w:sz w:val="28"/>
          <w:szCs w:val="24"/>
        </w:rPr>
        <w:t>Fulkersona</w:t>
      </w:r>
      <w:proofErr w:type="spellEnd"/>
      <w:r w:rsidR="00CB6CC5" w:rsidRPr="00C304FF">
        <w:rPr>
          <w:rFonts w:ascii="Times New Roman" w:hAnsi="Times New Roman" w:cs="Times New Roman"/>
          <w:b/>
          <w:sz w:val="28"/>
          <w:szCs w:val="24"/>
        </w:rPr>
        <w:t>.</w:t>
      </w:r>
    </w:p>
    <w:p w:rsidR="003B18C8" w:rsidRPr="00C304FF" w:rsidRDefault="003B18C8" w:rsidP="00CB6CC5">
      <w:pPr>
        <w:autoSpaceDE w:val="0"/>
        <w:autoSpaceDN w:val="0"/>
        <w:adjustRightInd w:val="0"/>
        <w:spacing w:after="0" w:line="240" w:lineRule="auto"/>
        <w:jc w:val="center"/>
        <w:rPr>
          <w:rFonts w:ascii="Times New Roman" w:hAnsi="Times New Roman" w:cs="Times New Roman"/>
          <w:b/>
          <w:sz w:val="28"/>
          <w:szCs w:val="24"/>
        </w:rPr>
      </w:pPr>
    </w:p>
    <w:p w:rsidR="003B18C8" w:rsidRPr="00C304FF" w:rsidRDefault="003B18C8" w:rsidP="00CB6CC5">
      <w:pPr>
        <w:autoSpaceDE w:val="0"/>
        <w:autoSpaceDN w:val="0"/>
        <w:adjustRightInd w:val="0"/>
        <w:spacing w:after="0" w:line="240" w:lineRule="auto"/>
        <w:jc w:val="center"/>
        <w:rPr>
          <w:rFonts w:ascii="Times New Roman" w:hAnsi="Times New Roman" w:cs="Times New Roman"/>
          <w:b/>
          <w:sz w:val="28"/>
          <w:szCs w:val="24"/>
        </w:rPr>
      </w:pPr>
    </w:p>
    <w:p w:rsidR="003B18C8" w:rsidRPr="00C304FF" w:rsidRDefault="003B18C8" w:rsidP="00CB6CC5">
      <w:pPr>
        <w:autoSpaceDE w:val="0"/>
        <w:autoSpaceDN w:val="0"/>
        <w:adjustRightInd w:val="0"/>
        <w:spacing w:after="0" w:line="240" w:lineRule="auto"/>
        <w:jc w:val="center"/>
        <w:rPr>
          <w:rFonts w:ascii="Times New Roman" w:hAnsi="Times New Roman" w:cs="Times New Roman"/>
          <w:sz w:val="28"/>
          <w:szCs w:val="24"/>
        </w:rPr>
      </w:pPr>
    </w:p>
    <w:p w:rsidR="003B18C8" w:rsidRPr="00C304FF" w:rsidRDefault="003B18C8" w:rsidP="003B18C8">
      <w:pPr>
        <w:pStyle w:val="Akapitzlist"/>
        <w:numPr>
          <w:ilvl w:val="0"/>
          <w:numId w:val="1"/>
        </w:numPr>
        <w:autoSpaceDE w:val="0"/>
        <w:autoSpaceDN w:val="0"/>
        <w:adjustRightInd w:val="0"/>
        <w:spacing w:after="0" w:line="240" w:lineRule="auto"/>
        <w:rPr>
          <w:rFonts w:ascii="Times New Roman" w:hAnsi="Times New Roman" w:cs="Times New Roman"/>
          <w:sz w:val="26"/>
        </w:rPr>
      </w:pPr>
      <w:r w:rsidRPr="00C304FF">
        <w:rPr>
          <w:rFonts w:ascii="Times New Roman" w:hAnsi="Times New Roman" w:cs="Times New Roman"/>
          <w:sz w:val="26"/>
        </w:rPr>
        <w:t>Wprowadzenie</w:t>
      </w:r>
    </w:p>
    <w:p w:rsidR="007B599D" w:rsidRPr="00C304FF" w:rsidRDefault="007B599D" w:rsidP="007B599D">
      <w:pPr>
        <w:pStyle w:val="Akapitzlist"/>
        <w:autoSpaceDE w:val="0"/>
        <w:autoSpaceDN w:val="0"/>
        <w:adjustRightInd w:val="0"/>
        <w:spacing w:after="0" w:line="240" w:lineRule="auto"/>
        <w:ind w:left="1416"/>
        <w:rPr>
          <w:rFonts w:ascii="Times New Roman" w:hAnsi="Times New Roman" w:cs="Times New Roman"/>
          <w:sz w:val="26"/>
        </w:rPr>
      </w:pPr>
    </w:p>
    <w:p w:rsidR="00CA616B" w:rsidRPr="00C304FF" w:rsidRDefault="00CA616B" w:rsidP="00CA616B">
      <w:pPr>
        <w:autoSpaceDE w:val="0"/>
        <w:autoSpaceDN w:val="0"/>
        <w:adjustRightInd w:val="0"/>
        <w:spacing w:after="0" w:line="240" w:lineRule="auto"/>
        <w:ind w:left="708" w:firstLine="708"/>
        <w:rPr>
          <w:rFonts w:ascii="Times New Roman" w:hAnsi="Times New Roman" w:cs="Times New Roman"/>
          <w:sz w:val="24"/>
        </w:rPr>
      </w:pPr>
      <w:r w:rsidRPr="00C304FF">
        <w:rPr>
          <w:rFonts w:ascii="Times New Roman" w:hAnsi="Times New Roman" w:cs="Times New Roman"/>
          <w:sz w:val="24"/>
        </w:rPr>
        <w:t xml:space="preserve">Celem laboratorium było zbadanie złożoności obliczeniowej algorytmów </w:t>
      </w:r>
      <w:r w:rsidR="00A87DDD">
        <w:rPr>
          <w:rFonts w:ascii="Times New Roman" w:hAnsi="Times New Roman" w:cs="Times New Roman"/>
          <w:sz w:val="24"/>
        </w:rPr>
        <w:t xml:space="preserve">szukających maksymalnego przepływu, dla danej acyklicznej </w:t>
      </w:r>
      <w:r w:rsidR="003729FA">
        <w:rPr>
          <w:rFonts w:ascii="Times New Roman" w:hAnsi="Times New Roman" w:cs="Times New Roman"/>
          <w:sz w:val="24"/>
        </w:rPr>
        <w:t>macierzy sąsiadów</w:t>
      </w:r>
      <w:r w:rsidRPr="00C304FF">
        <w:rPr>
          <w:rFonts w:ascii="Times New Roman" w:hAnsi="Times New Roman" w:cs="Times New Roman"/>
          <w:sz w:val="24"/>
        </w:rPr>
        <w:t xml:space="preserve"> z danego punktu do pozostały</w:t>
      </w:r>
      <w:r w:rsidR="00BB046F">
        <w:rPr>
          <w:rFonts w:ascii="Times New Roman" w:hAnsi="Times New Roman" w:cs="Times New Roman"/>
          <w:sz w:val="24"/>
        </w:rPr>
        <w:t>ch. Testowany był algorytm</w:t>
      </w:r>
      <w:r w:rsidRPr="00C304FF">
        <w:rPr>
          <w:rFonts w:ascii="Times New Roman" w:hAnsi="Times New Roman" w:cs="Times New Roman"/>
          <w:sz w:val="24"/>
        </w:rPr>
        <w:t xml:space="preserve"> </w:t>
      </w:r>
      <w:r w:rsidR="00BB046F">
        <w:rPr>
          <w:rFonts w:ascii="Times New Roman" w:hAnsi="Times New Roman" w:cs="Times New Roman"/>
          <w:sz w:val="24"/>
        </w:rPr>
        <w:t xml:space="preserve">Forda </w:t>
      </w:r>
      <w:proofErr w:type="spellStart"/>
      <w:r w:rsidR="00BB046F">
        <w:rPr>
          <w:rFonts w:ascii="Times New Roman" w:hAnsi="Times New Roman" w:cs="Times New Roman"/>
          <w:sz w:val="24"/>
        </w:rPr>
        <w:t>Fulkersona</w:t>
      </w:r>
      <w:proofErr w:type="spellEnd"/>
      <w:r w:rsidR="00BB046F">
        <w:rPr>
          <w:rFonts w:ascii="Times New Roman" w:hAnsi="Times New Roman" w:cs="Times New Roman"/>
          <w:sz w:val="24"/>
        </w:rPr>
        <w:t xml:space="preserve"> dla szukania przepływu</w:t>
      </w:r>
      <w:r w:rsidR="00BB046F" w:rsidRPr="00BB046F">
        <w:rPr>
          <w:rFonts w:ascii="Times New Roman" w:hAnsi="Times New Roman" w:cs="Times New Roman"/>
          <w:sz w:val="24"/>
        </w:rPr>
        <w:t xml:space="preserve"> </w:t>
      </w:r>
      <w:r w:rsidR="00BB046F">
        <w:rPr>
          <w:rFonts w:ascii="Times New Roman" w:hAnsi="Times New Roman" w:cs="Times New Roman"/>
          <w:sz w:val="24"/>
        </w:rPr>
        <w:t xml:space="preserve">w szerz </w:t>
      </w:r>
      <w:r w:rsidR="00A87DDD">
        <w:rPr>
          <w:rFonts w:ascii="Times New Roman" w:hAnsi="Times New Roman" w:cs="Times New Roman"/>
          <w:sz w:val="24"/>
        </w:rPr>
        <w:t xml:space="preserve">i w głąb </w:t>
      </w:r>
      <w:r w:rsidR="00BB046F">
        <w:rPr>
          <w:rFonts w:ascii="Times New Roman" w:hAnsi="Times New Roman" w:cs="Times New Roman"/>
          <w:sz w:val="24"/>
        </w:rPr>
        <w:t xml:space="preserve">dla </w:t>
      </w:r>
      <w:r w:rsidR="003729FA">
        <w:rPr>
          <w:rFonts w:ascii="Times New Roman" w:hAnsi="Times New Roman" w:cs="Times New Roman"/>
          <w:sz w:val="24"/>
        </w:rPr>
        <w:t>70, 100, 200 i</w:t>
      </w:r>
      <w:r w:rsidR="00BB046F">
        <w:rPr>
          <w:rFonts w:ascii="Times New Roman" w:hAnsi="Times New Roman" w:cs="Times New Roman"/>
          <w:sz w:val="24"/>
        </w:rPr>
        <w:t xml:space="preserve"> 3</w:t>
      </w:r>
      <w:r w:rsidRPr="00C304FF">
        <w:rPr>
          <w:rFonts w:ascii="Times New Roman" w:hAnsi="Times New Roman" w:cs="Times New Roman"/>
          <w:sz w:val="24"/>
        </w:rPr>
        <w:t>00 wierzchołków oraz o gęstości równej 100%, 75%, 50% i 25%.</w:t>
      </w:r>
    </w:p>
    <w:p w:rsidR="00CA616B" w:rsidRPr="00C304FF" w:rsidRDefault="00CA616B" w:rsidP="00CA616B">
      <w:pPr>
        <w:autoSpaceDE w:val="0"/>
        <w:autoSpaceDN w:val="0"/>
        <w:adjustRightInd w:val="0"/>
        <w:spacing w:after="0" w:line="240" w:lineRule="auto"/>
        <w:ind w:left="708" w:firstLine="708"/>
        <w:rPr>
          <w:rFonts w:ascii="Times New Roman" w:hAnsi="Times New Roman" w:cs="Times New Roman"/>
          <w:sz w:val="24"/>
        </w:rPr>
      </w:pPr>
      <w:r w:rsidRPr="00C304FF">
        <w:rPr>
          <w:rFonts w:ascii="Times New Roman" w:hAnsi="Times New Roman" w:cs="Times New Roman"/>
          <w:sz w:val="24"/>
        </w:rPr>
        <w:t xml:space="preserve">Czas działania algorytmu jest podany w milisekundach i był mierzony funkcją czas() z biblioteki </w:t>
      </w:r>
      <w:proofErr w:type="spellStart"/>
      <w:r w:rsidRPr="00C304FF">
        <w:rPr>
          <w:rFonts w:ascii="Times New Roman" w:hAnsi="Times New Roman" w:cs="Times New Roman"/>
          <w:sz w:val="24"/>
        </w:rPr>
        <w:t>time.h</w:t>
      </w:r>
      <w:proofErr w:type="spellEnd"/>
      <w:r w:rsidRPr="00C304FF">
        <w:rPr>
          <w:rFonts w:ascii="Times New Roman" w:hAnsi="Times New Roman" w:cs="Times New Roman"/>
          <w:sz w:val="24"/>
        </w:rPr>
        <w:t>.</w:t>
      </w:r>
    </w:p>
    <w:p w:rsidR="003B18C8" w:rsidRPr="00C304FF" w:rsidRDefault="003B18C8" w:rsidP="003B18C8">
      <w:pPr>
        <w:autoSpaceDE w:val="0"/>
        <w:autoSpaceDN w:val="0"/>
        <w:adjustRightInd w:val="0"/>
        <w:spacing w:after="0" w:line="240" w:lineRule="auto"/>
        <w:rPr>
          <w:rFonts w:ascii="Times New Roman" w:hAnsi="Times New Roman" w:cs="Times New Roman"/>
          <w:sz w:val="26"/>
        </w:rPr>
      </w:pPr>
    </w:p>
    <w:p w:rsidR="00CA616B" w:rsidRPr="00C304FF" w:rsidRDefault="003B18C8" w:rsidP="00B6448B">
      <w:pPr>
        <w:pStyle w:val="Akapitzlist"/>
        <w:numPr>
          <w:ilvl w:val="0"/>
          <w:numId w:val="1"/>
        </w:numPr>
        <w:autoSpaceDE w:val="0"/>
        <w:autoSpaceDN w:val="0"/>
        <w:adjustRightInd w:val="0"/>
        <w:spacing w:after="0" w:line="240" w:lineRule="auto"/>
        <w:rPr>
          <w:rFonts w:ascii="Times New Roman" w:hAnsi="Times New Roman" w:cs="Times New Roman"/>
          <w:sz w:val="26"/>
        </w:rPr>
      </w:pPr>
      <w:r w:rsidRPr="00C304FF">
        <w:rPr>
          <w:rFonts w:ascii="Times New Roman" w:hAnsi="Times New Roman" w:cs="Times New Roman"/>
          <w:sz w:val="26"/>
        </w:rPr>
        <w:t>Badane algorytmy</w:t>
      </w:r>
    </w:p>
    <w:p w:rsidR="00B6448B" w:rsidRPr="00C304FF" w:rsidRDefault="00B6448B" w:rsidP="00B6448B">
      <w:pPr>
        <w:pStyle w:val="Akapitzlist"/>
        <w:autoSpaceDE w:val="0"/>
        <w:autoSpaceDN w:val="0"/>
        <w:adjustRightInd w:val="0"/>
        <w:spacing w:after="0" w:line="240" w:lineRule="auto"/>
        <w:rPr>
          <w:rFonts w:ascii="Times New Roman" w:hAnsi="Times New Roman" w:cs="Times New Roman"/>
          <w:sz w:val="26"/>
        </w:rPr>
      </w:pPr>
    </w:p>
    <w:p w:rsidR="00BB046F" w:rsidRDefault="00CA616B" w:rsidP="00BB046F">
      <w:pPr>
        <w:pStyle w:val="Akapitzlist"/>
        <w:numPr>
          <w:ilvl w:val="0"/>
          <w:numId w:val="2"/>
        </w:numPr>
        <w:autoSpaceDE w:val="0"/>
        <w:autoSpaceDN w:val="0"/>
        <w:adjustRightInd w:val="0"/>
        <w:spacing w:after="0" w:line="240" w:lineRule="auto"/>
        <w:rPr>
          <w:rFonts w:ascii="Times New Roman" w:hAnsi="Times New Roman" w:cs="Times New Roman"/>
          <w:sz w:val="24"/>
        </w:rPr>
      </w:pPr>
      <w:r w:rsidRPr="00C304FF">
        <w:rPr>
          <w:rFonts w:ascii="Times New Roman" w:hAnsi="Times New Roman" w:cs="Times New Roman"/>
          <w:sz w:val="24"/>
        </w:rPr>
        <w:t xml:space="preserve">Algorytm </w:t>
      </w:r>
      <w:r w:rsidR="00BB046F">
        <w:rPr>
          <w:rFonts w:ascii="Times New Roman" w:hAnsi="Times New Roman" w:cs="Times New Roman"/>
          <w:sz w:val="24"/>
        </w:rPr>
        <w:t xml:space="preserve">Forda </w:t>
      </w:r>
      <w:proofErr w:type="spellStart"/>
      <w:r w:rsidR="00BB046F">
        <w:rPr>
          <w:rFonts w:ascii="Times New Roman" w:hAnsi="Times New Roman" w:cs="Times New Roman"/>
          <w:sz w:val="24"/>
        </w:rPr>
        <w:t>Fulkersona</w:t>
      </w:r>
      <w:proofErr w:type="spellEnd"/>
      <w:r w:rsidR="00A87DDD">
        <w:rPr>
          <w:rFonts w:ascii="Times New Roman" w:hAnsi="Times New Roman" w:cs="Times New Roman"/>
          <w:sz w:val="24"/>
        </w:rPr>
        <w:t xml:space="preserve"> w szerz</w:t>
      </w:r>
      <w:r w:rsidR="00936AD4">
        <w:rPr>
          <w:rFonts w:ascii="Times New Roman" w:hAnsi="Times New Roman" w:cs="Times New Roman"/>
          <w:sz w:val="24"/>
        </w:rPr>
        <w:t xml:space="preserve"> (BFS)</w:t>
      </w:r>
    </w:p>
    <w:p w:rsidR="00BB046F" w:rsidRDefault="00BB046F" w:rsidP="00BB046F">
      <w:pPr>
        <w:pStyle w:val="Akapitzlist"/>
        <w:autoSpaceDE w:val="0"/>
        <w:autoSpaceDN w:val="0"/>
        <w:adjustRightInd w:val="0"/>
        <w:spacing w:after="0" w:line="240" w:lineRule="auto"/>
        <w:ind w:left="1440"/>
        <w:rPr>
          <w:rFonts w:ascii="Times New Roman" w:hAnsi="Times New Roman" w:cs="Times New Roman"/>
          <w:sz w:val="24"/>
        </w:rPr>
      </w:pPr>
    </w:p>
    <w:p w:rsidR="00BB046F" w:rsidRPr="00BB046F" w:rsidRDefault="00BB046F" w:rsidP="003729FA">
      <w:pPr>
        <w:pStyle w:val="Akapitzlist"/>
        <w:autoSpaceDE w:val="0"/>
        <w:autoSpaceDN w:val="0"/>
        <w:adjustRightInd w:val="0"/>
        <w:spacing w:after="0" w:line="240" w:lineRule="auto"/>
        <w:ind w:left="1440" w:firstLine="684"/>
        <w:rPr>
          <w:rFonts w:ascii="Times New Roman" w:hAnsi="Times New Roman" w:cs="Times New Roman"/>
          <w:sz w:val="24"/>
        </w:rPr>
      </w:pPr>
      <w:r>
        <w:rPr>
          <w:rFonts w:ascii="Times New Roman" w:hAnsi="Times New Roman" w:cs="Times New Roman"/>
          <w:color w:val="000000"/>
          <w:sz w:val="24"/>
          <w:szCs w:val="24"/>
        </w:rPr>
        <w:t>Algorytm każdemu wierz</w:t>
      </w:r>
      <w:r w:rsidRPr="00BB046F">
        <w:rPr>
          <w:rFonts w:ascii="Times New Roman" w:hAnsi="Times New Roman" w:cs="Times New Roman"/>
          <w:color w:val="000000"/>
          <w:sz w:val="24"/>
          <w:szCs w:val="24"/>
        </w:rPr>
        <w:t xml:space="preserve">chołkowi w grafie przypisuje dwa stany (kolory): biały lub szary. Biały oznacza, że wierzchołek nie został jeszcze odwiedzony, a szary, że algorytm dotarł już do wierzchołka. Algorytm przeszukuje kolejne wierzchołki, począwszy od źródła, aż nie ustawi koloru szarego wierzchołkowi ujściowemu. Wówczas za pomocą tablicy przechowującej poprzedniki (pi) znajduje się najkrótszą ścieżkę ze źródła do ujścia i przeszukiwanie zostaje zakończone. </w:t>
      </w:r>
      <w:r w:rsidR="003729FA">
        <w:rPr>
          <w:rFonts w:ascii="Times New Roman" w:hAnsi="Times New Roman" w:cs="Times New Roman"/>
          <w:color w:val="000000"/>
          <w:sz w:val="24"/>
          <w:szCs w:val="24"/>
        </w:rPr>
        <w:t xml:space="preserve"> Do sprawdzenia czy istnieje jeszcze droga wykorzystuje kolejkę.</w:t>
      </w:r>
    </w:p>
    <w:p w:rsidR="00BB046F" w:rsidRPr="00C304FF" w:rsidRDefault="00BB046F" w:rsidP="00CA616B">
      <w:pPr>
        <w:pStyle w:val="Akapitzlist"/>
        <w:autoSpaceDE w:val="0"/>
        <w:autoSpaceDN w:val="0"/>
        <w:adjustRightInd w:val="0"/>
        <w:spacing w:after="0" w:line="240" w:lineRule="auto"/>
        <w:ind w:left="1440"/>
        <w:rPr>
          <w:rFonts w:ascii="Times New Roman" w:hAnsi="Times New Roman" w:cs="Times New Roman"/>
          <w:color w:val="000000"/>
          <w:sz w:val="24"/>
          <w:szCs w:val="24"/>
          <w:shd w:val="clear" w:color="auto" w:fill="FFFFFF"/>
        </w:rPr>
      </w:pPr>
    </w:p>
    <w:p w:rsidR="00CA616B" w:rsidRDefault="00CA616B" w:rsidP="00CA616B">
      <w:pPr>
        <w:pStyle w:val="Akapitzlist"/>
        <w:autoSpaceDE w:val="0"/>
        <w:autoSpaceDN w:val="0"/>
        <w:adjustRightInd w:val="0"/>
        <w:spacing w:after="0" w:line="240" w:lineRule="auto"/>
        <w:ind w:left="1440"/>
        <w:rPr>
          <w:rFonts w:ascii="Times New Roman" w:eastAsiaTheme="minorEastAsia" w:hAnsi="Times New Roman" w:cs="Times New Roman"/>
          <w:color w:val="000000"/>
          <w:sz w:val="24"/>
          <w:szCs w:val="24"/>
          <w:shd w:val="clear" w:color="auto" w:fill="FFFFFF"/>
        </w:rPr>
      </w:pPr>
      <w:r w:rsidRPr="00C304FF">
        <w:rPr>
          <w:rFonts w:ascii="Times New Roman" w:hAnsi="Times New Roman" w:cs="Times New Roman"/>
          <w:color w:val="000000"/>
          <w:sz w:val="24"/>
          <w:szCs w:val="24"/>
          <w:shd w:val="clear" w:color="auto" w:fill="FFFFFF"/>
        </w:rPr>
        <w:t xml:space="preserve">Złożoność obliczeniowa: </w:t>
      </w:r>
      <m:oMath>
        <m:r>
          <w:rPr>
            <w:rFonts w:ascii="Cambria Math" w:hAnsi="Cambria Math" w:cs="Times New Roman"/>
            <w:color w:val="000000"/>
            <w:sz w:val="24"/>
            <w:szCs w:val="24"/>
            <w:shd w:val="clear" w:color="auto" w:fill="FFFFFF"/>
          </w:rPr>
          <m:t xml:space="preserve">O </m:t>
        </m:r>
        <m:d>
          <m:dPr>
            <m:ctrlPr>
              <w:rPr>
                <w:rFonts w:ascii="Cambria Math" w:hAnsi="Cambria Math" w:cs="Times New Roman"/>
                <w:i/>
                <w:color w:val="000000"/>
                <w:sz w:val="24"/>
                <w:szCs w:val="24"/>
                <w:shd w:val="clear" w:color="auto" w:fill="FFFFFF"/>
              </w:rPr>
            </m:ctrlPr>
          </m:dPr>
          <m:e>
            <m:r>
              <w:rPr>
                <w:rFonts w:ascii="Cambria Math" w:hAnsi="Cambria Math" w:cs="Times New Roman"/>
                <w:color w:val="000000"/>
                <w:sz w:val="24"/>
                <w:szCs w:val="24"/>
                <w:shd w:val="clear" w:color="auto" w:fill="FFFFFF"/>
              </w:rPr>
              <m:t>E+V</m:t>
            </m:r>
          </m:e>
        </m:d>
      </m:oMath>
    </w:p>
    <w:p w:rsidR="003729FA" w:rsidRDefault="003729FA" w:rsidP="00CA616B">
      <w:pPr>
        <w:pStyle w:val="Akapitzlist"/>
        <w:autoSpaceDE w:val="0"/>
        <w:autoSpaceDN w:val="0"/>
        <w:adjustRightInd w:val="0"/>
        <w:spacing w:after="0" w:line="240" w:lineRule="auto"/>
        <w:ind w:left="1440"/>
        <w:rPr>
          <w:rFonts w:ascii="Times New Roman" w:eastAsiaTheme="minorEastAsia" w:hAnsi="Times New Roman" w:cs="Times New Roman"/>
          <w:color w:val="000000"/>
          <w:sz w:val="24"/>
          <w:szCs w:val="24"/>
          <w:shd w:val="clear" w:color="auto" w:fill="FFFFFF"/>
        </w:rPr>
      </w:pPr>
    </w:p>
    <w:tbl>
      <w:tblPr>
        <w:tblW w:w="4223" w:type="dxa"/>
        <w:jc w:val="center"/>
        <w:tblInd w:w="55" w:type="dxa"/>
        <w:tblCellMar>
          <w:left w:w="70" w:type="dxa"/>
          <w:right w:w="70" w:type="dxa"/>
        </w:tblCellMar>
        <w:tblLook w:val="04A0" w:firstRow="1" w:lastRow="0" w:firstColumn="1" w:lastColumn="0" w:noHBand="0" w:noVBand="1"/>
      </w:tblPr>
      <w:tblGrid>
        <w:gridCol w:w="1497"/>
        <w:gridCol w:w="764"/>
        <w:gridCol w:w="654"/>
        <w:gridCol w:w="654"/>
        <w:gridCol w:w="654"/>
      </w:tblGrid>
      <w:tr w:rsidR="003729FA" w:rsidRPr="003729FA" w:rsidTr="003729FA">
        <w:trPr>
          <w:trHeight w:val="300"/>
          <w:jc w:val="center"/>
        </w:trPr>
        <w:tc>
          <w:tcPr>
            <w:tcW w:w="1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29FA" w:rsidRDefault="003729FA" w:rsidP="003729FA">
            <w:pPr>
              <w:spacing w:after="0" w:line="240" w:lineRule="auto"/>
              <w:jc w:val="center"/>
              <w:rPr>
                <w:rFonts w:ascii="Times New Roman" w:eastAsia="Times New Roman" w:hAnsi="Times New Roman" w:cs="Times New Roman"/>
                <w:color w:val="000000"/>
                <w:lang w:eastAsia="pl-PL"/>
              </w:rPr>
            </w:pPr>
            <w:r>
              <w:rPr>
                <w:rFonts w:ascii="Times New Roman" w:eastAsia="Times New Roman" w:hAnsi="Times New Roman" w:cs="Times New Roman"/>
                <w:color w:val="000000"/>
                <w:lang w:eastAsia="pl-PL"/>
              </w:rPr>
              <w:t>Ilość</w:t>
            </w:r>
          </w:p>
          <w:p w:rsidR="003729FA" w:rsidRPr="003729FA" w:rsidRDefault="003729FA" w:rsidP="003729FA">
            <w:pPr>
              <w:spacing w:after="0" w:line="240" w:lineRule="auto"/>
              <w:jc w:val="center"/>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wierzchołków</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rsidR="003729FA" w:rsidRPr="003729FA" w:rsidRDefault="003729FA" w:rsidP="003729FA">
            <w:pPr>
              <w:spacing w:after="0" w:line="240" w:lineRule="auto"/>
              <w:jc w:val="center"/>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100%</w:t>
            </w:r>
          </w:p>
        </w:tc>
        <w:tc>
          <w:tcPr>
            <w:tcW w:w="654" w:type="dxa"/>
            <w:tcBorders>
              <w:top w:val="single" w:sz="4" w:space="0" w:color="auto"/>
              <w:left w:val="nil"/>
              <w:bottom w:val="single" w:sz="4" w:space="0" w:color="auto"/>
              <w:right w:val="single" w:sz="4" w:space="0" w:color="auto"/>
            </w:tcBorders>
            <w:shd w:val="clear" w:color="auto" w:fill="auto"/>
            <w:noWrap/>
            <w:vAlign w:val="center"/>
            <w:hideMark/>
          </w:tcPr>
          <w:p w:rsidR="003729FA" w:rsidRPr="003729FA" w:rsidRDefault="003729FA" w:rsidP="003729FA">
            <w:pPr>
              <w:spacing w:after="0" w:line="240" w:lineRule="auto"/>
              <w:jc w:val="center"/>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75%</w:t>
            </w:r>
          </w:p>
        </w:tc>
        <w:tc>
          <w:tcPr>
            <w:tcW w:w="654" w:type="dxa"/>
            <w:tcBorders>
              <w:top w:val="single" w:sz="4" w:space="0" w:color="auto"/>
              <w:left w:val="nil"/>
              <w:bottom w:val="single" w:sz="4" w:space="0" w:color="auto"/>
              <w:right w:val="single" w:sz="4" w:space="0" w:color="auto"/>
            </w:tcBorders>
            <w:shd w:val="clear" w:color="auto" w:fill="auto"/>
            <w:noWrap/>
            <w:vAlign w:val="center"/>
            <w:hideMark/>
          </w:tcPr>
          <w:p w:rsidR="003729FA" w:rsidRPr="003729FA" w:rsidRDefault="003729FA" w:rsidP="003729FA">
            <w:pPr>
              <w:spacing w:after="0" w:line="240" w:lineRule="auto"/>
              <w:jc w:val="center"/>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50%</w:t>
            </w:r>
          </w:p>
        </w:tc>
        <w:tc>
          <w:tcPr>
            <w:tcW w:w="654" w:type="dxa"/>
            <w:tcBorders>
              <w:top w:val="single" w:sz="4" w:space="0" w:color="auto"/>
              <w:left w:val="nil"/>
              <w:bottom w:val="single" w:sz="4" w:space="0" w:color="auto"/>
              <w:right w:val="single" w:sz="4" w:space="0" w:color="auto"/>
            </w:tcBorders>
            <w:shd w:val="clear" w:color="auto" w:fill="auto"/>
            <w:noWrap/>
            <w:vAlign w:val="center"/>
            <w:hideMark/>
          </w:tcPr>
          <w:p w:rsidR="003729FA" w:rsidRPr="003729FA" w:rsidRDefault="003729FA" w:rsidP="003729FA">
            <w:pPr>
              <w:spacing w:after="0" w:line="240" w:lineRule="auto"/>
              <w:jc w:val="center"/>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25%</w:t>
            </w:r>
          </w:p>
        </w:tc>
      </w:tr>
      <w:tr w:rsidR="003729FA" w:rsidRPr="003729FA" w:rsidTr="003729FA">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70</w:t>
            </w:r>
          </w:p>
        </w:tc>
        <w:tc>
          <w:tcPr>
            <w:tcW w:w="76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Pr>
                <w:rFonts w:ascii="Times New Roman" w:eastAsia="Times New Roman" w:hAnsi="Times New Roman" w:cs="Times New Roman"/>
                <w:color w:val="000000"/>
                <w:lang w:eastAsia="pl-PL"/>
              </w:rPr>
              <w:t>19</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1</w:t>
            </w:r>
            <w:r>
              <w:rPr>
                <w:rFonts w:ascii="Times New Roman" w:eastAsia="Times New Roman" w:hAnsi="Times New Roman" w:cs="Times New Roman"/>
                <w:color w:val="000000"/>
                <w:lang w:eastAsia="pl-PL"/>
              </w:rPr>
              <w:t>4</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5</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3</w:t>
            </w:r>
          </w:p>
        </w:tc>
      </w:tr>
      <w:tr w:rsidR="003729FA" w:rsidRPr="003729FA" w:rsidTr="003729FA">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100</w:t>
            </w:r>
          </w:p>
        </w:tc>
        <w:tc>
          <w:tcPr>
            <w:tcW w:w="76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Pr>
                <w:rFonts w:ascii="Times New Roman" w:eastAsia="Times New Roman" w:hAnsi="Times New Roman" w:cs="Times New Roman"/>
                <w:color w:val="000000"/>
                <w:lang w:eastAsia="pl-PL"/>
              </w:rPr>
              <w:t>51</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2</w:t>
            </w:r>
            <w:r>
              <w:rPr>
                <w:rFonts w:ascii="Times New Roman" w:eastAsia="Times New Roman" w:hAnsi="Times New Roman" w:cs="Times New Roman"/>
                <w:color w:val="000000"/>
                <w:lang w:eastAsia="pl-PL"/>
              </w:rPr>
              <w:t>9</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15</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9</w:t>
            </w:r>
          </w:p>
        </w:tc>
      </w:tr>
      <w:tr w:rsidR="003729FA" w:rsidRPr="003729FA" w:rsidTr="003729FA">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200</w:t>
            </w:r>
          </w:p>
        </w:tc>
        <w:tc>
          <w:tcPr>
            <w:tcW w:w="76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393</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198</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116</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45</w:t>
            </w:r>
          </w:p>
        </w:tc>
      </w:tr>
      <w:tr w:rsidR="003729FA" w:rsidRPr="003729FA" w:rsidTr="003729FA">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300</w:t>
            </w:r>
          </w:p>
        </w:tc>
        <w:tc>
          <w:tcPr>
            <w:tcW w:w="76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1363</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681</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380</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186</w:t>
            </w:r>
          </w:p>
        </w:tc>
      </w:tr>
    </w:tbl>
    <w:p w:rsidR="003729FA" w:rsidRDefault="003729FA" w:rsidP="00CA616B">
      <w:pPr>
        <w:pStyle w:val="Akapitzlist"/>
        <w:autoSpaceDE w:val="0"/>
        <w:autoSpaceDN w:val="0"/>
        <w:adjustRightInd w:val="0"/>
        <w:spacing w:after="0" w:line="240" w:lineRule="auto"/>
        <w:ind w:left="1440"/>
        <w:rPr>
          <w:rFonts w:ascii="Times New Roman" w:eastAsiaTheme="minorEastAsia" w:hAnsi="Times New Roman" w:cs="Times New Roman"/>
          <w:color w:val="000000"/>
          <w:sz w:val="24"/>
          <w:szCs w:val="24"/>
          <w:shd w:val="clear" w:color="auto" w:fill="FFFFFF"/>
        </w:rPr>
      </w:pPr>
    </w:p>
    <w:p w:rsidR="00936AD4" w:rsidRDefault="00936AD4" w:rsidP="00936AD4">
      <w:pPr>
        <w:pStyle w:val="Akapitzlist"/>
        <w:autoSpaceDE w:val="0"/>
        <w:autoSpaceDN w:val="0"/>
        <w:adjustRightInd w:val="0"/>
        <w:spacing w:after="0" w:line="240" w:lineRule="auto"/>
        <w:rPr>
          <w:rFonts w:ascii="Times New Roman" w:hAnsi="Times New Roman" w:cs="Times New Roman"/>
          <w:sz w:val="26"/>
        </w:rPr>
      </w:pPr>
    </w:p>
    <w:p w:rsidR="003729FA" w:rsidRDefault="003729FA" w:rsidP="00936AD4">
      <w:pPr>
        <w:pStyle w:val="Akapitzlist"/>
        <w:autoSpaceDE w:val="0"/>
        <w:autoSpaceDN w:val="0"/>
        <w:adjustRightInd w:val="0"/>
        <w:spacing w:after="0" w:line="240" w:lineRule="auto"/>
        <w:rPr>
          <w:rFonts w:ascii="Times New Roman" w:hAnsi="Times New Roman" w:cs="Times New Roman"/>
          <w:sz w:val="26"/>
        </w:rPr>
      </w:pPr>
      <w:r>
        <w:rPr>
          <w:noProof/>
          <w:lang w:eastAsia="pl-PL"/>
        </w:rPr>
        <w:lastRenderedPageBreak/>
        <w:drawing>
          <wp:inline distT="0" distB="0" distL="0" distR="0" wp14:anchorId="27E41F3C" wp14:editId="0B740E1E">
            <wp:extent cx="4572000" cy="2743200"/>
            <wp:effectExtent l="0" t="0" r="19050"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729FA" w:rsidRDefault="003729FA" w:rsidP="00936AD4">
      <w:pPr>
        <w:pStyle w:val="Akapitzlist"/>
        <w:autoSpaceDE w:val="0"/>
        <w:autoSpaceDN w:val="0"/>
        <w:adjustRightInd w:val="0"/>
        <w:spacing w:after="0" w:line="240" w:lineRule="auto"/>
        <w:rPr>
          <w:rFonts w:ascii="Times New Roman" w:hAnsi="Times New Roman" w:cs="Times New Roman"/>
          <w:sz w:val="26"/>
        </w:rPr>
      </w:pPr>
    </w:p>
    <w:p w:rsidR="003729FA" w:rsidRPr="00C304FF" w:rsidRDefault="003729FA" w:rsidP="00936AD4">
      <w:pPr>
        <w:pStyle w:val="Akapitzlist"/>
        <w:autoSpaceDE w:val="0"/>
        <w:autoSpaceDN w:val="0"/>
        <w:adjustRightInd w:val="0"/>
        <w:spacing w:after="0" w:line="240" w:lineRule="auto"/>
        <w:rPr>
          <w:rFonts w:ascii="Times New Roman" w:hAnsi="Times New Roman" w:cs="Times New Roman"/>
          <w:sz w:val="26"/>
        </w:rPr>
      </w:pPr>
    </w:p>
    <w:p w:rsidR="003729FA" w:rsidRDefault="00936AD4" w:rsidP="003729FA">
      <w:pPr>
        <w:pStyle w:val="Akapitzlist"/>
        <w:numPr>
          <w:ilvl w:val="0"/>
          <w:numId w:val="2"/>
        </w:numPr>
        <w:autoSpaceDE w:val="0"/>
        <w:autoSpaceDN w:val="0"/>
        <w:adjustRightInd w:val="0"/>
        <w:spacing w:after="0" w:line="240" w:lineRule="auto"/>
        <w:rPr>
          <w:rFonts w:ascii="Times New Roman" w:hAnsi="Times New Roman" w:cs="Times New Roman"/>
          <w:sz w:val="24"/>
        </w:rPr>
      </w:pPr>
      <w:r w:rsidRPr="00C304FF">
        <w:rPr>
          <w:rFonts w:ascii="Times New Roman" w:hAnsi="Times New Roman" w:cs="Times New Roman"/>
          <w:sz w:val="24"/>
        </w:rPr>
        <w:t xml:space="preserve">Algorytm </w:t>
      </w:r>
      <w:r>
        <w:rPr>
          <w:rFonts w:ascii="Times New Roman" w:hAnsi="Times New Roman" w:cs="Times New Roman"/>
          <w:sz w:val="24"/>
        </w:rPr>
        <w:t xml:space="preserve">Forda </w:t>
      </w:r>
      <w:proofErr w:type="spellStart"/>
      <w:r>
        <w:rPr>
          <w:rFonts w:ascii="Times New Roman" w:hAnsi="Times New Roman" w:cs="Times New Roman"/>
          <w:sz w:val="24"/>
        </w:rPr>
        <w:t>Fulkersona</w:t>
      </w:r>
      <w:proofErr w:type="spellEnd"/>
      <w:r>
        <w:rPr>
          <w:rFonts w:ascii="Times New Roman" w:hAnsi="Times New Roman" w:cs="Times New Roman"/>
          <w:sz w:val="24"/>
        </w:rPr>
        <w:t xml:space="preserve"> w głąb (DFS)</w:t>
      </w:r>
    </w:p>
    <w:p w:rsidR="003729FA" w:rsidRDefault="003729FA" w:rsidP="003729FA">
      <w:pPr>
        <w:pStyle w:val="Akapitzlist"/>
        <w:autoSpaceDE w:val="0"/>
        <w:autoSpaceDN w:val="0"/>
        <w:adjustRightInd w:val="0"/>
        <w:spacing w:after="0" w:line="240" w:lineRule="auto"/>
        <w:ind w:left="1440"/>
        <w:rPr>
          <w:rFonts w:ascii="Times New Roman" w:hAnsi="Times New Roman" w:cs="Times New Roman"/>
          <w:sz w:val="24"/>
        </w:rPr>
      </w:pPr>
    </w:p>
    <w:p w:rsidR="00B94C69" w:rsidRPr="00BB046F" w:rsidRDefault="00936AD4" w:rsidP="00B94C69">
      <w:pPr>
        <w:pStyle w:val="Akapitzlist"/>
        <w:autoSpaceDE w:val="0"/>
        <w:autoSpaceDN w:val="0"/>
        <w:adjustRightInd w:val="0"/>
        <w:spacing w:after="0" w:line="240" w:lineRule="auto"/>
        <w:ind w:left="1440" w:firstLine="684"/>
        <w:rPr>
          <w:rFonts w:ascii="Times New Roman" w:hAnsi="Times New Roman" w:cs="Times New Roman"/>
          <w:sz w:val="24"/>
        </w:rPr>
      </w:pPr>
      <w:r w:rsidRPr="003729FA">
        <w:rPr>
          <w:rFonts w:ascii="Times New Roman" w:hAnsi="Times New Roman" w:cs="Times New Roman"/>
          <w:color w:val="000000"/>
          <w:sz w:val="24"/>
          <w:szCs w:val="24"/>
        </w:rPr>
        <w:t xml:space="preserve">Domyślnie algorytm DFS nie służy do znajdowania ścieżek pomiędzy dwoma wierzchołkami grafu. Sprawdza jedynie, czy droga taka istnieje (czy graf jest spójny). </w:t>
      </w:r>
      <w:r w:rsidR="00BA6F2D">
        <w:rPr>
          <w:rFonts w:ascii="Times New Roman" w:hAnsi="Times New Roman" w:cs="Times New Roman"/>
          <w:color w:val="000000"/>
          <w:sz w:val="24"/>
          <w:szCs w:val="24"/>
        </w:rPr>
        <w:t xml:space="preserve">Algorytm </w:t>
      </w:r>
      <w:r w:rsidRPr="003729FA">
        <w:rPr>
          <w:rFonts w:ascii="Times New Roman" w:hAnsi="Times New Roman" w:cs="Times New Roman"/>
          <w:color w:val="000000"/>
          <w:sz w:val="24"/>
          <w:szCs w:val="24"/>
        </w:rPr>
        <w:t xml:space="preserve">przeszukuje wszystkie wierzchołki </w:t>
      </w:r>
      <w:proofErr w:type="spellStart"/>
      <w:r w:rsidRPr="003729FA">
        <w:rPr>
          <w:rFonts w:ascii="Times New Roman" w:hAnsi="Times New Roman" w:cs="Times New Roman"/>
          <w:color w:val="000000"/>
          <w:sz w:val="24"/>
          <w:szCs w:val="24"/>
        </w:rPr>
        <w:t>incydentne</w:t>
      </w:r>
      <w:proofErr w:type="spellEnd"/>
      <w:r w:rsidRPr="003729FA">
        <w:rPr>
          <w:rFonts w:ascii="Times New Roman" w:hAnsi="Times New Roman" w:cs="Times New Roman"/>
          <w:color w:val="000000"/>
          <w:sz w:val="24"/>
          <w:szCs w:val="24"/>
        </w:rPr>
        <w:t xml:space="preserve"> ze źródłem. Po odwiedzeniu wszystkich wierzchołków, które można osiągnąć przez krawędzie ze źródła, algorytm zatrzymuje</w:t>
      </w:r>
      <w:r w:rsidR="00BA6F2D">
        <w:rPr>
          <w:rFonts w:ascii="Times New Roman" w:hAnsi="Times New Roman" w:cs="Times New Roman"/>
          <w:color w:val="000000"/>
          <w:sz w:val="24"/>
          <w:szCs w:val="24"/>
        </w:rPr>
        <w:t>.</w:t>
      </w:r>
      <w:r w:rsidRPr="003729FA">
        <w:rPr>
          <w:rFonts w:ascii="Times New Roman" w:hAnsi="Times New Roman" w:cs="Times New Roman"/>
          <w:color w:val="000000"/>
          <w:sz w:val="24"/>
          <w:szCs w:val="24"/>
        </w:rPr>
        <w:t xml:space="preserve"> Następnie za pomocą tablicy poprzedników sprawdza się, czy wierzchołek ujściowy jest osiągalny ze źródła. Jeżeli tak, to algorytm automatycznie znajduje ścieżkę rozszerzają</w:t>
      </w:r>
      <w:r w:rsidR="00BA6F2D">
        <w:rPr>
          <w:rFonts w:ascii="Times New Roman" w:hAnsi="Times New Roman" w:cs="Times New Roman"/>
          <w:color w:val="000000"/>
          <w:sz w:val="24"/>
          <w:szCs w:val="24"/>
        </w:rPr>
        <w:t>cą, która jest ścieżką dowolną</w:t>
      </w:r>
      <w:r w:rsidR="00782D45" w:rsidRPr="003729FA">
        <w:rPr>
          <w:rFonts w:ascii="Times New Roman" w:hAnsi="Times New Roman" w:cs="Times New Roman"/>
          <w:color w:val="000000"/>
          <w:sz w:val="24"/>
          <w:szCs w:val="24"/>
        </w:rPr>
        <w:t>.</w:t>
      </w:r>
      <w:r w:rsidR="00B94C69" w:rsidRPr="00B94C69">
        <w:rPr>
          <w:rFonts w:ascii="Times New Roman" w:hAnsi="Times New Roman" w:cs="Times New Roman"/>
          <w:color w:val="000000"/>
          <w:sz w:val="24"/>
          <w:szCs w:val="24"/>
        </w:rPr>
        <w:t xml:space="preserve"> </w:t>
      </w:r>
      <w:r w:rsidR="00B94C69" w:rsidRPr="00BB046F">
        <w:rPr>
          <w:rFonts w:ascii="Times New Roman" w:hAnsi="Times New Roman" w:cs="Times New Roman"/>
          <w:color w:val="000000"/>
          <w:sz w:val="24"/>
          <w:szCs w:val="24"/>
        </w:rPr>
        <w:t xml:space="preserve">. </w:t>
      </w:r>
      <w:r w:rsidR="00B94C69">
        <w:rPr>
          <w:rFonts w:ascii="Times New Roman" w:hAnsi="Times New Roman" w:cs="Times New Roman"/>
          <w:color w:val="000000"/>
          <w:sz w:val="24"/>
          <w:szCs w:val="24"/>
        </w:rPr>
        <w:t xml:space="preserve"> Do sprawdzenia czy istni</w:t>
      </w:r>
      <w:r w:rsidR="00B94C69">
        <w:rPr>
          <w:rFonts w:ascii="Times New Roman" w:hAnsi="Times New Roman" w:cs="Times New Roman"/>
          <w:color w:val="000000"/>
          <w:sz w:val="24"/>
          <w:szCs w:val="24"/>
        </w:rPr>
        <w:t>eje jeszcze droga wykorzystuje stos</w:t>
      </w:r>
      <w:r w:rsidR="00B94C69">
        <w:rPr>
          <w:rFonts w:ascii="Times New Roman" w:hAnsi="Times New Roman" w:cs="Times New Roman"/>
          <w:color w:val="000000"/>
          <w:sz w:val="24"/>
          <w:szCs w:val="24"/>
        </w:rPr>
        <w:t>.</w:t>
      </w:r>
    </w:p>
    <w:p w:rsidR="00782D45" w:rsidRDefault="00782D45" w:rsidP="00936AD4">
      <w:pPr>
        <w:pStyle w:val="Akapitzlist"/>
        <w:autoSpaceDE w:val="0"/>
        <w:autoSpaceDN w:val="0"/>
        <w:adjustRightInd w:val="0"/>
        <w:spacing w:after="0" w:line="240" w:lineRule="auto"/>
        <w:ind w:left="1440"/>
        <w:rPr>
          <w:rFonts w:ascii="Times New Roman" w:hAnsi="Times New Roman" w:cs="Times New Roman"/>
          <w:color w:val="000000"/>
          <w:sz w:val="24"/>
          <w:szCs w:val="24"/>
        </w:rPr>
      </w:pPr>
      <w:bookmarkStart w:id="0" w:name="_GoBack"/>
      <w:bookmarkEnd w:id="0"/>
    </w:p>
    <w:p w:rsidR="00782D45" w:rsidRPr="00936AD4" w:rsidRDefault="00782D45" w:rsidP="00936AD4">
      <w:pPr>
        <w:pStyle w:val="Akapitzlist"/>
        <w:autoSpaceDE w:val="0"/>
        <w:autoSpaceDN w:val="0"/>
        <w:adjustRightInd w:val="0"/>
        <w:spacing w:after="0" w:line="240" w:lineRule="auto"/>
        <w:ind w:left="1440"/>
        <w:rPr>
          <w:rFonts w:ascii="Times New Roman" w:hAnsi="Times New Roman" w:cs="Times New Roman"/>
          <w:sz w:val="24"/>
          <w:szCs w:val="24"/>
        </w:rPr>
      </w:pPr>
      <w:r w:rsidRPr="00C304FF">
        <w:rPr>
          <w:rFonts w:ascii="Times New Roman" w:hAnsi="Times New Roman" w:cs="Times New Roman"/>
          <w:color w:val="000000"/>
          <w:sz w:val="24"/>
          <w:szCs w:val="24"/>
          <w:shd w:val="clear" w:color="auto" w:fill="FFFFFF"/>
        </w:rPr>
        <w:t xml:space="preserve">Złożoność obliczeniowa: </w:t>
      </w:r>
      <m:oMath>
        <m:r>
          <w:rPr>
            <w:rFonts w:ascii="Cambria Math" w:hAnsi="Cambria Math" w:cs="Times New Roman"/>
            <w:color w:val="000000"/>
            <w:sz w:val="24"/>
            <w:szCs w:val="24"/>
            <w:shd w:val="clear" w:color="auto" w:fill="FFFFFF"/>
          </w:rPr>
          <m:t xml:space="preserve">O </m:t>
        </m:r>
        <m:d>
          <m:dPr>
            <m:ctrlPr>
              <w:rPr>
                <w:rFonts w:ascii="Cambria Math" w:hAnsi="Cambria Math" w:cs="Times New Roman"/>
                <w:i/>
                <w:color w:val="000000"/>
                <w:sz w:val="24"/>
                <w:szCs w:val="24"/>
                <w:shd w:val="clear" w:color="auto" w:fill="FFFFFF"/>
              </w:rPr>
            </m:ctrlPr>
          </m:dPr>
          <m:e>
            <m:r>
              <w:rPr>
                <w:rFonts w:ascii="Cambria Math" w:hAnsi="Cambria Math" w:cs="Times New Roman"/>
                <w:color w:val="000000"/>
                <w:sz w:val="24"/>
                <w:szCs w:val="24"/>
                <w:shd w:val="clear" w:color="auto" w:fill="FFFFFF"/>
              </w:rPr>
              <m:t>E+V</m:t>
            </m:r>
          </m:e>
        </m:d>
      </m:oMath>
    </w:p>
    <w:p w:rsidR="00936AD4" w:rsidRPr="00C304FF" w:rsidRDefault="00936AD4" w:rsidP="00CA616B">
      <w:pPr>
        <w:pStyle w:val="Akapitzlist"/>
        <w:autoSpaceDE w:val="0"/>
        <w:autoSpaceDN w:val="0"/>
        <w:adjustRightInd w:val="0"/>
        <w:spacing w:after="0" w:line="240" w:lineRule="auto"/>
        <w:ind w:left="1440"/>
        <w:rPr>
          <w:rFonts w:ascii="Times New Roman" w:eastAsiaTheme="minorEastAsia" w:hAnsi="Times New Roman" w:cs="Times New Roman"/>
          <w:color w:val="000000"/>
          <w:sz w:val="24"/>
          <w:szCs w:val="24"/>
          <w:shd w:val="clear" w:color="auto" w:fill="FFFFFF"/>
        </w:rPr>
      </w:pPr>
    </w:p>
    <w:tbl>
      <w:tblPr>
        <w:tblW w:w="4223" w:type="dxa"/>
        <w:jc w:val="center"/>
        <w:tblInd w:w="55" w:type="dxa"/>
        <w:tblCellMar>
          <w:left w:w="70" w:type="dxa"/>
          <w:right w:w="70" w:type="dxa"/>
        </w:tblCellMar>
        <w:tblLook w:val="04A0" w:firstRow="1" w:lastRow="0" w:firstColumn="1" w:lastColumn="0" w:noHBand="0" w:noVBand="1"/>
      </w:tblPr>
      <w:tblGrid>
        <w:gridCol w:w="1497"/>
        <w:gridCol w:w="764"/>
        <w:gridCol w:w="654"/>
        <w:gridCol w:w="654"/>
        <w:gridCol w:w="654"/>
      </w:tblGrid>
      <w:tr w:rsidR="003729FA" w:rsidRPr="003729FA" w:rsidTr="003729FA">
        <w:trPr>
          <w:trHeight w:val="300"/>
          <w:jc w:val="center"/>
        </w:trPr>
        <w:tc>
          <w:tcPr>
            <w:tcW w:w="1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29FA" w:rsidRDefault="003729FA" w:rsidP="003729FA">
            <w:pPr>
              <w:spacing w:after="0" w:line="240" w:lineRule="auto"/>
              <w:jc w:val="center"/>
              <w:rPr>
                <w:rFonts w:ascii="Times New Roman" w:eastAsia="Times New Roman" w:hAnsi="Times New Roman" w:cs="Times New Roman"/>
                <w:color w:val="000000"/>
                <w:lang w:eastAsia="pl-PL"/>
              </w:rPr>
            </w:pPr>
            <w:r>
              <w:rPr>
                <w:rFonts w:ascii="Times New Roman" w:eastAsia="Times New Roman" w:hAnsi="Times New Roman" w:cs="Times New Roman"/>
                <w:color w:val="000000"/>
                <w:lang w:eastAsia="pl-PL"/>
              </w:rPr>
              <w:t>Ilość</w:t>
            </w:r>
          </w:p>
          <w:p w:rsidR="003729FA" w:rsidRPr="003729FA" w:rsidRDefault="003729FA" w:rsidP="003729FA">
            <w:pPr>
              <w:spacing w:after="0" w:line="240" w:lineRule="auto"/>
              <w:jc w:val="center"/>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wierzchołków</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rsidR="003729FA" w:rsidRPr="003729FA" w:rsidRDefault="003729FA" w:rsidP="003729FA">
            <w:pPr>
              <w:spacing w:after="0" w:line="240" w:lineRule="auto"/>
              <w:jc w:val="center"/>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100%</w:t>
            </w:r>
          </w:p>
        </w:tc>
        <w:tc>
          <w:tcPr>
            <w:tcW w:w="654" w:type="dxa"/>
            <w:tcBorders>
              <w:top w:val="single" w:sz="4" w:space="0" w:color="auto"/>
              <w:left w:val="nil"/>
              <w:bottom w:val="single" w:sz="4" w:space="0" w:color="auto"/>
              <w:right w:val="single" w:sz="4" w:space="0" w:color="auto"/>
            </w:tcBorders>
            <w:shd w:val="clear" w:color="auto" w:fill="auto"/>
            <w:noWrap/>
            <w:vAlign w:val="center"/>
            <w:hideMark/>
          </w:tcPr>
          <w:p w:rsidR="003729FA" w:rsidRPr="003729FA" w:rsidRDefault="003729FA" w:rsidP="003729FA">
            <w:pPr>
              <w:spacing w:after="0" w:line="240" w:lineRule="auto"/>
              <w:jc w:val="center"/>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75%</w:t>
            </w:r>
          </w:p>
        </w:tc>
        <w:tc>
          <w:tcPr>
            <w:tcW w:w="654" w:type="dxa"/>
            <w:tcBorders>
              <w:top w:val="single" w:sz="4" w:space="0" w:color="auto"/>
              <w:left w:val="nil"/>
              <w:bottom w:val="single" w:sz="4" w:space="0" w:color="auto"/>
              <w:right w:val="single" w:sz="4" w:space="0" w:color="auto"/>
            </w:tcBorders>
            <w:shd w:val="clear" w:color="auto" w:fill="auto"/>
            <w:noWrap/>
            <w:vAlign w:val="center"/>
            <w:hideMark/>
          </w:tcPr>
          <w:p w:rsidR="003729FA" w:rsidRPr="003729FA" w:rsidRDefault="003729FA" w:rsidP="003729FA">
            <w:pPr>
              <w:spacing w:after="0" w:line="240" w:lineRule="auto"/>
              <w:jc w:val="center"/>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50%</w:t>
            </w:r>
          </w:p>
        </w:tc>
        <w:tc>
          <w:tcPr>
            <w:tcW w:w="654" w:type="dxa"/>
            <w:tcBorders>
              <w:top w:val="single" w:sz="4" w:space="0" w:color="auto"/>
              <w:left w:val="nil"/>
              <w:bottom w:val="single" w:sz="4" w:space="0" w:color="auto"/>
              <w:right w:val="single" w:sz="4" w:space="0" w:color="auto"/>
            </w:tcBorders>
            <w:shd w:val="clear" w:color="auto" w:fill="auto"/>
            <w:noWrap/>
            <w:vAlign w:val="center"/>
            <w:hideMark/>
          </w:tcPr>
          <w:p w:rsidR="003729FA" w:rsidRPr="003729FA" w:rsidRDefault="003729FA" w:rsidP="003729FA">
            <w:pPr>
              <w:spacing w:after="0" w:line="240" w:lineRule="auto"/>
              <w:jc w:val="center"/>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25%</w:t>
            </w:r>
          </w:p>
        </w:tc>
      </w:tr>
      <w:tr w:rsidR="003729FA" w:rsidRPr="003729FA" w:rsidTr="003729FA">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70</w:t>
            </w:r>
          </w:p>
        </w:tc>
        <w:tc>
          <w:tcPr>
            <w:tcW w:w="76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16</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12</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5</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3</w:t>
            </w:r>
          </w:p>
        </w:tc>
      </w:tr>
      <w:tr w:rsidR="003729FA" w:rsidRPr="003729FA" w:rsidTr="003729FA">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100</w:t>
            </w:r>
          </w:p>
        </w:tc>
        <w:tc>
          <w:tcPr>
            <w:tcW w:w="76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46</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24</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16</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9</w:t>
            </w:r>
          </w:p>
        </w:tc>
      </w:tr>
      <w:tr w:rsidR="003729FA" w:rsidRPr="003729FA" w:rsidTr="003729FA">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200</w:t>
            </w:r>
          </w:p>
        </w:tc>
        <w:tc>
          <w:tcPr>
            <w:tcW w:w="76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390</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187</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142</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51</w:t>
            </w:r>
          </w:p>
        </w:tc>
      </w:tr>
      <w:tr w:rsidR="003729FA" w:rsidRPr="003729FA" w:rsidTr="003729FA">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300</w:t>
            </w:r>
          </w:p>
        </w:tc>
        <w:tc>
          <w:tcPr>
            <w:tcW w:w="76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1303</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648</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383</w:t>
            </w:r>
          </w:p>
        </w:tc>
        <w:tc>
          <w:tcPr>
            <w:tcW w:w="654" w:type="dxa"/>
            <w:tcBorders>
              <w:top w:val="nil"/>
              <w:left w:val="nil"/>
              <w:bottom w:val="single" w:sz="4" w:space="0" w:color="auto"/>
              <w:right w:val="single" w:sz="4" w:space="0" w:color="auto"/>
            </w:tcBorders>
            <w:shd w:val="clear" w:color="auto" w:fill="auto"/>
            <w:noWrap/>
            <w:vAlign w:val="bottom"/>
            <w:hideMark/>
          </w:tcPr>
          <w:p w:rsidR="003729FA" w:rsidRPr="003729FA" w:rsidRDefault="003729FA" w:rsidP="003729FA">
            <w:pPr>
              <w:spacing w:after="0" w:line="240" w:lineRule="auto"/>
              <w:jc w:val="right"/>
              <w:rPr>
                <w:rFonts w:ascii="Times New Roman" w:eastAsia="Times New Roman" w:hAnsi="Times New Roman" w:cs="Times New Roman"/>
                <w:color w:val="000000"/>
                <w:lang w:eastAsia="pl-PL"/>
              </w:rPr>
            </w:pPr>
            <w:r w:rsidRPr="003729FA">
              <w:rPr>
                <w:rFonts w:ascii="Times New Roman" w:eastAsia="Times New Roman" w:hAnsi="Times New Roman" w:cs="Times New Roman"/>
                <w:color w:val="000000"/>
                <w:lang w:eastAsia="pl-PL"/>
              </w:rPr>
              <w:t>200</w:t>
            </w:r>
          </w:p>
        </w:tc>
      </w:tr>
    </w:tbl>
    <w:p w:rsidR="003729FA" w:rsidRDefault="003729FA" w:rsidP="00CA616B">
      <w:pPr>
        <w:pStyle w:val="Akapitzlist"/>
        <w:autoSpaceDE w:val="0"/>
        <w:autoSpaceDN w:val="0"/>
        <w:adjustRightInd w:val="0"/>
        <w:spacing w:after="0" w:line="240" w:lineRule="auto"/>
        <w:ind w:left="1440"/>
        <w:rPr>
          <w:rFonts w:ascii="Times New Roman" w:eastAsiaTheme="minorEastAsia" w:hAnsi="Times New Roman" w:cs="Times New Roman"/>
          <w:color w:val="000000"/>
          <w:sz w:val="24"/>
          <w:szCs w:val="24"/>
          <w:shd w:val="clear" w:color="auto" w:fill="FFFFFF"/>
        </w:rPr>
      </w:pPr>
      <w:r>
        <w:rPr>
          <w:noProof/>
          <w:lang w:eastAsia="pl-PL"/>
        </w:rPr>
        <w:lastRenderedPageBreak/>
        <w:drawing>
          <wp:inline distT="0" distB="0" distL="0" distR="0" wp14:anchorId="1246363C" wp14:editId="243436FB">
            <wp:extent cx="4572000" cy="2743200"/>
            <wp:effectExtent l="0" t="0" r="19050"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B046F" w:rsidRDefault="00BB046F" w:rsidP="00CA616B">
      <w:pPr>
        <w:pStyle w:val="Akapitzlist"/>
        <w:autoSpaceDE w:val="0"/>
        <w:autoSpaceDN w:val="0"/>
        <w:adjustRightInd w:val="0"/>
        <w:spacing w:after="0" w:line="240" w:lineRule="auto"/>
        <w:ind w:left="1440"/>
        <w:rPr>
          <w:rFonts w:ascii="Times New Roman" w:eastAsiaTheme="minorEastAsia" w:hAnsi="Times New Roman" w:cs="Times New Roman"/>
          <w:color w:val="000000"/>
          <w:sz w:val="24"/>
          <w:szCs w:val="24"/>
          <w:shd w:val="clear" w:color="auto" w:fill="FFFFFF"/>
        </w:rPr>
      </w:pPr>
    </w:p>
    <w:p w:rsidR="003729FA" w:rsidRDefault="007C3641" w:rsidP="003729FA">
      <w:pPr>
        <w:pStyle w:val="Akapitzlist"/>
        <w:numPr>
          <w:ilvl w:val="0"/>
          <w:numId w:val="1"/>
        </w:numPr>
        <w:autoSpaceDE w:val="0"/>
        <w:autoSpaceDN w:val="0"/>
        <w:adjustRightInd w:val="0"/>
        <w:spacing w:after="0" w:line="240" w:lineRule="auto"/>
        <w:rPr>
          <w:rFonts w:ascii="Times New Roman" w:hAnsi="Times New Roman" w:cs="Times New Roman"/>
          <w:sz w:val="26"/>
        </w:rPr>
      </w:pPr>
      <w:r w:rsidRPr="003729FA">
        <w:rPr>
          <w:rFonts w:ascii="Times New Roman" w:hAnsi="Times New Roman" w:cs="Times New Roman"/>
          <w:sz w:val="26"/>
        </w:rPr>
        <w:t>Wnioski</w:t>
      </w:r>
    </w:p>
    <w:p w:rsidR="003729FA" w:rsidRDefault="003729FA" w:rsidP="003729FA">
      <w:pPr>
        <w:pStyle w:val="Akapitzlist"/>
        <w:autoSpaceDE w:val="0"/>
        <w:autoSpaceDN w:val="0"/>
        <w:adjustRightInd w:val="0"/>
        <w:spacing w:after="0" w:line="240" w:lineRule="auto"/>
        <w:rPr>
          <w:rFonts w:ascii="Times New Roman" w:hAnsi="Times New Roman" w:cs="Times New Roman"/>
          <w:sz w:val="26"/>
        </w:rPr>
      </w:pPr>
    </w:p>
    <w:p w:rsidR="003729FA" w:rsidRPr="003729FA" w:rsidRDefault="003729FA" w:rsidP="003729FA">
      <w:pPr>
        <w:pStyle w:val="Akapitzlist"/>
        <w:autoSpaceDE w:val="0"/>
        <w:autoSpaceDN w:val="0"/>
        <w:adjustRightInd w:val="0"/>
        <w:spacing w:after="0" w:line="240" w:lineRule="auto"/>
        <w:ind w:firstLine="696"/>
        <w:rPr>
          <w:rFonts w:ascii="Times New Roman" w:hAnsi="Times New Roman" w:cs="Times New Roman"/>
          <w:sz w:val="26"/>
        </w:rPr>
      </w:pPr>
      <w:r w:rsidRPr="003729FA">
        <w:rPr>
          <w:rFonts w:ascii="Times New Roman" w:hAnsi="Times New Roman" w:cs="Times New Roman"/>
          <w:sz w:val="26"/>
        </w:rPr>
        <w:t>Oba algorytmy mają taką samą złożoność obliczeniową i zgodnie z oczekiwaniami</w:t>
      </w:r>
      <w:r>
        <w:rPr>
          <w:rFonts w:ascii="Times New Roman" w:hAnsi="Times New Roman" w:cs="Times New Roman"/>
          <w:sz w:val="26"/>
        </w:rPr>
        <w:t xml:space="preserve"> czasy wyszły bardzo podobne. Jednakże można zauważyć, że przeszukiwanie w szerz jest lekko szybsze dla grafów które mają gęstość ponad 50%.</w:t>
      </w:r>
    </w:p>
    <w:p w:rsidR="007C3641" w:rsidRDefault="007C3641" w:rsidP="007C3641">
      <w:pPr>
        <w:autoSpaceDE w:val="0"/>
        <w:autoSpaceDN w:val="0"/>
        <w:adjustRightInd w:val="0"/>
        <w:spacing w:after="0" w:line="240" w:lineRule="auto"/>
        <w:rPr>
          <w:rFonts w:ascii="Times New Roman" w:hAnsi="Times New Roman" w:cs="Times New Roman"/>
          <w:sz w:val="24"/>
        </w:rPr>
      </w:pPr>
    </w:p>
    <w:p w:rsidR="00936AD4" w:rsidRPr="00C304FF" w:rsidRDefault="00936AD4" w:rsidP="007C3641">
      <w:pPr>
        <w:autoSpaceDE w:val="0"/>
        <w:autoSpaceDN w:val="0"/>
        <w:adjustRightInd w:val="0"/>
        <w:spacing w:after="0" w:line="240" w:lineRule="auto"/>
        <w:rPr>
          <w:rFonts w:ascii="Times New Roman" w:hAnsi="Times New Roman" w:cs="Times New Roman"/>
          <w:sz w:val="24"/>
        </w:rPr>
      </w:pPr>
    </w:p>
    <w:p w:rsidR="007C3641" w:rsidRPr="00C304FF" w:rsidRDefault="007C3641" w:rsidP="007C3641">
      <w:pPr>
        <w:pStyle w:val="Akapitzlist"/>
        <w:numPr>
          <w:ilvl w:val="0"/>
          <w:numId w:val="1"/>
        </w:numPr>
        <w:autoSpaceDE w:val="0"/>
        <w:autoSpaceDN w:val="0"/>
        <w:adjustRightInd w:val="0"/>
        <w:spacing w:after="0" w:line="240" w:lineRule="auto"/>
        <w:rPr>
          <w:rFonts w:ascii="Times New Roman" w:hAnsi="Times New Roman" w:cs="Times New Roman"/>
          <w:sz w:val="26"/>
        </w:rPr>
      </w:pPr>
      <w:r w:rsidRPr="00C304FF">
        <w:rPr>
          <w:rFonts w:ascii="Times New Roman" w:hAnsi="Times New Roman" w:cs="Times New Roman"/>
          <w:sz w:val="26"/>
        </w:rPr>
        <w:t xml:space="preserve">Literatura </w:t>
      </w:r>
    </w:p>
    <w:p w:rsidR="007C3641" w:rsidRPr="00C304FF" w:rsidRDefault="007C3641" w:rsidP="007C3641">
      <w:pPr>
        <w:pStyle w:val="Akapitzlist"/>
        <w:autoSpaceDE w:val="0"/>
        <w:autoSpaceDN w:val="0"/>
        <w:adjustRightInd w:val="0"/>
        <w:spacing w:after="0" w:line="240" w:lineRule="auto"/>
        <w:rPr>
          <w:rFonts w:ascii="Times New Roman" w:hAnsi="Times New Roman" w:cs="Times New Roman"/>
        </w:rPr>
      </w:pPr>
    </w:p>
    <w:p w:rsidR="00B6448B" w:rsidRPr="00C304FF" w:rsidRDefault="007E747E" w:rsidP="00936AD4">
      <w:pPr>
        <w:pStyle w:val="Akapitzlist"/>
        <w:numPr>
          <w:ilvl w:val="0"/>
          <w:numId w:val="2"/>
        </w:numPr>
        <w:autoSpaceDE w:val="0"/>
        <w:autoSpaceDN w:val="0"/>
        <w:adjustRightInd w:val="0"/>
        <w:spacing w:after="0" w:line="240" w:lineRule="auto"/>
        <w:rPr>
          <w:rFonts w:ascii="Times New Roman" w:hAnsi="Times New Roman" w:cs="Times New Roman"/>
          <w:sz w:val="26"/>
        </w:rPr>
      </w:pPr>
      <w:r w:rsidRPr="00C304FF">
        <w:rPr>
          <w:rFonts w:ascii="Times New Roman" w:hAnsi="Times New Roman" w:cs="Times New Roman"/>
        </w:rPr>
        <w:t>Slajdy z wykładu</w:t>
      </w:r>
      <w:r w:rsidR="00B6448B" w:rsidRPr="00C304FF">
        <w:rPr>
          <w:rFonts w:ascii="Times New Roman" w:hAnsi="Times New Roman" w:cs="Times New Roman"/>
        </w:rPr>
        <w:t xml:space="preserve"> Dr Krysiaka.</w:t>
      </w:r>
    </w:p>
    <w:sectPr w:rsidR="00B6448B" w:rsidRPr="00C304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D485C"/>
    <w:multiLevelType w:val="hybridMultilevel"/>
    <w:tmpl w:val="97F0512C"/>
    <w:lvl w:ilvl="0" w:tplc="04150009">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nsid w:val="195579EC"/>
    <w:multiLevelType w:val="hybridMultilevel"/>
    <w:tmpl w:val="D266179E"/>
    <w:lvl w:ilvl="0" w:tplc="59AEEA86">
      <w:start w:val="1"/>
      <w:numFmt w:val="lowerLetter"/>
      <w:lvlText w:val="%1)"/>
      <w:lvlJc w:val="left"/>
      <w:pPr>
        <w:ind w:left="1800" w:hanging="360"/>
      </w:pPr>
      <w:rPr>
        <w:rFonts w:eastAsiaTheme="minorEastAsia" w:hint="default"/>
        <w:color w:val="000000"/>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
    <w:nsid w:val="58A21938"/>
    <w:multiLevelType w:val="hybridMultilevel"/>
    <w:tmpl w:val="4F2CCE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BD060B0"/>
    <w:multiLevelType w:val="hybridMultilevel"/>
    <w:tmpl w:val="22905CAC"/>
    <w:lvl w:ilvl="0" w:tplc="C0CC0DAE">
      <w:start w:val="1"/>
      <w:numFmt w:val="lowerLetter"/>
      <w:lvlText w:val="%1)"/>
      <w:lvlJc w:val="left"/>
      <w:pPr>
        <w:ind w:left="1800" w:hanging="360"/>
      </w:pPr>
      <w:rPr>
        <w:rFonts w:eastAsiaTheme="minorEastAsia" w:hint="default"/>
        <w:color w:val="000000"/>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CC5"/>
    <w:rsid w:val="000341EA"/>
    <w:rsid w:val="000A0152"/>
    <w:rsid w:val="0017705C"/>
    <w:rsid w:val="001D7DEA"/>
    <w:rsid w:val="00217F0A"/>
    <w:rsid w:val="00284ED8"/>
    <w:rsid w:val="002A19C8"/>
    <w:rsid w:val="002C06AD"/>
    <w:rsid w:val="003703E7"/>
    <w:rsid w:val="003729FA"/>
    <w:rsid w:val="00396461"/>
    <w:rsid w:val="003B18C8"/>
    <w:rsid w:val="004D564B"/>
    <w:rsid w:val="00505472"/>
    <w:rsid w:val="005619DC"/>
    <w:rsid w:val="005D43DA"/>
    <w:rsid w:val="006536F4"/>
    <w:rsid w:val="00782D45"/>
    <w:rsid w:val="007B599D"/>
    <w:rsid w:val="007C3641"/>
    <w:rsid w:val="007E747E"/>
    <w:rsid w:val="00936AD4"/>
    <w:rsid w:val="009C2D54"/>
    <w:rsid w:val="009D77C3"/>
    <w:rsid w:val="009F411F"/>
    <w:rsid w:val="00A061D6"/>
    <w:rsid w:val="00A87DDD"/>
    <w:rsid w:val="00B6448B"/>
    <w:rsid w:val="00B94C69"/>
    <w:rsid w:val="00BA6F2D"/>
    <w:rsid w:val="00BB046F"/>
    <w:rsid w:val="00C304FF"/>
    <w:rsid w:val="00CA616B"/>
    <w:rsid w:val="00CB6CC5"/>
    <w:rsid w:val="00CD6354"/>
    <w:rsid w:val="00D75BC2"/>
    <w:rsid w:val="00F639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B6CC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B18C8"/>
    <w:pPr>
      <w:ind w:left="720"/>
      <w:contextualSpacing/>
    </w:pPr>
  </w:style>
  <w:style w:type="character" w:customStyle="1" w:styleId="apple-converted-space">
    <w:name w:val="apple-converted-space"/>
    <w:basedOn w:val="Domylnaczcionkaakapitu"/>
    <w:rsid w:val="002A19C8"/>
  </w:style>
  <w:style w:type="character" w:styleId="Hipercze">
    <w:name w:val="Hyperlink"/>
    <w:basedOn w:val="Domylnaczcionkaakapitu"/>
    <w:uiPriority w:val="99"/>
    <w:semiHidden/>
    <w:unhideWhenUsed/>
    <w:rsid w:val="002A19C8"/>
    <w:rPr>
      <w:color w:val="0000FF"/>
      <w:u w:val="single"/>
    </w:rPr>
  </w:style>
  <w:style w:type="paragraph" w:styleId="Tekstdymka">
    <w:name w:val="Balloon Text"/>
    <w:basedOn w:val="Normalny"/>
    <w:link w:val="TekstdymkaZnak"/>
    <w:uiPriority w:val="99"/>
    <w:semiHidden/>
    <w:unhideWhenUsed/>
    <w:rsid w:val="0017705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705C"/>
    <w:rPr>
      <w:rFonts w:ascii="Tahoma" w:hAnsi="Tahoma" w:cs="Tahoma"/>
      <w:sz w:val="16"/>
      <w:szCs w:val="16"/>
    </w:rPr>
  </w:style>
  <w:style w:type="table" w:styleId="Tabela-Siatka">
    <w:name w:val="Table Grid"/>
    <w:basedOn w:val="Standardowy"/>
    <w:uiPriority w:val="59"/>
    <w:rsid w:val="00CD6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nyWeb">
    <w:name w:val="Normal (Web)"/>
    <w:basedOn w:val="Normalny"/>
    <w:uiPriority w:val="99"/>
    <w:semiHidden/>
    <w:unhideWhenUsed/>
    <w:rsid w:val="00B6448B"/>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B6CC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B18C8"/>
    <w:pPr>
      <w:ind w:left="720"/>
      <w:contextualSpacing/>
    </w:pPr>
  </w:style>
  <w:style w:type="character" w:customStyle="1" w:styleId="apple-converted-space">
    <w:name w:val="apple-converted-space"/>
    <w:basedOn w:val="Domylnaczcionkaakapitu"/>
    <w:rsid w:val="002A19C8"/>
  </w:style>
  <w:style w:type="character" w:styleId="Hipercze">
    <w:name w:val="Hyperlink"/>
    <w:basedOn w:val="Domylnaczcionkaakapitu"/>
    <w:uiPriority w:val="99"/>
    <w:semiHidden/>
    <w:unhideWhenUsed/>
    <w:rsid w:val="002A19C8"/>
    <w:rPr>
      <w:color w:val="0000FF"/>
      <w:u w:val="single"/>
    </w:rPr>
  </w:style>
  <w:style w:type="paragraph" w:styleId="Tekstdymka">
    <w:name w:val="Balloon Text"/>
    <w:basedOn w:val="Normalny"/>
    <w:link w:val="TekstdymkaZnak"/>
    <w:uiPriority w:val="99"/>
    <w:semiHidden/>
    <w:unhideWhenUsed/>
    <w:rsid w:val="0017705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705C"/>
    <w:rPr>
      <w:rFonts w:ascii="Tahoma" w:hAnsi="Tahoma" w:cs="Tahoma"/>
      <w:sz w:val="16"/>
      <w:szCs w:val="16"/>
    </w:rPr>
  </w:style>
  <w:style w:type="table" w:styleId="Tabela-Siatka">
    <w:name w:val="Table Grid"/>
    <w:basedOn w:val="Standardowy"/>
    <w:uiPriority w:val="59"/>
    <w:rsid w:val="00CD6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nyWeb">
    <w:name w:val="Normal (Web)"/>
    <w:basedOn w:val="Normalny"/>
    <w:uiPriority w:val="99"/>
    <w:semiHidden/>
    <w:unhideWhenUsed/>
    <w:rsid w:val="00B6448B"/>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53918">
      <w:bodyDiv w:val="1"/>
      <w:marLeft w:val="0"/>
      <w:marRight w:val="0"/>
      <w:marTop w:val="0"/>
      <w:marBottom w:val="0"/>
      <w:divBdr>
        <w:top w:val="none" w:sz="0" w:space="0" w:color="auto"/>
        <w:left w:val="none" w:sz="0" w:space="0" w:color="auto"/>
        <w:bottom w:val="none" w:sz="0" w:space="0" w:color="auto"/>
        <w:right w:val="none" w:sz="0" w:space="0" w:color="auto"/>
      </w:divBdr>
    </w:div>
    <w:div w:id="129714467">
      <w:bodyDiv w:val="1"/>
      <w:marLeft w:val="0"/>
      <w:marRight w:val="0"/>
      <w:marTop w:val="0"/>
      <w:marBottom w:val="0"/>
      <w:divBdr>
        <w:top w:val="none" w:sz="0" w:space="0" w:color="auto"/>
        <w:left w:val="none" w:sz="0" w:space="0" w:color="auto"/>
        <w:bottom w:val="none" w:sz="0" w:space="0" w:color="auto"/>
        <w:right w:val="none" w:sz="0" w:space="0" w:color="auto"/>
      </w:divBdr>
    </w:div>
    <w:div w:id="248393080">
      <w:bodyDiv w:val="1"/>
      <w:marLeft w:val="0"/>
      <w:marRight w:val="0"/>
      <w:marTop w:val="0"/>
      <w:marBottom w:val="0"/>
      <w:divBdr>
        <w:top w:val="none" w:sz="0" w:space="0" w:color="auto"/>
        <w:left w:val="none" w:sz="0" w:space="0" w:color="auto"/>
        <w:bottom w:val="none" w:sz="0" w:space="0" w:color="auto"/>
        <w:right w:val="none" w:sz="0" w:space="0" w:color="auto"/>
      </w:divBdr>
    </w:div>
    <w:div w:id="289210571">
      <w:bodyDiv w:val="1"/>
      <w:marLeft w:val="0"/>
      <w:marRight w:val="0"/>
      <w:marTop w:val="0"/>
      <w:marBottom w:val="0"/>
      <w:divBdr>
        <w:top w:val="none" w:sz="0" w:space="0" w:color="auto"/>
        <w:left w:val="none" w:sz="0" w:space="0" w:color="auto"/>
        <w:bottom w:val="none" w:sz="0" w:space="0" w:color="auto"/>
        <w:right w:val="none" w:sz="0" w:space="0" w:color="auto"/>
      </w:divBdr>
    </w:div>
    <w:div w:id="808742014">
      <w:bodyDiv w:val="1"/>
      <w:marLeft w:val="0"/>
      <w:marRight w:val="0"/>
      <w:marTop w:val="0"/>
      <w:marBottom w:val="0"/>
      <w:divBdr>
        <w:top w:val="none" w:sz="0" w:space="0" w:color="auto"/>
        <w:left w:val="none" w:sz="0" w:space="0" w:color="auto"/>
        <w:bottom w:val="none" w:sz="0" w:space="0" w:color="auto"/>
        <w:right w:val="none" w:sz="0" w:space="0" w:color="auto"/>
      </w:divBdr>
    </w:div>
    <w:div w:id="952400019">
      <w:bodyDiv w:val="1"/>
      <w:marLeft w:val="0"/>
      <w:marRight w:val="0"/>
      <w:marTop w:val="0"/>
      <w:marBottom w:val="0"/>
      <w:divBdr>
        <w:top w:val="none" w:sz="0" w:space="0" w:color="auto"/>
        <w:left w:val="none" w:sz="0" w:space="0" w:color="auto"/>
        <w:bottom w:val="none" w:sz="0" w:space="0" w:color="auto"/>
        <w:right w:val="none" w:sz="0" w:space="0" w:color="auto"/>
      </w:divBdr>
    </w:div>
    <w:div w:id="1012143732">
      <w:bodyDiv w:val="1"/>
      <w:marLeft w:val="0"/>
      <w:marRight w:val="0"/>
      <w:marTop w:val="0"/>
      <w:marBottom w:val="0"/>
      <w:divBdr>
        <w:top w:val="none" w:sz="0" w:space="0" w:color="auto"/>
        <w:left w:val="none" w:sz="0" w:space="0" w:color="auto"/>
        <w:bottom w:val="none" w:sz="0" w:space="0" w:color="auto"/>
        <w:right w:val="none" w:sz="0" w:space="0" w:color="auto"/>
      </w:divBdr>
    </w:div>
    <w:div w:id="1013848762">
      <w:bodyDiv w:val="1"/>
      <w:marLeft w:val="0"/>
      <w:marRight w:val="0"/>
      <w:marTop w:val="0"/>
      <w:marBottom w:val="0"/>
      <w:divBdr>
        <w:top w:val="none" w:sz="0" w:space="0" w:color="auto"/>
        <w:left w:val="none" w:sz="0" w:space="0" w:color="auto"/>
        <w:bottom w:val="none" w:sz="0" w:space="0" w:color="auto"/>
        <w:right w:val="none" w:sz="0" w:space="0" w:color="auto"/>
      </w:divBdr>
    </w:div>
    <w:div w:id="1042292716">
      <w:bodyDiv w:val="1"/>
      <w:marLeft w:val="0"/>
      <w:marRight w:val="0"/>
      <w:marTop w:val="0"/>
      <w:marBottom w:val="0"/>
      <w:divBdr>
        <w:top w:val="none" w:sz="0" w:space="0" w:color="auto"/>
        <w:left w:val="none" w:sz="0" w:space="0" w:color="auto"/>
        <w:bottom w:val="none" w:sz="0" w:space="0" w:color="auto"/>
        <w:right w:val="none" w:sz="0" w:space="0" w:color="auto"/>
      </w:divBdr>
    </w:div>
    <w:div w:id="1067919804">
      <w:bodyDiv w:val="1"/>
      <w:marLeft w:val="0"/>
      <w:marRight w:val="0"/>
      <w:marTop w:val="0"/>
      <w:marBottom w:val="0"/>
      <w:divBdr>
        <w:top w:val="none" w:sz="0" w:space="0" w:color="auto"/>
        <w:left w:val="none" w:sz="0" w:space="0" w:color="auto"/>
        <w:bottom w:val="none" w:sz="0" w:space="0" w:color="auto"/>
        <w:right w:val="none" w:sz="0" w:space="0" w:color="auto"/>
      </w:divBdr>
    </w:div>
    <w:div w:id="1321428067">
      <w:bodyDiv w:val="1"/>
      <w:marLeft w:val="0"/>
      <w:marRight w:val="0"/>
      <w:marTop w:val="0"/>
      <w:marBottom w:val="0"/>
      <w:divBdr>
        <w:top w:val="none" w:sz="0" w:space="0" w:color="auto"/>
        <w:left w:val="none" w:sz="0" w:space="0" w:color="auto"/>
        <w:bottom w:val="none" w:sz="0" w:space="0" w:color="auto"/>
        <w:right w:val="none" w:sz="0" w:space="0" w:color="auto"/>
      </w:divBdr>
    </w:div>
    <w:div w:id="136124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PWR\Pogramy\Programy%20c++\PAMSI\L5\statystyk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WR\Pogramy\Programy%20c++\PAMSI\L5\statystyk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scatterChart>
        <c:scatterStyle val="lineMarker"/>
        <c:varyColors val="0"/>
        <c:ser>
          <c:idx val="0"/>
          <c:order val="0"/>
          <c:tx>
            <c:strRef>
              <c:f>LS!$H$2</c:f>
              <c:strCache>
                <c:ptCount val="1"/>
                <c:pt idx="0">
                  <c:v>100%</c:v>
                </c:pt>
              </c:strCache>
            </c:strRef>
          </c:tx>
          <c:spPr>
            <a:ln w="28575">
              <a:noFill/>
            </a:ln>
          </c:spPr>
          <c:trendline>
            <c:trendlineType val="poly"/>
            <c:order val="6"/>
            <c:dispRSqr val="0"/>
            <c:dispEq val="0"/>
          </c:trendline>
          <c:xVal>
            <c:numRef>
              <c:f>LS!$G$3:$G$6</c:f>
              <c:numCache>
                <c:formatCode>General</c:formatCode>
                <c:ptCount val="4"/>
                <c:pt idx="0">
                  <c:v>70</c:v>
                </c:pt>
                <c:pt idx="1">
                  <c:v>100</c:v>
                </c:pt>
                <c:pt idx="2">
                  <c:v>200</c:v>
                </c:pt>
                <c:pt idx="3">
                  <c:v>300</c:v>
                </c:pt>
              </c:numCache>
            </c:numRef>
          </c:xVal>
          <c:yVal>
            <c:numRef>
              <c:f>LS!$H$3:$H$6</c:f>
              <c:numCache>
                <c:formatCode>General</c:formatCode>
                <c:ptCount val="4"/>
                <c:pt idx="0">
                  <c:v>16</c:v>
                </c:pt>
                <c:pt idx="1">
                  <c:v>46</c:v>
                </c:pt>
                <c:pt idx="2">
                  <c:v>393</c:v>
                </c:pt>
                <c:pt idx="3">
                  <c:v>1363</c:v>
                </c:pt>
              </c:numCache>
            </c:numRef>
          </c:yVal>
          <c:smooth val="0"/>
        </c:ser>
        <c:ser>
          <c:idx val="1"/>
          <c:order val="1"/>
          <c:tx>
            <c:strRef>
              <c:f>LS!$I$2</c:f>
              <c:strCache>
                <c:ptCount val="1"/>
                <c:pt idx="0">
                  <c:v>75%</c:v>
                </c:pt>
              </c:strCache>
            </c:strRef>
          </c:tx>
          <c:spPr>
            <a:ln w="28575">
              <a:noFill/>
            </a:ln>
          </c:spPr>
          <c:trendline>
            <c:trendlineType val="poly"/>
            <c:order val="6"/>
            <c:dispRSqr val="0"/>
            <c:dispEq val="0"/>
          </c:trendline>
          <c:xVal>
            <c:numRef>
              <c:f>LS!$G$3:$G$6</c:f>
              <c:numCache>
                <c:formatCode>General</c:formatCode>
                <c:ptCount val="4"/>
                <c:pt idx="0">
                  <c:v>70</c:v>
                </c:pt>
                <c:pt idx="1">
                  <c:v>100</c:v>
                </c:pt>
                <c:pt idx="2">
                  <c:v>200</c:v>
                </c:pt>
                <c:pt idx="3">
                  <c:v>300</c:v>
                </c:pt>
              </c:numCache>
            </c:numRef>
          </c:xVal>
          <c:yVal>
            <c:numRef>
              <c:f>LS!$I$3:$I$6</c:f>
              <c:numCache>
                <c:formatCode>General</c:formatCode>
                <c:ptCount val="4"/>
                <c:pt idx="0">
                  <c:v>12</c:v>
                </c:pt>
                <c:pt idx="1">
                  <c:v>24</c:v>
                </c:pt>
                <c:pt idx="2">
                  <c:v>198</c:v>
                </c:pt>
                <c:pt idx="3">
                  <c:v>681</c:v>
                </c:pt>
              </c:numCache>
            </c:numRef>
          </c:yVal>
          <c:smooth val="0"/>
        </c:ser>
        <c:ser>
          <c:idx val="2"/>
          <c:order val="2"/>
          <c:tx>
            <c:strRef>
              <c:f>LS!$J$2</c:f>
              <c:strCache>
                <c:ptCount val="1"/>
                <c:pt idx="0">
                  <c:v>50%</c:v>
                </c:pt>
              </c:strCache>
            </c:strRef>
          </c:tx>
          <c:spPr>
            <a:ln w="28575">
              <a:noFill/>
            </a:ln>
          </c:spPr>
          <c:trendline>
            <c:trendlineType val="poly"/>
            <c:order val="6"/>
            <c:dispRSqr val="0"/>
            <c:dispEq val="0"/>
          </c:trendline>
          <c:xVal>
            <c:numRef>
              <c:f>LS!$G$3:$G$6</c:f>
              <c:numCache>
                <c:formatCode>General</c:formatCode>
                <c:ptCount val="4"/>
                <c:pt idx="0">
                  <c:v>70</c:v>
                </c:pt>
                <c:pt idx="1">
                  <c:v>100</c:v>
                </c:pt>
                <c:pt idx="2">
                  <c:v>200</c:v>
                </c:pt>
                <c:pt idx="3">
                  <c:v>300</c:v>
                </c:pt>
              </c:numCache>
            </c:numRef>
          </c:xVal>
          <c:yVal>
            <c:numRef>
              <c:f>LS!$J$3:$J$6</c:f>
              <c:numCache>
                <c:formatCode>General</c:formatCode>
                <c:ptCount val="4"/>
                <c:pt idx="0">
                  <c:v>5</c:v>
                </c:pt>
                <c:pt idx="1">
                  <c:v>15</c:v>
                </c:pt>
                <c:pt idx="2">
                  <c:v>116</c:v>
                </c:pt>
                <c:pt idx="3">
                  <c:v>380</c:v>
                </c:pt>
              </c:numCache>
            </c:numRef>
          </c:yVal>
          <c:smooth val="0"/>
        </c:ser>
        <c:ser>
          <c:idx val="3"/>
          <c:order val="3"/>
          <c:tx>
            <c:strRef>
              <c:f>LS!$K$2</c:f>
              <c:strCache>
                <c:ptCount val="1"/>
                <c:pt idx="0">
                  <c:v>25%</c:v>
                </c:pt>
              </c:strCache>
            </c:strRef>
          </c:tx>
          <c:spPr>
            <a:ln w="28575">
              <a:noFill/>
            </a:ln>
          </c:spPr>
          <c:trendline>
            <c:trendlineType val="poly"/>
            <c:order val="6"/>
            <c:dispRSqr val="0"/>
            <c:dispEq val="0"/>
          </c:trendline>
          <c:xVal>
            <c:numRef>
              <c:f>LS!$G$3:$G$6</c:f>
              <c:numCache>
                <c:formatCode>General</c:formatCode>
                <c:ptCount val="4"/>
                <c:pt idx="0">
                  <c:v>70</c:v>
                </c:pt>
                <c:pt idx="1">
                  <c:v>100</c:v>
                </c:pt>
                <c:pt idx="2">
                  <c:v>200</c:v>
                </c:pt>
                <c:pt idx="3">
                  <c:v>300</c:v>
                </c:pt>
              </c:numCache>
            </c:numRef>
          </c:xVal>
          <c:yVal>
            <c:numRef>
              <c:f>LS!$K$3:$K$6</c:f>
              <c:numCache>
                <c:formatCode>General</c:formatCode>
                <c:ptCount val="4"/>
                <c:pt idx="0">
                  <c:v>3</c:v>
                </c:pt>
                <c:pt idx="1">
                  <c:v>9</c:v>
                </c:pt>
                <c:pt idx="2">
                  <c:v>45</c:v>
                </c:pt>
                <c:pt idx="3">
                  <c:v>186</c:v>
                </c:pt>
              </c:numCache>
            </c:numRef>
          </c:yVal>
          <c:smooth val="0"/>
        </c:ser>
        <c:dLbls>
          <c:showLegendKey val="0"/>
          <c:showVal val="0"/>
          <c:showCatName val="0"/>
          <c:showSerName val="0"/>
          <c:showPercent val="0"/>
          <c:showBubbleSize val="0"/>
        </c:dLbls>
        <c:axId val="119743616"/>
        <c:axId val="119744192"/>
      </c:scatterChart>
      <c:valAx>
        <c:axId val="119743616"/>
        <c:scaling>
          <c:orientation val="minMax"/>
        </c:scaling>
        <c:delete val="0"/>
        <c:axPos val="b"/>
        <c:numFmt formatCode="General" sourceLinked="1"/>
        <c:majorTickMark val="out"/>
        <c:minorTickMark val="none"/>
        <c:tickLblPos val="nextTo"/>
        <c:crossAx val="119744192"/>
        <c:crosses val="autoZero"/>
        <c:crossBetween val="midCat"/>
      </c:valAx>
      <c:valAx>
        <c:axId val="119744192"/>
        <c:scaling>
          <c:orientation val="minMax"/>
        </c:scaling>
        <c:delete val="0"/>
        <c:axPos val="l"/>
        <c:majorGridlines/>
        <c:numFmt formatCode="General" sourceLinked="1"/>
        <c:majorTickMark val="out"/>
        <c:minorTickMark val="none"/>
        <c:tickLblPos val="nextTo"/>
        <c:crossAx val="119743616"/>
        <c:crosses val="autoZero"/>
        <c:crossBetween val="midCat"/>
      </c:valAx>
    </c:plotArea>
    <c:legend>
      <c:legendPos val="r"/>
      <c:legendEntry>
        <c:idx val="4"/>
        <c:delete val="1"/>
      </c:legendEntry>
      <c:legendEntry>
        <c:idx val="5"/>
        <c:delete val="1"/>
      </c:legendEntry>
      <c:legendEntry>
        <c:idx val="6"/>
        <c:delete val="1"/>
      </c:legendEntry>
      <c:legendEntry>
        <c:idx val="7"/>
        <c:delete val="1"/>
      </c:legendEntry>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scatterChart>
        <c:scatterStyle val="lineMarker"/>
        <c:varyColors val="0"/>
        <c:ser>
          <c:idx val="0"/>
          <c:order val="0"/>
          <c:tx>
            <c:strRef>
              <c:f>LS!$B$2</c:f>
              <c:strCache>
                <c:ptCount val="1"/>
                <c:pt idx="0">
                  <c:v>100%</c:v>
                </c:pt>
              </c:strCache>
            </c:strRef>
          </c:tx>
          <c:spPr>
            <a:ln w="28575">
              <a:noFill/>
            </a:ln>
          </c:spPr>
          <c:trendline>
            <c:trendlineType val="poly"/>
            <c:order val="6"/>
            <c:dispRSqr val="0"/>
            <c:dispEq val="0"/>
          </c:trendline>
          <c:xVal>
            <c:numRef>
              <c:f>LS!$A$3:$A$6</c:f>
              <c:numCache>
                <c:formatCode>General</c:formatCode>
                <c:ptCount val="4"/>
                <c:pt idx="0">
                  <c:v>70</c:v>
                </c:pt>
                <c:pt idx="1">
                  <c:v>100</c:v>
                </c:pt>
                <c:pt idx="2">
                  <c:v>200</c:v>
                </c:pt>
                <c:pt idx="3">
                  <c:v>300</c:v>
                </c:pt>
              </c:numCache>
            </c:numRef>
          </c:xVal>
          <c:yVal>
            <c:numRef>
              <c:f>LS!$B$3:$B$6</c:f>
              <c:numCache>
                <c:formatCode>General</c:formatCode>
                <c:ptCount val="4"/>
                <c:pt idx="0">
                  <c:v>19</c:v>
                </c:pt>
                <c:pt idx="1">
                  <c:v>51</c:v>
                </c:pt>
                <c:pt idx="2">
                  <c:v>390</c:v>
                </c:pt>
                <c:pt idx="3">
                  <c:v>1303</c:v>
                </c:pt>
              </c:numCache>
            </c:numRef>
          </c:yVal>
          <c:smooth val="0"/>
        </c:ser>
        <c:ser>
          <c:idx val="1"/>
          <c:order val="1"/>
          <c:tx>
            <c:strRef>
              <c:f>LS!$C$2</c:f>
              <c:strCache>
                <c:ptCount val="1"/>
                <c:pt idx="0">
                  <c:v>75%</c:v>
                </c:pt>
              </c:strCache>
            </c:strRef>
          </c:tx>
          <c:spPr>
            <a:ln w="28575">
              <a:noFill/>
            </a:ln>
          </c:spPr>
          <c:trendline>
            <c:trendlineType val="poly"/>
            <c:order val="6"/>
            <c:dispRSqr val="0"/>
            <c:dispEq val="0"/>
          </c:trendline>
          <c:xVal>
            <c:numRef>
              <c:f>LS!$A$3:$A$6</c:f>
              <c:numCache>
                <c:formatCode>General</c:formatCode>
                <c:ptCount val="4"/>
                <c:pt idx="0">
                  <c:v>70</c:v>
                </c:pt>
                <c:pt idx="1">
                  <c:v>100</c:v>
                </c:pt>
                <c:pt idx="2">
                  <c:v>200</c:v>
                </c:pt>
                <c:pt idx="3">
                  <c:v>300</c:v>
                </c:pt>
              </c:numCache>
            </c:numRef>
          </c:xVal>
          <c:yVal>
            <c:numRef>
              <c:f>LS!$C$3:$C$6</c:f>
              <c:numCache>
                <c:formatCode>General</c:formatCode>
                <c:ptCount val="4"/>
                <c:pt idx="0">
                  <c:v>14</c:v>
                </c:pt>
                <c:pt idx="1">
                  <c:v>29</c:v>
                </c:pt>
                <c:pt idx="2">
                  <c:v>187</c:v>
                </c:pt>
                <c:pt idx="3">
                  <c:v>648</c:v>
                </c:pt>
              </c:numCache>
            </c:numRef>
          </c:yVal>
          <c:smooth val="0"/>
        </c:ser>
        <c:ser>
          <c:idx val="2"/>
          <c:order val="2"/>
          <c:tx>
            <c:strRef>
              <c:f>LS!$D$2</c:f>
              <c:strCache>
                <c:ptCount val="1"/>
                <c:pt idx="0">
                  <c:v>50%</c:v>
                </c:pt>
              </c:strCache>
            </c:strRef>
          </c:tx>
          <c:spPr>
            <a:ln w="28575">
              <a:noFill/>
            </a:ln>
          </c:spPr>
          <c:trendline>
            <c:trendlineType val="poly"/>
            <c:order val="6"/>
            <c:dispRSqr val="0"/>
            <c:dispEq val="0"/>
          </c:trendline>
          <c:xVal>
            <c:numRef>
              <c:f>LS!$A$3:$A$6</c:f>
              <c:numCache>
                <c:formatCode>General</c:formatCode>
                <c:ptCount val="4"/>
                <c:pt idx="0">
                  <c:v>70</c:v>
                </c:pt>
                <c:pt idx="1">
                  <c:v>100</c:v>
                </c:pt>
                <c:pt idx="2">
                  <c:v>200</c:v>
                </c:pt>
                <c:pt idx="3">
                  <c:v>300</c:v>
                </c:pt>
              </c:numCache>
            </c:numRef>
          </c:xVal>
          <c:yVal>
            <c:numRef>
              <c:f>LS!$D$3:$D$6</c:f>
              <c:numCache>
                <c:formatCode>General</c:formatCode>
                <c:ptCount val="4"/>
                <c:pt idx="0">
                  <c:v>5</c:v>
                </c:pt>
                <c:pt idx="1">
                  <c:v>16</c:v>
                </c:pt>
                <c:pt idx="2">
                  <c:v>142</c:v>
                </c:pt>
                <c:pt idx="3">
                  <c:v>383</c:v>
                </c:pt>
              </c:numCache>
            </c:numRef>
          </c:yVal>
          <c:smooth val="0"/>
        </c:ser>
        <c:ser>
          <c:idx val="3"/>
          <c:order val="3"/>
          <c:tx>
            <c:strRef>
              <c:f>LS!$E$2</c:f>
              <c:strCache>
                <c:ptCount val="1"/>
                <c:pt idx="0">
                  <c:v>25%</c:v>
                </c:pt>
              </c:strCache>
            </c:strRef>
          </c:tx>
          <c:spPr>
            <a:ln w="28575">
              <a:noFill/>
            </a:ln>
          </c:spPr>
          <c:trendline>
            <c:trendlineType val="poly"/>
            <c:order val="6"/>
            <c:dispRSqr val="0"/>
            <c:dispEq val="0"/>
          </c:trendline>
          <c:xVal>
            <c:numRef>
              <c:f>LS!$A$3:$A$6</c:f>
              <c:numCache>
                <c:formatCode>General</c:formatCode>
                <c:ptCount val="4"/>
                <c:pt idx="0">
                  <c:v>70</c:v>
                </c:pt>
                <c:pt idx="1">
                  <c:v>100</c:v>
                </c:pt>
                <c:pt idx="2">
                  <c:v>200</c:v>
                </c:pt>
                <c:pt idx="3">
                  <c:v>300</c:v>
                </c:pt>
              </c:numCache>
            </c:numRef>
          </c:xVal>
          <c:yVal>
            <c:numRef>
              <c:f>LS!$E$3:$E$6</c:f>
              <c:numCache>
                <c:formatCode>General</c:formatCode>
                <c:ptCount val="4"/>
                <c:pt idx="0">
                  <c:v>3</c:v>
                </c:pt>
                <c:pt idx="1">
                  <c:v>9</c:v>
                </c:pt>
                <c:pt idx="2">
                  <c:v>51</c:v>
                </c:pt>
                <c:pt idx="3">
                  <c:v>200</c:v>
                </c:pt>
              </c:numCache>
            </c:numRef>
          </c:yVal>
          <c:smooth val="0"/>
        </c:ser>
        <c:dLbls>
          <c:showLegendKey val="0"/>
          <c:showVal val="0"/>
          <c:showCatName val="0"/>
          <c:showSerName val="0"/>
          <c:showPercent val="0"/>
          <c:showBubbleSize val="0"/>
        </c:dLbls>
        <c:axId val="119745920"/>
        <c:axId val="119748800"/>
      </c:scatterChart>
      <c:valAx>
        <c:axId val="119745920"/>
        <c:scaling>
          <c:orientation val="minMax"/>
        </c:scaling>
        <c:delete val="0"/>
        <c:axPos val="b"/>
        <c:numFmt formatCode="General" sourceLinked="1"/>
        <c:majorTickMark val="out"/>
        <c:minorTickMark val="none"/>
        <c:tickLblPos val="nextTo"/>
        <c:crossAx val="119748800"/>
        <c:crosses val="autoZero"/>
        <c:crossBetween val="midCat"/>
      </c:valAx>
      <c:valAx>
        <c:axId val="119748800"/>
        <c:scaling>
          <c:orientation val="minMax"/>
        </c:scaling>
        <c:delete val="0"/>
        <c:axPos val="l"/>
        <c:majorGridlines/>
        <c:numFmt formatCode="General" sourceLinked="1"/>
        <c:majorTickMark val="out"/>
        <c:minorTickMark val="none"/>
        <c:tickLblPos val="nextTo"/>
        <c:crossAx val="119745920"/>
        <c:crosses val="autoZero"/>
        <c:crossBetween val="midCat"/>
      </c:valAx>
    </c:plotArea>
    <c:legend>
      <c:legendPos val="r"/>
      <c:legendEntry>
        <c:idx val="4"/>
        <c:delete val="1"/>
      </c:legendEntry>
      <c:legendEntry>
        <c:idx val="5"/>
        <c:delete val="1"/>
      </c:legendEntry>
      <c:legendEntry>
        <c:idx val="6"/>
        <c:delete val="1"/>
      </c:legendEntry>
      <c:legendEntry>
        <c:idx val="7"/>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ABCA6-2F19-4778-A9E7-898F9AB4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Pages>
  <Words>346</Words>
  <Characters>2077</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Vatrax</dc:creator>
  <cp:lastModifiedBy>Vatrax</cp:lastModifiedBy>
  <cp:revision>24</cp:revision>
  <dcterms:created xsi:type="dcterms:W3CDTF">2012-04-24T07:26:00Z</dcterms:created>
  <dcterms:modified xsi:type="dcterms:W3CDTF">2012-05-24T19:58:00Z</dcterms:modified>
</cp:coreProperties>
</file>