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83F" w:rsidRDefault="0034744D">
      <w:pPr>
        <w:rPr>
          <w:b/>
          <w:bCs/>
          <w:sz w:val="32"/>
          <w:szCs w:val="32"/>
        </w:rPr>
      </w:pPr>
      <w:r>
        <w:t xml:space="preserve">                                                              </w:t>
      </w:r>
      <w:r>
        <w:rPr>
          <w:b/>
          <w:bCs/>
          <w:sz w:val="32"/>
          <w:szCs w:val="32"/>
        </w:rPr>
        <w:t>GCP ASSIGNMENT – 2</w:t>
      </w:r>
    </w:p>
    <w:p w:rsidR="0034744D" w:rsidRDefault="0034744D">
      <w:pPr>
        <w:rPr>
          <w:b/>
          <w:bCs/>
          <w:sz w:val="32"/>
          <w:szCs w:val="32"/>
        </w:rPr>
      </w:pPr>
    </w:p>
    <w:p w:rsidR="0034744D" w:rsidRDefault="0034744D">
      <w:pPr>
        <w:rPr>
          <w:b/>
          <w:bCs/>
          <w:sz w:val="32"/>
          <w:szCs w:val="32"/>
        </w:rPr>
      </w:pPr>
    </w:p>
    <w:p w:rsidR="0034744D" w:rsidRPr="0034744D" w:rsidRDefault="0034744D" w:rsidP="0034744D">
      <w:pPr>
        <w:rPr>
          <w:b/>
          <w:bCs/>
          <w:sz w:val="32"/>
          <w:szCs w:val="32"/>
        </w:rPr>
      </w:pPr>
      <w:r>
        <w:rPr>
          <w:b/>
          <w:bCs/>
          <w:sz w:val="32"/>
          <w:szCs w:val="32"/>
        </w:rPr>
        <w:t xml:space="preserve">Ans </w:t>
      </w:r>
      <w:r w:rsidRPr="0034744D">
        <w:rPr>
          <w:b/>
          <w:bCs/>
          <w:sz w:val="32"/>
          <w:szCs w:val="32"/>
        </w:rPr>
        <w:t>1. Managing a single network across several projects from a central location:</w:t>
      </w:r>
    </w:p>
    <w:p w:rsidR="0034744D" w:rsidRPr="0034744D" w:rsidRDefault="0034744D" w:rsidP="0034744D">
      <w:pPr>
        <w:rPr>
          <w:b/>
          <w:bCs/>
          <w:sz w:val="32"/>
          <w:szCs w:val="32"/>
        </w:rPr>
      </w:pPr>
      <w:r w:rsidRPr="0034744D">
        <w:rPr>
          <w:b/>
          <w:bCs/>
          <w:sz w:val="32"/>
          <w:szCs w:val="32"/>
        </w:rPr>
        <w:t>To manage a single network across multiple projects from a central location in Google Cloud Platform, you can follow these steps: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 Create a Shared VPC: Set up a Shared VPC network in a host project that will serve as the central network. This network will be shared with other projects.</w:t>
      </w:r>
    </w:p>
    <w:p w:rsidR="0034744D" w:rsidRPr="0034744D" w:rsidRDefault="0034744D" w:rsidP="0034744D">
      <w:pPr>
        <w:rPr>
          <w:b/>
          <w:bCs/>
          <w:sz w:val="32"/>
          <w:szCs w:val="32"/>
        </w:rPr>
      </w:pPr>
      <w:r w:rsidRPr="0034744D">
        <w:rPr>
          <w:b/>
          <w:bCs/>
          <w:sz w:val="32"/>
          <w:szCs w:val="32"/>
        </w:rPr>
        <w:t>- Enable Shared VPC: Enable Shared VPC for the host project and associate the desired service project(s) with the host project.</w:t>
      </w:r>
    </w:p>
    <w:p w:rsidR="0034744D" w:rsidRPr="0034744D" w:rsidRDefault="0034744D" w:rsidP="0034744D">
      <w:pPr>
        <w:rPr>
          <w:b/>
          <w:bCs/>
          <w:sz w:val="32"/>
          <w:szCs w:val="32"/>
        </w:rPr>
      </w:pPr>
      <w:r w:rsidRPr="0034744D">
        <w:rPr>
          <w:b/>
          <w:bCs/>
          <w:sz w:val="32"/>
          <w:szCs w:val="32"/>
        </w:rPr>
        <w:t>- Allocate Subnets: Create subnets within the Shared VPC network and assign them to the service projects. This allows projects to have their own subnets while utilizing the centralized network.</w:t>
      </w:r>
    </w:p>
    <w:p w:rsidR="0034744D" w:rsidRPr="0034744D" w:rsidRDefault="0034744D" w:rsidP="0034744D">
      <w:pPr>
        <w:rPr>
          <w:b/>
          <w:bCs/>
          <w:sz w:val="32"/>
          <w:szCs w:val="32"/>
        </w:rPr>
      </w:pPr>
      <w:r w:rsidRPr="0034744D">
        <w:rPr>
          <w:b/>
          <w:bCs/>
          <w:sz w:val="32"/>
          <w:szCs w:val="32"/>
        </w:rPr>
        <w:t>- Define Firewall Rules: Configure firewall rules at the host project level to control network traffic between projects and subnets.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By implementing Shared VPC, you can centrally manage and administer networking resources while allowing projects to utilize the shared network infrastructure.</w:t>
      </w:r>
    </w:p>
    <w:p w:rsidR="0034744D" w:rsidRPr="0034744D" w:rsidRDefault="0034744D" w:rsidP="0034744D">
      <w:pPr>
        <w:rPr>
          <w:b/>
          <w:bCs/>
          <w:sz w:val="32"/>
          <w:szCs w:val="32"/>
        </w:rPr>
      </w:pPr>
    </w:p>
    <w:p w:rsidR="0034744D" w:rsidRPr="0034744D" w:rsidRDefault="0034744D" w:rsidP="0034744D">
      <w:pPr>
        <w:rPr>
          <w:b/>
          <w:bCs/>
          <w:sz w:val="32"/>
          <w:szCs w:val="32"/>
        </w:rPr>
      </w:pPr>
      <w:r>
        <w:rPr>
          <w:b/>
          <w:bCs/>
          <w:sz w:val="32"/>
          <w:szCs w:val="32"/>
        </w:rPr>
        <w:t xml:space="preserve">Ans </w:t>
      </w:r>
      <w:r w:rsidRPr="0034744D">
        <w:rPr>
          <w:b/>
          <w:bCs/>
          <w:sz w:val="32"/>
          <w:szCs w:val="32"/>
        </w:rPr>
        <w:t>2. Migration waves for migrating a large number of computers:</w:t>
      </w:r>
    </w:p>
    <w:p w:rsidR="0034744D" w:rsidRPr="0034744D" w:rsidRDefault="0034744D" w:rsidP="0034744D">
      <w:pPr>
        <w:rPr>
          <w:b/>
          <w:bCs/>
          <w:sz w:val="32"/>
          <w:szCs w:val="32"/>
        </w:rPr>
      </w:pPr>
      <w:r w:rsidRPr="0034744D">
        <w:rPr>
          <w:b/>
          <w:bCs/>
          <w:sz w:val="32"/>
          <w:szCs w:val="32"/>
        </w:rPr>
        <w:lastRenderedPageBreak/>
        <w:t>Migration waves refer to a phased approach used to migrate a large number of computers or resources to a new environment or infrastructure. Here's how migration waves can be used:</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 Planning: Assess the scope of the migration, identify the resources to be migrated, and plan the migration strategy.</w:t>
      </w:r>
    </w:p>
    <w:p w:rsidR="0034744D" w:rsidRPr="0034744D" w:rsidRDefault="0034744D" w:rsidP="0034744D">
      <w:pPr>
        <w:rPr>
          <w:b/>
          <w:bCs/>
          <w:sz w:val="32"/>
          <w:szCs w:val="32"/>
        </w:rPr>
      </w:pPr>
      <w:r w:rsidRPr="0034744D">
        <w:rPr>
          <w:b/>
          <w:bCs/>
          <w:sz w:val="32"/>
          <w:szCs w:val="32"/>
        </w:rPr>
        <w:t>- Pilot Wave: Start with a smaller group of computers or resources and migrate them to the new environment as a pilot wave. This helps validate the migration process and identify any challenges or issues.</w:t>
      </w:r>
    </w:p>
    <w:p w:rsidR="0034744D" w:rsidRPr="0034744D" w:rsidRDefault="0034744D" w:rsidP="0034744D">
      <w:pPr>
        <w:rPr>
          <w:b/>
          <w:bCs/>
          <w:sz w:val="32"/>
          <w:szCs w:val="32"/>
        </w:rPr>
      </w:pPr>
      <w:r w:rsidRPr="0034744D">
        <w:rPr>
          <w:b/>
          <w:bCs/>
          <w:sz w:val="32"/>
          <w:szCs w:val="32"/>
        </w:rPr>
        <w:t>- Wave Migration: Divide the remaining computers or resources into multiple waves or groups. Migrate each wave sequentially, ensuring proper testing and validation before proceeding to the next wave.</w:t>
      </w:r>
    </w:p>
    <w:p w:rsidR="0034744D" w:rsidRPr="0034744D" w:rsidRDefault="0034744D" w:rsidP="0034744D">
      <w:pPr>
        <w:rPr>
          <w:b/>
          <w:bCs/>
          <w:sz w:val="32"/>
          <w:szCs w:val="32"/>
        </w:rPr>
      </w:pPr>
      <w:r w:rsidRPr="0034744D">
        <w:rPr>
          <w:b/>
          <w:bCs/>
          <w:sz w:val="32"/>
          <w:szCs w:val="32"/>
        </w:rPr>
        <w:t>- Iterative Process: Iterate the migration process for each wave, incorporating feedback and lessons learned from previous waves.</w:t>
      </w:r>
    </w:p>
    <w:p w:rsidR="0034744D" w:rsidRPr="0034744D" w:rsidRDefault="0034744D" w:rsidP="0034744D">
      <w:pPr>
        <w:rPr>
          <w:b/>
          <w:bCs/>
          <w:sz w:val="32"/>
          <w:szCs w:val="32"/>
        </w:rPr>
      </w:pPr>
      <w:r w:rsidRPr="0034744D">
        <w:rPr>
          <w:b/>
          <w:bCs/>
          <w:sz w:val="32"/>
          <w:szCs w:val="32"/>
        </w:rPr>
        <w:t>- Monitoring and Optimization: Continuously monitor the migrated resources, identify any performance or compatibility issues, and optimize the migrated environment as needed.</w:t>
      </w:r>
    </w:p>
    <w:p w:rsidR="0034744D" w:rsidRPr="0034744D" w:rsidRDefault="0034744D" w:rsidP="0034744D">
      <w:pPr>
        <w:rPr>
          <w:b/>
          <w:bCs/>
          <w:sz w:val="32"/>
          <w:szCs w:val="32"/>
        </w:rPr>
      </w:pPr>
      <w:r w:rsidRPr="0034744D">
        <w:rPr>
          <w:b/>
          <w:bCs/>
          <w:sz w:val="32"/>
          <w:szCs w:val="32"/>
        </w:rPr>
        <w:t>- Completion: Complete the migration once all waves have been successfully migrated and validated.</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By using migration waves, organizations can effectively manage and streamline the migration of a large number of computers or resources, reducing the impact on operations and ensuring a smooth transition.</w:t>
      </w:r>
    </w:p>
    <w:p w:rsidR="0034744D" w:rsidRPr="0034744D" w:rsidRDefault="0034744D" w:rsidP="0034744D">
      <w:pPr>
        <w:rPr>
          <w:b/>
          <w:bCs/>
          <w:sz w:val="32"/>
          <w:szCs w:val="32"/>
        </w:rPr>
      </w:pPr>
    </w:p>
    <w:p w:rsidR="0034744D" w:rsidRPr="0034744D" w:rsidRDefault="0034744D" w:rsidP="0034744D">
      <w:pPr>
        <w:rPr>
          <w:b/>
          <w:bCs/>
          <w:sz w:val="32"/>
          <w:szCs w:val="32"/>
        </w:rPr>
      </w:pPr>
      <w:r>
        <w:rPr>
          <w:b/>
          <w:bCs/>
          <w:sz w:val="32"/>
          <w:szCs w:val="32"/>
        </w:rPr>
        <w:t xml:space="preserve">Ans </w:t>
      </w:r>
      <w:r w:rsidRPr="0034744D">
        <w:rPr>
          <w:b/>
          <w:bCs/>
          <w:sz w:val="32"/>
          <w:szCs w:val="32"/>
        </w:rPr>
        <w:t>3. Constructing subnets and firewall rules:</w:t>
      </w:r>
    </w:p>
    <w:p w:rsidR="0034744D" w:rsidRPr="0034744D" w:rsidRDefault="0034744D" w:rsidP="0034744D">
      <w:pPr>
        <w:rPr>
          <w:b/>
          <w:bCs/>
          <w:sz w:val="32"/>
          <w:szCs w:val="32"/>
        </w:rPr>
      </w:pPr>
      <w:r w:rsidRPr="0034744D">
        <w:rPr>
          <w:b/>
          <w:bCs/>
          <w:sz w:val="32"/>
          <w:szCs w:val="32"/>
        </w:rPr>
        <w:lastRenderedPageBreak/>
        <w:t>In Google Cloud Platform, subnets and firewall rules are essential components for network configuration and security. Here's an explanation of each concept:</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Subnets:</w:t>
      </w:r>
    </w:p>
    <w:p w:rsidR="0034744D" w:rsidRPr="0034744D" w:rsidRDefault="0034744D" w:rsidP="0034744D">
      <w:pPr>
        <w:rPr>
          <w:b/>
          <w:bCs/>
          <w:sz w:val="32"/>
          <w:szCs w:val="32"/>
        </w:rPr>
      </w:pPr>
      <w:r w:rsidRPr="0034744D">
        <w:rPr>
          <w:b/>
          <w:bCs/>
          <w:sz w:val="32"/>
          <w:szCs w:val="32"/>
        </w:rPr>
        <w:t>- Subnet Construction: Create subnets within a Virtual Private Cloud (VPC) network. Subnets define IP address ranges for specific network segments.</w:t>
      </w:r>
    </w:p>
    <w:p w:rsidR="0034744D" w:rsidRPr="0034744D" w:rsidRDefault="0034744D" w:rsidP="0034744D">
      <w:pPr>
        <w:rPr>
          <w:b/>
          <w:bCs/>
          <w:sz w:val="32"/>
          <w:szCs w:val="32"/>
        </w:rPr>
      </w:pPr>
      <w:r w:rsidRPr="0034744D">
        <w:rPr>
          <w:b/>
          <w:bCs/>
          <w:sz w:val="32"/>
          <w:szCs w:val="32"/>
        </w:rPr>
        <w:t>- IP Address Range: Specify a range of IP addresses for the subnet, typically using CIDR notation.</w:t>
      </w:r>
    </w:p>
    <w:p w:rsidR="0034744D" w:rsidRPr="0034744D" w:rsidRDefault="0034744D" w:rsidP="0034744D">
      <w:pPr>
        <w:rPr>
          <w:b/>
          <w:bCs/>
          <w:sz w:val="32"/>
          <w:szCs w:val="32"/>
        </w:rPr>
      </w:pPr>
      <w:r w:rsidRPr="0034744D">
        <w:rPr>
          <w:b/>
          <w:bCs/>
          <w:sz w:val="32"/>
          <w:szCs w:val="32"/>
        </w:rPr>
        <w:t>- Regional or Global: Determine whether the subnet should be regional (limited to a single region) or global (spanning multiple regions).</w:t>
      </w:r>
    </w:p>
    <w:p w:rsidR="0034744D" w:rsidRPr="0034744D" w:rsidRDefault="0034744D" w:rsidP="0034744D">
      <w:pPr>
        <w:rPr>
          <w:b/>
          <w:bCs/>
          <w:sz w:val="32"/>
          <w:szCs w:val="32"/>
        </w:rPr>
      </w:pPr>
      <w:r w:rsidRPr="0034744D">
        <w:rPr>
          <w:b/>
          <w:bCs/>
          <w:sz w:val="32"/>
          <w:szCs w:val="32"/>
        </w:rPr>
        <w:t>- Subnet Assignment: Associate subnets with specific zones within a region.</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Firewall Rules:</w:t>
      </w:r>
    </w:p>
    <w:p w:rsidR="0034744D" w:rsidRPr="0034744D" w:rsidRDefault="0034744D" w:rsidP="0034744D">
      <w:pPr>
        <w:rPr>
          <w:b/>
          <w:bCs/>
          <w:sz w:val="32"/>
          <w:szCs w:val="32"/>
        </w:rPr>
      </w:pPr>
      <w:r w:rsidRPr="0034744D">
        <w:rPr>
          <w:b/>
          <w:bCs/>
          <w:sz w:val="32"/>
          <w:szCs w:val="32"/>
        </w:rPr>
        <w:t>- Construction: Create firewall rules to control incoming and outgoing network traffic for resources within a VPC network.</w:t>
      </w:r>
    </w:p>
    <w:p w:rsidR="0034744D" w:rsidRPr="0034744D" w:rsidRDefault="0034744D" w:rsidP="0034744D">
      <w:pPr>
        <w:rPr>
          <w:b/>
          <w:bCs/>
          <w:sz w:val="32"/>
          <w:szCs w:val="32"/>
        </w:rPr>
      </w:pPr>
      <w:r w:rsidRPr="0034744D">
        <w:rPr>
          <w:b/>
          <w:bCs/>
          <w:sz w:val="32"/>
          <w:szCs w:val="32"/>
        </w:rPr>
        <w:t>- Rule Components: Firewall rules consist of components such as protocol, ports, source and destination IP ranges, and target tags.</w:t>
      </w:r>
    </w:p>
    <w:p w:rsidR="0034744D" w:rsidRPr="0034744D" w:rsidRDefault="0034744D" w:rsidP="0034744D">
      <w:pPr>
        <w:rPr>
          <w:b/>
          <w:bCs/>
          <w:sz w:val="32"/>
          <w:szCs w:val="32"/>
        </w:rPr>
      </w:pPr>
      <w:r w:rsidRPr="0034744D">
        <w:rPr>
          <w:b/>
          <w:bCs/>
          <w:sz w:val="32"/>
          <w:szCs w:val="32"/>
        </w:rPr>
        <w:t>- Allow or Deny Traffic: Define rules to allow or deny specific types of traffic based on IP addresses, ports, or other criteria.</w:t>
      </w:r>
    </w:p>
    <w:p w:rsidR="0034744D" w:rsidRPr="0034744D" w:rsidRDefault="0034744D" w:rsidP="0034744D">
      <w:pPr>
        <w:rPr>
          <w:b/>
          <w:bCs/>
          <w:sz w:val="32"/>
          <w:szCs w:val="32"/>
        </w:rPr>
      </w:pPr>
      <w:r w:rsidRPr="0034744D">
        <w:rPr>
          <w:b/>
          <w:bCs/>
          <w:sz w:val="32"/>
          <w:szCs w:val="32"/>
        </w:rPr>
        <w:t>- Priority and Order: Specify the order of firewall rules within a VPC network to determine rule evaluation precedence.</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By constructing subnets and firewall rules, you can organize your network infrastructure and enforce security policies to control and protect network traffic within your Google Cloud Platform environment.</w:t>
      </w:r>
    </w:p>
    <w:p w:rsidR="0034744D" w:rsidRPr="0034744D" w:rsidRDefault="0034744D" w:rsidP="0034744D">
      <w:pPr>
        <w:rPr>
          <w:b/>
          <w:bCs/>
          <w:sz w:val="32"/>
          <w:szCs w:val="32"/>
        </w:rPr>
      </w:pPr>
    </w:p>
    <w:p w:rsidR="0034744D" w:rsidRPr="0034744D" w:rsidRDefault="0034744D" w:rsidP="0034744D">
      <w:pPr>
        <w:rPr>
          <w:b/>
          <w:bCs/>
          <w:sz w:val="32"/>
          <w:szCs w:val="32"/>
        </w:rPr>
      </w:pPr>
      <w:r>
        <w:rPr>
          <w:b/>
          <w:bCs/>
          <w:sz w:val="32"/>
          <w:szCs w:val="32"/>
        </w:rPr>
        <w:t xml:space="preserve">Ans </w:t>
      </w:r>
      <w:r w:rsidRPr="0034744D">
        <w:rPr>
          <w:b/>
          <w:bCs/>
          <w:sz w:val="32"/>
          <w:szCs w:val="32"/>
        </w:rPr>
        <w:t>4. Concept of a container in Google Cloud Platform:</w:t>
      </w:r>
    </w:p>
    <w:p w:rsidR="0034744D" w:rsidRPr="0034744D" w:rsidRDefault="0034744D" w:rsidP="0034744D">
      <w:pPr>
        <w:rPr>
          <w:b/>
          <w:bCs/>
          <w:sz w:val="32"/>
          <w:szCs w:val="32"/>
        </w:rPr>
      </w:pPr>
      <w:r w:rsidRPr="0034744D">
        <w:rPr>
          <w:b/>
          <w:bCs/>
          <w:sz w:val="32"/>
          <w:szCs w:val="32"/>
        </w:rPr>
        <w:t>In Google Cloud Platform, a container refers to a lightweight, isolated runtime environment that encapsulates an application and its dependencies. Containers provide a consistent and portable way to package, distribute, and run applications across different computing environments.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Key aspects of containers in Google Cloud Platform include:</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 Containerization Technology: Containers leverage containerization technologies such as Docker to package an application</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 along with its runtime dependencies and configurations, into a single, self-contained unit.</w:t>
      </w:r>
    </w:p>
    <w:p w:rsidR="0034744D" w:rsidRPr="0034744D" w:rsidRDefault="0034744D" w:rsidP="0034744D">
      <w:pPr>
        <w:rPr>
          <w:b/>
          <w:bCs/>
          <w:sz w:val="32"/>
          <w:szCs w:val="32"/>
        </w:rPr>
      </w:pPr>
      <w:r w:rsidRPr="0034744D">
        <w:rPr>
          <w:b/>
          <w:bCs/>
          <w:sz w:val="32"/>
          <w:szCs w:val="32"/>
        </w:rPr>
        <w:t>- Isolation and Portability: Containers provide isolation between applications and their underlying host systems, ensuring that an application runs consistently regardless of the underlying infrastructure.</w:t>
      </w:r>
    </w:p>
    <w:p w:rsidR="0034744D" w:rsidRPr="0034744D" w:rsidRDefault="0034744D" w:rsidP="0034744D">
      <w:pPr>
        <w:rPr>
          <w:b/>
          <w:bCs/>
          <w:sz w:val="32"/>
          <w:szCs w:val="32"/>
        </w:rPr>
      </w:pPr>
      <w:r w:rsidRPr="0034744D">
        <w:rPr>
          <w:b/>
          <w:bCs/>
          <w:sz w:val="32"/>
          <w:szCs w:val="32"/>
        </w:rPr>
        <w:lastRenderedPageBreak/>
        <w:t>- Resource Efficiency: Containers share the host system's operating system kernel, allowing for efficient resource utilization and enabling the deployment of multiple containers on a single host.</w:t>
      </w:r>
    </w:p>
    <w:p w:rsidR="0034744D" w:rsidRPr="0034744D" w:rsidRDefault="0034744D" w:rsidP="0034744D">
      <w:pPr>
        <w:rPr>
          <w:b/>
          <w:bCs/>
          <w:sz w:val="32"/>
          <w:szCs w:val="32"/>
        </w:rPr>
      </w:pPr>
      <w:r w:rsidRPr="0034744D">
        <w:rPr>
          <w:b/>
          <w:bCs/>
          <w:sz w:val="32"/>
          <w:szCs w:val="32"/>
        </w:rPr>
        <w:t>- Container Orchestration: Container orchestration platforms, such as Kubernetes, enable the management, scaling, and deployment of containerized applications across a cluster of machines.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By utilizing containers in Google Cloud Platform, you can achieve greater application portability, scalability, and efficiency, making it easier to deploy and manage applications in a cloud environment.</w:t>
      </w:r>
    </w:p>
    <w:p w:rsidR="0034744D" w:rsidRPr="0034744D" w:rsidRDefault="0034744D" w:rsidP="0034744D">
      <w:pPr>
        <w:rPr>
          <w:b/>
          <w:bCs/>
          <w:sz w:val="32"/>
          <w:szCs w:val="32"/>
        </w:rPr>
      </w:pPr>
    </w:p>
    <w:p w:rsidR="0034744D" w:rsidRPr="0034744D" w:rsidRDefault="0034744D" w:rsidP="0034744D">
      <w:pPr>
        <w:rPr>
          <w:b/>
          <w:bCs/>
          <w:sz w:val="32"/>
          <w:szCs w:val="32"/>
        </w:rPr>
      </w:pPr>
      <w:r>
        <w:rPr>
          <w:b/>
          <w:bCs/>
          <w:sz w:val="32"/>
          <w:szCs w:val="32"/>
        </w:rPr>
        <w:t xml:space="preserve">Ans </w:t>
      </w:r>
      <w:r w:rsidRPr="0034744D">
        <w:rPr>
          <w:b/>
          <w:bCs/>
          <w:sz w:val="32"/>
          <w:szCs w:val="32"/>
        </w:rPr>
        <w:t>5. Steps to create several VPC Networks:</w:t>
      </w:r>
    </w:p>
    <w:p w:rsidR="0034744D" w:rsidRPr="0034744D" w:rsidRDefault="0034744D" w:rsidP="0034744D">
      <w:pPr>
        <w:rPr>
          <w:b/>
          <w:bCs/>
          <w:sz w:val="32"/>
          <w:szCs w:val="32"/>
        </w:rPr>
      </w:pPr>
      <w:r w:rsidRPr="0034744D">
        <w:rPr>
          <w:b/>
          <w:bCs/>
          <w:sz w:val="32"/>
          <w:szCs w:val="32"/>
        </w:rPr>
        <w:t>To create several VPC Networks in Google Cloud Platform, you can follow these steps: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1. Access the Google Cloud Console: Log in to the Google Cloud Console (console.cloud.google.com) using your Google Cloud Platform account credentials.</w:t>
      </w:r>
    </w:p>
    <w:p w:rsidR="0034744D" w:rsidRPr="0034744D" w:rsidRDefault="0034744D" w:rsidP="0034744D">
      <w:pPr>
        <w:rPr>
          <w:b/>
          <w:bCs/>
          <w:sz w:val="32"/>
          <w:szCs w:val="32"/>
        </w:rPr>
      </w:pPr>
      <w:r w:rsidRPr="0034744D">
        <w:rPr>
          <w:b/>
          <w:bCs/>
          <w:sz w:val="32"/>
          <w:szCs w:val="32"/>
        </w:rPr>
        <w:t>2. Navigate to the VPC Network Page: Select the project in which you want to create the VPC Networks. Go to the "VPC Network" page.</w:t>
      </w:r>
    </w:p>
    <w:p w:rsidR="0034744D" w:rsidRPr="0034744D" w:rsidRDefault="0034744D" w:rsidP="0034744D">
      <w:pPr>
        <w:rPr>
          <w:b/>
          <w:bCs/>
          <w:sz w:val="32"/>
          <w:szCs w:val="32"/>
        </w:rPr>
      </w:pPr>
      <w:r w:rsidRPr="0034744D">
        <w:rPr>
          <w:b/>
          <w:bCs/>
          <w:sz w:val="32"/>
          <w:szCs w:val="32"/>
        </w:rPr>
        <w:t>3. Create a VPC Network: Click on the "Create VPC Network" button to start creating a new VPC Network.</w:t>
      </w:r>
    </w:p>
    <w:p w:rsidR="0034744D" w:rsidRPr="0034744D" w:rsidRDefault="0034744D" w:rsidP="0034744D">
      <w:pPr>
        <w:rPr>
          <w:b/>
          <w:bCs/>
          <w:sz w:val="32"/>
          <w:szCs w:val="32"/>
        </w:rPr>
      </w:pPr>
      <w:r w:rsidRPr="0034744D">
        <w:rPr>
          <w:b/>
          <w:bCs/>
          <w:sz w:val="32"/>
          <w:szCs w:val="32"/>
        </w:rPr>
        <w:t>4. Provide Network Details: Specify a name for the VPC Network, select the appropriate region or global scope, and define the IP address range for the network.</w:t>
      </w:r>
    </w:p>
    <w:p w:rsidR="0034744D" w:rsidRPr="0034744D" w:rsidRDefault="0034744D" w:rsidP="0034744D">
      <w:pPr>
        <w:rPr>
          <w:b/>
          <w:bCs/>
          <w:sz w:val="32"/>
          <w:szCs w:val="32"/>
        </w:rPr>
      </w:pPr>
      <w:r w:rsidRPr="0034744D">
        <w:rPr>
          <w:b/>
          <w:bCs/>
          <w:sz w:val="32"/>
          <w:szCs w:val="32"/>
        </w:rPr>
        <w:lastRenderedPageBreak/>
        <w:t>5. Configure Subnets: Add subnets to the VPC Network by specifying subnet name, region, IP address range, and other details.</w:t>
      </w:r>
    </w:p>
    <w:p w:rsidR="0034744D" w:rsidRPr="0034744D" w:rsidRDefault="0034744D" w:rsidP="0034744D">
      <w:pPr>
        <w:rPr>
          <w:b/>
          <w:bCs/>
          <w:sz w:val="32"/>
          <w:szCs w:val="32"/>
        </w:rPr>
      </w:pPr>
      <w:r w:rsidRPr="0034744D">
        <w:rPr>
          <w:b/>
          <w:bCs/>
          <w:sz w:val="32"/>
          <w:szCs w:val="32"/>
        </w:rPr>
        <w:t>6. Set Firewall Rules: Define firewall rules to control inbound and outbound traffic for the VPC Network.</w:t>
      </w:r>
    </w:p>
    <w:p w:rsidR="0034744D" w:rsidRPr="0034744D" w:rsidRDefault="0034744D" w:rsidP="0034744D">
      <w:pPr>
        <w:rPr>
          <w:b/>
          <w:bCs/>
          <w:sz w:val="32"/>
          <w:szCs w:val="32"/>
        </w:rPr>
      </w:pPr>
      <w:r w:rsidRPr="0034744D">
        <w:rPr>
          <w:b/>
          <w:bCs/>
          <w:sz w:val="32"/>
          <w:szCs w:val="32"/>
        </w:rPr>
        <w:t>7. Save and Create: Review the configuration settings and click on the "Create" button to create the VPC Network.</w:t>
      </w:r>
    </w:p>
    <w:p w:rsidR="0034744D" w:rsidRPr="0034744D" w:rsidRDefault="0034744D" w:rsidP="0034744D">
      <w:pPr>
        <w:rPr>
          <w:b/>
          <w:bCs/>
          <w:sz w:val="32"/>
          <w:szCs w:val="32"/>
        </w:rPr>
      </w:pPr>
    </w:p>
    <w:p w:rsidR="0034744D" w:rsidRDefault="0034744D" w:rsidP="0034744D">
      <w:pPr>
        <w:rPr>
          <w:b/>
          <w:bCs/>
          <w:sz w:val="32"/>
          <w:szCs w:val="32"/>
        </w:rPr>
      </w:pPr>
      <w:r w:rsidRPr="0034744D">
        <w:rPr>
          <w:b/>
          <w:bCs/>
          <w:sz w:val="32"/>
          <w:szCs w:val="32"/>
        </w:rPr>
        <w:t>Repeat these steps for each additional VPC Network you want to create in your project. Each VPC Network will have its own unique name, IP address range, and associated subnets and firewall rules.</w:t>
      </w:r>
    </w:p>
    <w:p w:rsidR="0034744D" w:rsidRDefault="0034744D" w:rsidP="0034744D">
      <w:pPr>
        <w:rPr>
          <w:b/>
          <w:bCs/>
          <w:sz w:val="32"/>
          <w:szCs w:val="32"/>
        </w:rPr>
      </w:pPr>
    </w:p>
    <w:p w:rsidR="0034744D" w:rsidRPr="0034744D" w:rsidRDefault="0034744D" w:rsidP="0034744D">
      <w:pPr>
        <w:rPr>
          <w:b/>
          <w:bCs/>
          <w:sz w:val="32"/>
          <w:szCs w:val="32"/>
        </w:rPr>
      </w:pPr>
    </w:p>
    <w:p w:rsidR="0034744D" w:rsidRPr="0034744D" w:rsidRDefault="0034744D" w:rsidP="0034744D">
      <w:pPr>
        <w:rPr>
          <w:b/>
          <w:bCs/>
          <w:sz w:val="32"/>
          <w:szCs w:val="32"/>
        </w:rPr>
      </w:pPr>
      <w:r>
        <w:rPr>
          <w:b/>
          <w:bCs/>
          <w:sz w:val="32"/>
          <w:szCs w:val="32"/>
        </w:rPr>
        <w:t xml:space="preserve">Ans </w:t>
      </w:r>
      <w:r w:rsidRPr="0034744D">
        <w:rPr>
          <w:b/>
          <w:bCs/>
          <w:sz w:val="32"/>
          <w:szCs w:val="32"/>
        </w:rPr>
        <w:t>6. Explanation of Kubernetes and orchestration on the cloud:</w:t>
      </w:r>
    </w:p>
    <w:p w:rsidR="0034744D" w:rsidRPr="0034744D" w:rsidRDefault="0034744D" w:rsidP="0034744D">
      <w:pPr>
        <w:rPr>
          <w:b/>
          <w:bCs/>
          <w:sz w:val="32"/>
          <w:szCs w:val="32"/>
        </w:rPr>
      </w:pPr>
      <w:r w:rsidRPr="0034744D">
        <w:rPr>
          <w:b/>
          <w:bCs/>
          <w:sz w:val="32"/>
          <w:szCs w:val="32"/>
        </w:rPr>
        <w:t>Kubernetes is an open-source container orchestration platform that automates the deployment, scaling, and management of containerized applications. It provides a robust framework for managing containerized workloads, ensuring high availability, scalability, and ease of deployment.</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Key aspects of Kubernetes and orchestration on the cloud include:</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 Container Management: Kubernetes manages containers and schedules them across a cluster of machines based on resource requirements and constraints.</w:t>
      </w:r>
    </w:p>
    <w:p w:rsidR="0034744D" w:rsidRPr="0034744D" w:rsidRDefault="0034744D" w:rsidP="0034744D">
      <w:pPr>
        <w:rPr>
          <w:b/>
          <w:bCs/>
          <w:sz w:val="32"/>
          <w:szCs w:val="32"/>
        </w:rPr>
      </w:pPr>
      <w:r w:rsidRPr="0034744D">
        <w:rPr>
          <w:b/>
          <w:bCs/>
          <w:sz w:val="32"/>
          <w:szCs w:val="32"/>
        </w:rPr>
        <w:lastRenderedPageBreak/>
        <w:t>- Scaling and Auto-scaling: Kubernetes allows applications to scale horizontally by automatically adding or removing container instances based on demand or predefined policies.</w:t>
      </w:r>
    </w:p>
    <w:p w:rsidR="0034744D" w:rsidRPr="0034744D" w:rsidRDefault="0034744D" w:rsidP="0034744D">
      <w:pPr>
        <w:rPr>
          <w:b/>
          <w:bCs/>
          <w:sz w:val="32"/>
          <w:szCs w:val="32"/>
        </w:rPr>
      </w:pPr>
      <w:r w:rsidRPr="0034744D">
        <w:rPr>
          <w:b/>
          <w:bCs/>
          <w:sz w:val="32"/>
          <w:szCs w:val="32"/>
        </w:rPr>
        <w:t>- Service Discovery and Load Balancing: Kubernetes provides mechanisms for service discovery, allowing containers to communicate with each other within the cluster. It also offers built-in load balancing capabilities for distributing traffic across application instances.</w:t>
      </w:r>
    </w:p>
    <w:p w:rsidR="0034744D" w:rsidRPr="0034744D" w:rsidRDefault="0034744D" w:rsidP="0034744D">
      <w:pPr>
        <w:rPr>
          <w:b/>
          <w:bCs/>
          <w:sz w:val="32"/>
          <w:szCs w:val="32"/>
        </w:rPr>
      </w:pPr>
      <w:r w:rsidRPr="0034744D">
        <w:rPr>
          <w:b/>
          <w:bCs/>
          <w:sz w:val="32"/>
          <w:szCs w:val="32"/>
        </w:rPr>
        <w:t>- Self-healing and Rolling Updates: Kubernetes monitors the health of containers and restarts failed instances. It also facilitates rolling updates by gradually updating containers to newer versions without service interruption.</w:t>
      </w:r>
    </w:p>
    <w:p w:rsidR="0034744D" w:rsidRPr="0034744D" w:rsidRDefault="0034744D" w:rsidP="0034744D">
      <w:pPr>
        <w:rPr>
          <w:b/>
          <w:bCs/>
          <w:sz w:val="32"/>
          <w:szCs w:val="32"/>
        </w:rPr>
      </w:pPr>
      <w:r w:rsidRPr="0034744D">
        <w:rPr>
          <w:b/>
          <w:bCs/>
          <w:sz w:val="32"/>
          <w:szCs w:val="32"/>
        </w:rPr>
        <w:t>- Resource Management: Kubernetes optimizes resource allocation, ensuring efficient utilization of compute resources and allocation based on application requirements.</w:t>
      </w:r>
    </w:p>
    <w:p w:rsidR="0034744D" w:rsidRPr="0034744D" w:rsidRDefault="0034744D" w:rsidP="0034744D">
      <w:pPr>
        <w:rPr>
          <w:b/>
          <w:bCs/>
          <w:sz w:val="32"/>
          <w:szCs w:val="32"/>
        </w:rPr>
      </w:pPr>
      <w:r w:rsidRPr="0034744D">
        <w:rPr>
          <w:b/>
          <w:bCs/>
          <w:sz w:val="32"/>
          <w:szCs w:val="32"/>
        </w:rPr>
        <w:t>- Declarative Configuration: Kubernetes uses declarative YAML or JSON files to define the desired state of applications and infrastructure. It continuously reconciles the actual state with the desired state, ensuring the system remains in the desired state.</w:t>
      </w:r>
    </w:p>
    <w:p w:rsidR="0034744D" w:rsidRPr="0034744D" w:rsidRDefault="0034744D" w:rsidP="0034744D">
      <w:pPr>
        <w:rPr>
          <w:b/>
          <w:bCs/>
          <w:sz w:val="32"/>
          <w:szCs w:val="32"/>
        </w:rPr>
      </w:pPr>
      <w:r w:rsidRPr="0034744D">
        <w:rPr>
          <w:b/>
          <w:bCs/>
          <w:sz w:val="32"/>
          <w:szCs w:val="32"/>
        </w:rPr>
        <w:t>- Ecosystem and Extensibility: Kubernetes has a rich ecosystem of extensions and plugins, allowing integration with various cloud services, monitoring tools, and logging solutions.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To orchestrate Kubernetes on the cloud, you can utilize managed Kubernetes services such as Google Kubernetes Engine (GKE) offered by Google Cloud Platform. GKE abstracts the underlying infrastructure and provides a managed Kubernetes environment, simplifying the deployment, scaling, and management of containerized applications.</w:t>
      </w:r>
    </w:p>
    <w:p w:rsidR="0034744D" w:rsidRPr="0034744D" w:rsidRDefault="0034744D" w:rsidP="0034744D">
      <w:pPr>
        <w:rPr>
          <w:b/>
          <w:bCs/>
          <w:sz w:val="32"/>
          <w:szCs w:val="32"/>
        </w:rPr>
      </w:pPr>
    </w:p>
    <w:p w:rsidR="0034744D" w:rsidRPr="0034744D" w:rsidRDefault="0034744D" w:rsidP="0034744D">
      <w:pPr>
        <w:rPr>
          <w:b/>
          <w:bCs/>
          <w:sz w:val="32"/>
          <w:szCs w:val="32"/>
        </w:rPr>
      </w:pPr>
      <w:r>
        <w:rPr>
          <w:b/>
          <w:bCs/>
          <w:sz w:val="32"/>
          <w:szCs w:val="32"/>
        </w:rPr>
        <w:t xml:space="preserve">Ans </w:t>
      </w:r>
      <w:r w:rsidRPr="0034744D">
        <w:rPr>
          <w:b/>
          <w:bCs/>
          <w:sz w:val="32"/>
          <w:szCs w:val="32"/>
        </w:rPr>
        <w:t>7. Implementing Continuous Delivery using Spinnaker and Kubernetes Engine:</w:t>
      </w:r>
    </w:p>
    <w:p w:rsidR="0034744D" w:rsidRPr="0034744D" w:rsidRDefault="0034744D" w:rsidP="0034744D">
      <w:pPr>
        <w:rPr>
          <w:b/>
          <w:bCs/>
          <w:sz w:val="32"/>
          <w:szCs w:val="32"/>
        </w:rPr>
      </w:pPr>
      <w:r w:rsidRPr="0034744D">
        <w:rPr>
          <w:b/>
          <w:bCs/>
          <w:sz w:val="32"/>
          <w:szCs w:val="32"/>
        </w:rPr>
        <w:t>Continuous Delivery (CD) is a software engineering approach that enables frequent and automated software releases. Google Cloud Platform provides tools such as Spinnaker and Google Kubernetes Engine (GKE) to implement CD. Here's an overview of the process: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1. Set up Kubernetes Engine Cluster: Create a Kubernetes Engine cluster on Google Cloud Platform, which will serve as the target environment for deploying your applications.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2. Containerize Applications: Package your applications into Docker containers, ensuring that all dependencies and configurations are included.</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3. Deploy Spinnaker: Install and configure Spinnaker, an open-source CD platform, in your environment. Spinnaker integrates with Kubernetes and provides a graphical interface for managing CD pipelines.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4. Define Delivery Pipeline: Create a delivery pipeline in Spinnaker, which consists of various stages (e.g., building, testing, deploying) and defines the steps required for the release process.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lastRenderedPageBreak/>
        <w:t>5. Source Code Integration: Connect your source code repository (e.g., GitHub, Bitbucket) to Spinnaker to trigger pipeline execution on code changes or specific events.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6. Automated Testing: Incorporate automated testing steps in your pipeline to validate the quality and functionality of your application before deployment.</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7. Deployment Strategies: Configure deployment strategies such as rolling updates or canary deployments to ensure seamless and controlled release of new versions.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8. Promotion and Approval: Set up approval gates in the pipeline to control the promotion of application versions to different stages (e.g., from development to staging to production).</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9. Monitoring and Rollback: Integrate monitoring tools to track application performance and health. In case of issues, enable automated rollback capabilities in Spinnaker to revert to the previous stable version.</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t>10. Continuous Improvement: Continuously iterate and improve your CD pipeline by gathering feedback, analyzing metrics, and optimizing the release process.</w:t>
      </w:r>
    </w:p>
    <w:p w:rsidR="0034744D" w:rsidRPr="0034744D" w:rsidRDefault="0034744D" w:rsidP="0034744D">
      <w:pPr>
        <w:rPr>
          <w:b/>
          <w:bCs/>
          <w:sz w:val="32"/>
          <w:szCs w:val="32"/>
        </w:rPr>
      </w:pPr>
    </w:p>
    <w:p w:rsidR="0034744D" w:rsidRPr="0034744D" w:rsidRDefault="0034744D" w:rsidP="0034744D">
      <w:pPr>
        <w:rPr>
          <w:b/>
          <w:bCs/>
          <w:sz w:val="32"/>
          <w:szCs w:val="32"/>
        </w:rPr>
      </w:pPr>
      <w:r w:rsidRPr="0034744D">
        <w:rPr>
          <w:b/>
          <w:bCs/>
          <w:sz w:val="32"/>
          <w:szCs w:val="32"/>
        </w:rPr>
        <w:lastRenderedPageBreak/>
        <w:t>By leveraging Spinnaker and Kubernetes Engine on Google Cloud Platform, you can establish a robust and automated Continuous Delivery process, enabling frequent and reliable software releases.</w:t>
      </w:r>
    </w:p>
    <w:sectPr w:rsidR="0034744D" w:rsidRPr="0034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4D"/>
    <w:rsid w:val="0034744D"/>
    <w:rsid w:val="005C483F"/>
    <w:rsid w:val="0090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2B4D"/>
  <w15:chartTrackingRefBased/>
  <w15:docId w15:val="{9434FDA1-22DE-49B5-B447-B35D49D5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1</cp:revision>
  <dcterms:created xsi:type="dcterms:W3CDTF">2023-05-30T10:30:00Z</dcterms:created>
  <dcterms:modified xsi:type="dcterms:W3CDTF">2023-05-30T10:32:00Z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919af685-4b45-4fff-8b6f-65f36ed35534</vt:lpwstr>
  </property>
</Properties>
</file>