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754FB" w14:textId="4FBC7A6D" w:rsidR="004B3BA7" w:rsidRPr="00FE2D03" w:rsidRDefault="004B3BA7" w:rsidP="004B3BA7">
      <w:pPr>
        <w:pStyle w:val="Default"/>
        <w:spacing w:line="276" w:lineRule="auto"/>
        <w:rPr>
          <w:color w:val="000000" w:themeColor="text1"/>
          <w:sz w:val="28"/>
          <w:szCs w:val="28"/>
        </w:rPr>
      </w:pPr>
      <w:r w:rsidRPr="00FE2D03">
        <w:rPr>
          <w:rFonts w:eastAsia="Times New Roman"/>
          <w:b/>
          <w:sz w:val="28"/>
          <w:szCs w:val="28"/>
        </w:rPr>
        <w:t>ECE-</w:t>
      </w:r>
      <w:r>
        <w:rPr>
          <w:rFonts w:eastAsia="Times New Roman"/>
          <w:b/>
          <w:sz w:val="28"/>
          <w:szCs w:val="28"/>
        </w:rPr>
        <w:t>3124</w:t>
      </w:r>
      <w:r w:rsidRPr="00FE2D03">
        <w:rPr>
          <w:b/>
          <w:color w:val="000000" w:themeColor="text1"/>
          <w:sz w:val="28"/>
          <w:szCs w:val="28"/>
        </w:rPr>
        <w:t xml:space="preserve">        COMPUTER </w:t>
      </w:r>
      <w:r>
        <w:rPr>
          <w:b/>
          <w:color w:val="000000" w:themeColor="text1"/>
          <w:sz w:val="28"/>
          <w:szCs w:val="28"/>
        </w:rPr>
        <w:t xml:space="preserve">ORGANISATION AND </w:t>
      </w:r>
      <w:r w:rsidRPr="00FE2D03">
        <w:rPr>
          <w:b/>
          <w:color w:val="000000" w:themeColor="text1"/>
          <w:sz w:val="28"/>
          <w:szCs w:val="28"/>
        </w:rPr>
        <w:t>ARCHITECTURE</w:t>
      </w:r>
      <w:proofErr w:type="gramStart"/>
      <w:r w:rsidRPr="00FE2D03">
        <w:rPr>
          <w:b/>
          <w:bCs/>
          <w:sz w:val="28"/>
          <w:szCs w:val="28"/>
        </w:rPr>
        <w:t xml:space="preserve">   [</w:t>
      </w:r>
      <w:proofErr w:type="gramEnd"/>
      <w:r w:rsidRPr="00FE2D03">
        <w:rPr>
          <w:b/>
          <w:bCs/>
          <w:sz w:val="28"/>
          <w:szCs w:val="28"/>
        </w:rPr>
        <w:t xml:space="preserve"> </w:t>
      </w:r>
      <w:r w:rsidRPr="00FE2D03">
        <w:rPr>
          <w:rFonts w:eastAsia="Times New Roman"/>
          <w:b/>
          <w:bCs/>
          <w:sz w:val="28"/>
          <w:szCs w:val="28"/>
        </w:rPr>
        <w:t>3   0   0   3</w:t>
      </w:r>
      <w:r w:rsidRPr="00FE2D03">
        <w:rPr>
          <w:b/>
          <w:bCs/>
          <w:sz w:val="28"/>
          <w:szCs w:val="28"/>
        </w:rPr>
        <w:t>]</w:t>
      </w:r>
    </w:p>
    <w:p w14:paraId="6183F88C" w14:textId="77777777" w:rsidR="004B3BA7" w:rsidRPr="00FE2D03" w:rsidRDefault="004B3BA7" w:rsidP="004B3BA7">
      <w:pPr>
        <w:pStyle w:val="Default"/>
        <w:spacing w:line="276" w:lineRule="auto"/>
        <w:rPr>
          <w:b/>
          <w:color w:val="000000" w:themeColor="text1"/>
        </w:rPr>
      </w:pPr>
    </w:p>
    <w:p w14:paraId="1EE30B1F" w14:textId="77777777" w:rsidR="004B3BA7" w:rsidRPr="00FE2D03" w:rsidRDefault="004B3BA7" w:rsidP="004B3BA7">
      <w:pPr>
        <w:pStyle w:val="Default"/>
        <w:spacing w:line="276" w:lineRule="auto"/>
        <w:rPr>
          <w:b/>
          <w:color w:val="000000" w:themeColor="text1"/>
        </w:rPr>
      </w:pPr>
      <w:r w:rsidRPr="00FE2D03">
        <w:rPr>
          <w:b/>
        </w:rPr>
        <w:t>Total Number of contact hours</w:t>
      </w:r>
      <w:r w:rsidRPr="00FE2D03">
        <w:rPr>
          <w:b/>
          <w:color w:val="000000" w:themeColor="text1"/>
        </w:rPr>
        <w:t>: 36</w:t>
      </w:r>
    </w:p>
    <w:p w14:paraId="072E6C32" w14:textId="77777777" w:rsidR="004B3BA7" w:rsidRPr="00FE2D03" w:rsidRDefault="004B3BA7" w:rsidP="004B3BA7">
      <w:pPr>
        <w:spacing w:after="0" w:line="276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E2D0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Course Learning Outcomes:</w:t>
      </w:r>
    </w:p>
    <w:p w14:paraId="1AF97C07" w14:textId="77777777" w:rsidR="004B3BA7" w:rsidRDefault="004B3BA7" w:rsidP="004B3BA7">
      <w:pPr>
        <w:spacing w:after="0" w:line="276" w:lineRule="auto"/>
        <w:jc w:val="both"/>
        <w:rPr>
          <w:rFonts w:ascii="Times New Roman" w:hAnsi="Times New Roman" w:cs="Times New Roman"/>
          <w:b/>
          <w:i/>
          <w:sz w:val="24"/>
        </w:rPr>
      </w:pPr>
      <w:r w:rsidRPr="00FE2D03">
        <w:rPr>
          <w:rFonts w:ascii="Times New Roman" w:hAnsi="Times New Roman" w:cs="Times New Roman"/>
          <w:b/>
          <w:i/>
          <w:sz w:val="24"/>
        </w:rPr>
        <w:t>At the end of the course, the student will be able to:</w:t>
      </w:r>
    </w:p>
    <w:p w14:paraId="7017E56B" w14:textId="77777777" w:rsidR="004B3BA7" w:rsidRDefault="004B3BA7" w:rsidP="004B3BA7">
      <w:pPr>
        <w:spacing w:after="0" w:line="276" w:lineRule="auto"/>
        <w:rPr>
          <w:rFonts w:ascii="Times New Roman" w:hAnsi="Times New Roman" w:cs="Times New Roman"/>
          <w:color w:val="000000" w:themeColor="text1"/>
          <w:sz w:val="10"/>
          <w:szCs w:val="10"/>
        </w:rPr>
      </w:pPr>
    </w:p>
    <w:tbl>
      <w:tblPr>
        <w:tblW w:w="10060" w:type="dxa"/>
        <w:tblLook w:val="04A0" w:firstRow="1" w:lastRow="0" w:firstColumn="1" w:lastColumn="0" w:noHBand="0" w:noVBand="1"/>
      </w:tblPr>
      <w:tblGrid>
        <w:gridCol w:w="1600"/>
        <w:gridCol w:w="8460"/>
      </w:tblGrid>
      <w:tr w:rsidR="004B3BA7" w:rsidRPr="00EE0346" w14:paraId="6038344E" w14:textId="77777777" w:rsidTr="00EC5417">
        <w:trPr>
          <w:trHeight w:val="345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5FC921A5" w14:textId="77777777" w:rsidR="004B3BA7" w:rsidRPr="00EE0346" w:rsidRDefault="004B3BA7" w:rsidP="00EC541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EE0346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CLO1</w:t>
            </w:r>
          </w:p>
        </w:tc>
        <w:tc>
          <w:tcPr>
            <w:tcW w:w="8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CA6CF" w14:textId="77777777" w:rsidR="004B3BA7" w:rsidRPr="00EE0346" w:rsidRDefault="004B3BA7" w:rsidP="00EC54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E0346">
              <w:rPr>
                <w:rFonts w:ascii="Calibri" w:eastAsia="Times New Roman" w:hAnsi="Calibri" w:cs="Calibri"/>
                <w:color w:val="000000"/>
                <w:lang w:eastAsia="en-IN"/>
              </w:rPr>
              <w:t>Discuss the types of computer architecture, hardware-software and performance improvement techniques.</w:t>
            </w:r>
          </w:p>
        </w:tc>
      </w:tr>
      <w:tr w:rsidR="004B3BA7" w:rsidRPr="00EE0346" w14:paraId="719E5076" w14:textId="77777777" w:rsidTr="00EC5417">
        <w:trPr>
          <w:trHeight w:val="732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673B7DC2" w14:textId="77777777" w:rsidR="004B3BA7" w:rsidRPr="00EE0346" w:rsidRDefault="004B3BA7" w:rsidP="00EC541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EE0346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CLO2</w:t>
            </w:r>
          </w:p>
        </w:tc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0546B1E" w14:textId="77777777" w:rsidR="004B3BA7" w:rsidRPr="00EE0346" w:rsidRDefault="004B3BA7" w:rsidP="00EC54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E0346">
              <w:rPr>
                <w:rFonts w:ascii="Calibri" w:eastAsia="Times New Roman" w:hAnsi="Calibri" w:cs="Calibri"/>
                <w:color w:val="000000"/>
                <w:lang w:eastAsia="en-IN"/>
              </w:rPr>
              <w:t>Write the program for regi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s</w:t>
            </w:r>
            <w:r w:rsidRPr="00EE0346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ter based, accumulator based and </w:t>
            </w:r>
            <w:proofErr w:type="gramStart"/>
            <w:r w:rsidRPr="00EE0346">
              <w:rPr>
                <w:rFonts w:ascii="Calibri" w:eastAsia="Times New Roman" w:hAnsi="Calibri" w:cs="Calibri"/>
                <w:color w:val="000000"/>
                <w:lang w:eastAsia="en-IN"/>
              </w:rPr>
              <w:t>stack based</w:t>
            </w:r>
            <w:proofErr w:type="gramEnd"/>
            <w:r w:rsidRPr="00EE0346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machines and an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a</w:t>
            </w:r>
            <w:r w:rsidRPr="00EE0346">
              <w:rPr>
                <w:rFonts w:ascii="Calibri" w:eastAsia="Times New Roman" w:hAnsi="Calibri" w:cs="Calibri"/>
                <w:color w:val="000000"/>
                <w:lang w:eastAsia="en-IN"/>
              </w:rPr>
              <w:t>ly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s</w:t>
            </w:r>
            <w:r w:rsidRPr="00EE0346">
              <w:rPr>
                <w:rFonts w:ascii="Calibri" w:eastAsia="Times New Roman" w:hAnsi="Calibri" w:cs="Calibri"/>
                <w:color w:val="000000"/>
                <w:lang w:eastAsia="en-IN"/>
              </w:rPr>
              <w:t>e the program size, access types</w:t>
            </w:r>
          </w:p>
        </w:tc>
      </w:tr>
      <w:tr w:rsidR="004B3BA7" w:rsidRPr="00EE0346" w14:paraId="253FA6F8" w14:textId="77777777" w:rsidTr="00EC5417">
        <w:trPr>
          <w:trHeight w:val="34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6181B4BA" w14:textId="77777777" w:rsidR="004B3BA7" w:rsidRPr="00EE0346" w:rsidRDefault="004B3BA7" w:rsidP="00EC541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EE0346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CLO3</w:t>
            </w:r>
          </w:p>
        </w:tc>
        <w:tc>
          <w:tcPr>
            <w:tcW w:w="8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F3922" w14:textId="77777777" w:rsidR="004B3BA7" w:rsidRPr="00EE0346" w:rsidRDefault="004B3BA7" w:rsidP="00EC54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E0346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Design and implement arithmetic and logical functions for the processing unit.</w:t>
            </w:r>
          </w:p>
        </w:tc>
      </w:tr>
      <w:tr w:rsidR="004B3BA7" w:rsidRPr="00EE0346" w14:paraId="5A87D6F3" w14:textId="77777777" w:rsidTr="00EC5417">
        <w:trPr>
          <w:trHeight w:val="34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15F534DD" w14:textId="77777777" w:rsidR="004B3BA7" w:rsidRPr="00EE0346" w:rsidRDefault="004B3BA7" w:rsidP="00EC541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EE0346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CLO4</w:t>
            </w:r>
          </w:p>
        </w:tc>
        <w:tc>
          <w:tcPr>
            <w:tcW w:w="8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9C1AC" w14:textId="77777777" w:rsidR="004B3BA7" w:rsidRPr="00EE0346" w:rsidRDefault="004B3BA7" w:rsidP="00EC54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E0346">
              <w:rPr>
                <w:rFonts w:ascii="Calibri" w:eastAsia="Times New Roman" w:hAnsi="Calibri" w:cs="Calibri"/>
                <w:color w:val="000000"/>
                <w:lang w:eastAsia="en-IN"/>
              </w:rPr>
              <w:t>An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al</w:t>
            </w:r>
            <w:r w:rsidRPr="00EE0346">
              <w:rPr>
                <w:rFonts w:ascii="Calibri" w:eastAsia="Times New Roman" w:hAnsi="Calibri" w:cs="Calibri"/>
                <w:color w:val="000000"/>
                <w:lang w:eastAsia="en-IN"/>
              </w:rPr>
              <w:t>yse the performance of different arithmetic units and cache mapping techniques.</w:t>
            </w:r>
          </w:p>
        </w:tc>
      </w:tr>
      <w:tr w:rsidR="004B3BA7" w:rsidRPr="00EE0346" w14:paraId="6C5F5575" w14:textId="77777777" w:rsidTr="00EC5417">
        <w:trPr>
          <w:trHeight w:val="345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284DFEAC" w14:textId="77777777" w:rsidR="004B3BA7" w:rsidRPr="00EE0346" w:rsidRDefault="004B3BA7" w:rsidP="00EC541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EE0346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CLO5</w:t>
            </w:r>
          </w:p>
        </w:tc>
        <w:tc>
          <w:tcPr>
            <w:tcW w:w="8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FD085" w14:textId="77777777" w:rsidR="004B3BA7" w:rsidRPr="00EE0346" w:rsidRDefault="004B3BA7" w:rsidP="00EC54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E0346">
              <w:rPr>
                <w:rFonts w:ascii="Calibri" w:eastAsia="Times New Roman" w:hAnsi="Calibri" w:cs="Calibri"/>
                <w:color w:val="000000"/>
                <w:lang w:eastAsia="en-IN"/>
              </w:rPr>
              <w:t>Design the control unit using Hardwired and Microprogramming approaches</w:t>
            </w:r>
          </w:p>
        </w:tc>
      </w:tr>
    </w:tbl>
    <w:p w14:paraId="205E4CDC" w14:textId="77777777" w:rsidR="004B3BA7" w:rsidRDefault="004B3BA7" w:rsidP="004B3BA7">
      <w:pPr>
        <w:spacing w:after="0" w:line="276" w:lineRule="auto"/>
        <w:rPr>
          <w:rFonts w:ascii="Times New Roman" w:hAnsi="Times New Roman" w:cs="Times New Roman"/>
          <w:color w:val="000000" w:themeColor="text1"/>
          <w:sz w:val="10"/>
          <w:szCs w:val="10"/>
        </w:rPr>
      </w:pPr>
    </w:p>
    <w:p w14:paraId="5CB7685D" w14:textId="77777777" w:rsidR="004B3BA7" w:rsidRDefault="004B3BA7" w:rsidP="004B3BA7">
      <w:pPr>
        <w:spacing w:after="0" w:line="276" w:lineRule="auto"/>
        <w:rPr>
          <w:rFonts w:ascii="Times New Roman" w:hAnsi="Times New Roman" w:cs="Times New Roman"/>
          <w:color w:val="000000" w:themeColor="text1"/>
          <w:sz w:val="10"/>
          <w:szCs w:val="10"/>
        </w:rPr>
      </w:pPr>
    </w:p>
    <w:p w14:paraId="032BACD4" w14:textId="77777777" w:rsidR="004B3BA7" w:rsidRPr="00FE2D03" w:rsidRDefault="004B3BA7" w:rsidP="004B3BA7">
      <w:pPr>
        <w:spacing w:after="0" w:line="276" w:lineRule="auto"/>
        <w:rPr>
          <w:rFonts w:ascii="Times New Roman" w:hAnsi="Times New Roman" w:cs="Times New Roman"/>
          <w:color w:val="000000" w:themeColor="text1"/>
          <w:sz w:val="10"/>
          <w:szCs w:val="10"/>
        </w:rPr>
      </w:pPr>
    </w:p>
    <w:p w14:paraId="3D91E9DA" w14:textId="77777777" w:rsidR="004B3BA7" w:rsidRPr="00FE2D03" w:rsidRDefault="004B3BA7" w:rsidP="004B3BA7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D03">
        <w:rPr>
          <w:rFonts w:ascii="Times New Roman" w:eastAsia="Calibri" w:hAnsi="Times New Roman" w:cs="Times New Roman"/>
          <w:sz w:val="24"/>
          <w:szCs w:val="24"/>
        </w:rPr>
        <w:tab/>
      </w:r>
      <w:r w:rsidRPr="00FE2D03">
        <w:rPr>
          <w:rFonts w:ascii="Times New Roman" w:hAnsi="Times New Roman" w:cs="Times New Roman"/>
          <w:b/>
          <w:sz w:val="26"/>
          <w:szCs w:val="26"/>
          <w:u w:val="single"/>
        </w:rPr>
        <w:t>Course description</w:t>
      </w:r>
      <w:r w:rsidRPr="00FE2D03">
        <w:rPr>
          <w:rFonts w:ascii="Times New Roman" w:eastAsia="Calibri" w:hAnsi="Times New Roman" w:cs="Times New Roman"/>
          <w:sz w:val="24"/>
          <w:szCs w:val="24"/>
        </w:rPr>
        <w:tab/>
      </w:r>
    </w:p>
    <w:p w14:paraId="21C529D0" w14:textId="77777777" w:rsidR="004B3BA7" w:rsidRPr="00FE2D03" w:rsidRDefault="004B3BA7" w:rsidP="004B3BA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E2D03">
        <w:rPr>
          <w:rFonts w:ascii="Times New Roman" w:eastAsia="Calibri" w:hAnsi="Times New Roman" w:cs="Times New Roman"/>
          <w:sz w:val="24"/>
          <w:szCs w:val="24"/>
        </w:rPr>
        <w:tab/>
      </w:r>
    </w:p>
    <w:p w14:paraId="23E1E456" w14:textId="77777777" w:rsidR="004B3BA7" w:rsidRPr="00FE2D03" w:rsidRDefault="004B3BA7" w:rsidP="004B3BA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Calibri" w:hAnsi="Times New Roman" w:cs="Times New Roman"/>
          <w:b/>
          <w:color w:val="231F20"/>
          <w:sz w:val="24"/>
          <w:szCs w:val="24"/>
        </w:rPr>
      </w:pPr>
      <w:r w:rsidRPr="00FE2D03">
        <w:rPr>
          <w:rFonts w:ascii="Times New Roman" w:eastAsia="Calibri" w:hAnsi="Times New Roman" w:cs="Times New Roman"/>
          <w:b/>
          <w:color w:val="231F20"/>
          <w:sz w:val="24"/>
          <w:szCs w:val="24"/>
        </w:rPr>
        <w:t>Computer Architecture and Organization</w:t>
      </w:r>
    </w:p>
    <w:p w14:paraId="2548CFCC" w14:textId="2C0DE0A4" w:rsidR="004B3BA7" w:rsidRDefault="004B3BA7" w:rsidP="004B3BA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color w:val="231F20"/>
          <w:sz w:val="24"/>
          <w:szCs w:val="24"/>
        </w:rPr>
      </w:pPr>
      <w:r>
        <w:rPr>
          <w:rFonts w:ascii="Times New Roman" w:eastAsia="Calibri" w:hAnsi="Times New Roman" w:cs="Times New Roman"/>
          <w:color w:val="231F20"/>
          <w:sz w:val="24"/>
          <w:szCs w:val="24"/>
        </w:rPr>
        <w:t>Introduction to computer architecture and organization and s</w:t>
      </w:r>
      <w:r w:rsidRPr="00FE2D03">
        <w:rPr>
          <w:rFonts w:ascii="Times New Roman" w:eastAsia="Calibri" w:hAnsi="Times New Roman" w:cs="Times New Roman"/>
          <w:color w:val="231F20"/>
          <w:sz w:val="24"/>
          <w:szCs w:val="24"/>
        </w:rPr>
        <w:t xml:space="preserve">tructure of </w:t>
      </w:r>
      <w:proofErr w:type="gramStart"/>
      <w:r w:rsidRPr="00FE2D03">
        <w:rPr>
          <w:rFonts w:ascii="Times New Roman" w:eastAsia="Calibri" w:hAnsi="Times New Roman" w:cs="Times New Roman"/>
          <w:color w:val="231F20"/>
          <w:sz w:val="24"/>
          <w:szCs w:val="24"/>
        </w:rPr>
        <w:t>computers</w:t>
      </w:r>
      <w:proofErr w:type="gramEnd"/>
      <w:r>
        <w:rPr>
          <w:rFonts w:ascii="Times New Roman" w:eastAsia="Calibri" w:hAnsi="Times New Roman" w:cs="Times New Roman"/>
          <w:color w:val="231F20"/>
          <w:sz w:val="24"/>
          <w:szCs w:val="24"/>
        </w:rPr>
        <w:t xml:space="preserve"> </w:t>
      </w:r>
      <w:r w:rsidRPr="00FE2D03">
        <w:rPr>
          <w:rFonts w:ascii="Times New Roman" w:eastAsia="Calibri" w:hAnsi="Times New Roman" w:cs="Times New Roman"/>
          <w:color w:val="231F20"/>
          <w:sz w:val="24"/>
          <w:szCs w:val="24"/>
        </w:rPr>
        <w:t>Types of computer architecture</w:t>
      </w:r>
      <w:r>
        <w:rPr>
          <w:rFonts w:ascii="Times New Roman" w:eastAsia="Calibri" w:hAnsi="Times New Roman" w:cs="Times New Roman"/>
          <w:color w:val="231F20"/>
          <w:sz w:val="24"/>
          <w:szCs w:val="24"/>
        </w:rPr>
        <w:t xml:space="preserve"> </w:t>
      </w:r>
      <w:r w:rsidRPr="00FE2D03">
        <w:rPr>
          <w:rFonts w:ascii="Times New Roman" w:eastAsia="Calibri" w:hAnsi="Times New Roman" w:cs="Times New Roman"/>
          <w:color w:val="231F20"/>
          <w:sz w:val="24"/>
          <w:szCs w:val="24"/>
        </w:rPr>
        <w:t>Instruction set architecture</w:t>
      </w:r>
      <w:r>
        <w:rPr>
          <w:rFonts w:ascii="Times New Roman" w:eastAsia="Calibri" w:hAnsi="Times New Roman" w:cs="Times New Roman"/>
          <w:color w:val="231F20"/>
          <w:sz w:val="24"/>
          <w:szCs w:val="24"/>
        </w:rPr>
        <w:t xml:space="preserve"> and instruction types</w:t>
      </w:r>
      <w:r>
        <w:rPr>
          <w:rFonts w:ascii="Times New Roman" w:eastAsia="Calibri" w:hAnsi="Times New Roman" w:cs="Times New Roman"/>
          <w:color w:val="231F20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color w:val="231F20"/>
          <w:sz w:val="24"/>
          <w:szCs w:val="24"/>
        </w:rPr>
        <w:t>A</w:t>
      </w:r>
      <w:r w:rsidRPr="00FE2D03">
        <w:rPr>
          <w:rFonts w:ascii="Times New Roman" w:eastAsia="Calibri" w:hAnsi="Times New Roman" w:cs="Times New Roman"/>
          <w:color w:val="231F20"/>
          <w:sz w:val="24"/>
          <w:szCs w:val="24"/>
        </w:rPr>
        <w:t>ddressing modes</w:t>
      </w:r>
      <w:r>
        <w:rPr>
          <w:rFonts w:ascii="Times New Roman" w:eastAsia="Calibri" w:hAnsi="Times New Roman" w:cs="Times New Roman"/>
          <w:color w:val="231F20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color w:val="231F20"/>
          <w:sz w:val="24"/>
          <w:szCs w:val="24"/>
        </w:rPr>
        <w:t xml:space="preserve">Number </w:t>
      </w:r>
      <w:r w:rsidRPr="00FE2D03">
        <w:rPr>
          <w:rFonts w:ascii="Times New Roman" w:eastAsia="Calibri" w:hAnsi="Times New Roman" w:cs="Times New Roman"/>
          <w:color w:val="231F20"/>
          <w:sz w:val="24"/>
          <w:szCs w:val="24"/>
        </w:rPr>
        <w:t>representation</w:t>
      </w:r>
      <w:r>
        <w:rPr>
          <w:rFonts w:ascii="Times New Roman" w:eastAsia="Calibri" w:hAnsi="Times New Roman" w:cs="Times New Roman"/>
          <w:color w:val="231F20"/>
          <w:sz w:val="24"/>
          <w:szCs w:val="24"/>
        </w:rPr>
        <w:t xml:space="preserve">, </w:t>
      </w:r>
      <w:r w:rsidRPr="00FE2D03">
        <w:rPr>
          <w:rFonts w:ascii="Times New Roman" w:eastAsia="Calibri" w:hAnsi="Times New Roman" w:cs="Times New Roman"/>
          <w:color w:val="231F20"/>
          <w:sz w:val="24"/>
          <w:szCs w:val="24"/>
        </w:rPr>
        <w:t xml:space="preserve">IEEE floating point </w:t>
      </w:r>
      <w:r>
        <w:rPr>
          <w:rFonts w:ascii="Times New Roman" w:eastAsia="Calibri" w:hAnsi="Times New Roman" w:cs="Times New Roman"/>
          <w:color w:val="231F20"/>
          <w:sz w:val="24"/>
          <w:szCs w:val="24"/>
        </w:rPr>
        <w:t>representation and arithmetic</w:t>
      </w:r>
      <w:r w:rsidRPr="00FE2D03">
        <w:rPr>
          <w:rFonts w:ascii="Times New Roman" w:eastAsia="Calibri" w:hAnsi="Times New Roman" w:cs="Times New Roman"/>
          <w:color w:val="231F20"/>
          <w:sz w:val="24"/>
          <w:szCs w:val="24"/>
        </w:rPr>
        <w:t>.</w:t>
      </w:r>
      <w:r w:rsidRPr="00FE2D03">
        <w:rPr>
          <w:rFonts w:ascii="Times New Roman" w:eastAsia="Calibri" w:hAnsi="Times New Roman" w:cs="Times New Roman"/>
          <w:color w:val="231F20"/>
          <w:sz w:val="24"/>
          <w:szCs w:val="24"/>
        </w:rPr>
        <w:tab/>
        <w:t>Opcode encoding techniques</w:t>
      </w:r>
    </w:p>
    <w:p w14:paraId="75587A15" w14:textId="1530E189" w:rsidR="004B3BA7" w:rsidRDefault="004B3BA7" w:rsidP="004B3BA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color w:val="231F20"/>
          <w:sz w:val="24"/>
          <w:szCs w:val="24"/>
        </w:rPr>
      </w:pPr>
      <w:r w:rsidRPr="00FE2D03">
        <w:rPr>
          <w:rFonts w:ascii="Times New Roman" w:eastAsia="Calibri" w:hAnsi="Times New Roman" w:cs="Times New Roman"/>
          <w:color w:val="231F20"/>
          <w:sz w:val="24"/>
          <w:szCs w:val="24"/>
        </w:rPr>
        <w:tab/>
      </w:r>
      <w:r w:rsidRPr="00FE2D03">
        <w:rPr>
          <w:rFonts w:ascii="Times New Roman" w:eastAsia="Calibri" w:hAnsi="Times New Roman" w:cs="Times New Roman"/>
          <w:color w:val="231F20"/>
          <w:sz w:val="24"/>
          <w:szCs w:val="24"/>
        </w:rPr>
        <w:tab/>
      </w:r>
      <w:r w:rsidRPr="00FE2D03">
        <w:rPr>
          <w:rFonts w:ascii="Times New Roman" w:eastAsia="Calibri" w:hAnsi="Times New Roman" w:cs="Times New Roman"/>
          <w:color w:val="231F20"/>
          <w:sz w:val="24"/>
          <w:szCs w:val="24"/>
        </w:rPr>
        <w:tab/>
      </w:r>
      <w:r w:rsidRPr="00FE2D03">
        <w:rPr>
          <w:rFonts w:ascii="Times New Roman" w:eastAsia="Calibri" w:hAnsi="Times New Roman" w:cs="Times New Roman"/>
          <w:color w:val="231F20"/>
          <w:sz w:val="24"/>
          <w:szCs w:val="24"/>
        </w:rPr>
        <w:tab/>
      </w:r>
      <w:r w:rsidRPr="00FE2D03">
        <w:rPr>
          <w:rFonts w:ascii="Times New Roman" w:eastAsia="Calibri" w:hAnsi="Times New Roman" w:cs="Times New Roman"/>
          <w:color w:val="231F20"/>
          <w:sz w:val="24"/>
          <w:szCs w:val="24"/>
        </w:rPr>
        <w:tab/>
      </w:r>
      <w:r w:rsidRPr="00FE2D03">
        <w:rPr>
          <w:rFonts w:ascii="Times New Roman" w:eastAsia="Calibri" w:hAnsi="Times New Roman" w:cs="Times New Roman"/>
          <w:color w:val="231F20"/>
          <w:sz w:val="24"/>
          <w:szCs w:val="24"/>
        </w:rPr>
        <w:tab/>
        <w:t xml:space="preserve">                             </w:t>
      </w:r>
      <w:r>
        <w:rPr>
          <w:rFonts w:ascii="Times New Roman" w:eastAsia="Calibri" w:hAnsi="Times New Roman" w:cs="Times New Roman"/>
          <w:color w:val="231F20"/>
          <w:sz w:val="24"/>
          <w:szCs w:val="24"/>
        </w:rPr>
        <w:tab/>
      </w:r>
      <w:r>
        <w:rPr>
          <w:rFonts w:ascii="Times New Roman" w:eastAsia="Calibri" w:hAnsi="Times New Roman" w:cs="Times New Roman"/>
          <w:color w:val="231F20"/>
          <w:sz w:val="24"/>
          <w:szCs w:val="24"/>
        </w:rPr>
        <w:tab/>
      </w:r>
      <w:r>
        <w:rPr>
          <w:rFonts w:ascii="Times New Roman" w:eastAsia="Calibri" w:hAnsi="Times New Roman" w:cs="Times New Roman"/>
          <w:color w:val="231F20"/>
          <w:sz w:val="24"/>
          <w:szCs w:val="24"/>
        </w:rPr>
        <w:tab/>
      </w:r>
      <w:r>
        <w:rPr>
          <w:rFonts w:ascii="Times New Roman" w:eastAsia="Calibri" w:hAnsi="Times New Roman" w:cs="Times New Roman"/>
          <w:color w:val="231F20"/>
          <w:sz w:val="24"/>
          <w:szCs w:val="24"/>
        </w:rPr>
        <w:tab/>
      </w:r>
      <w:r>
        <w:rPr>
          <w:rFonts w:ascii="Times New Roman" w:eastAsia="Calibri" w:hAnsi="Times New Roman" w:cs="Times New Roman"/>
          <w:color w:val="231F20"/>
          <w:sz w:val="24"/>
          <w:szCs w:val="24"/>
        </w:rPr>
        <w:tab/>
      </w:r>
      <w:r>
        <w:rPr>
          <w:rFonts w:ascii="Times New Roman" w:eastAsia="Calibri" w:hAnsi="Times New Roman" w:cs="Times New Roman"/>
          <w:color w:val="231F20"/>
          <w:sz w:val="24"/>
          <w:szCs w:val="24"/>
        </w:rPr>
        <w:tab/>
      </w:r>
      <w:r w:rsidRPr="00FE2D03">
        <w:rPr>
          <w:rFonts w:ascii="Times New Roman" w:eastAsia="Calibri" w:hAnsi="Times New Roman" w:cs="Times New Roman"/>
          <w:b/>
          <w:color w:val="231F20"/>
          <w:sz w:val="24"/>
          <w:szCs w:val="24"/>
        </w:rPr>
        <w:t>[6]</w:t>
      </w:r>
      <w:r>
        <w:rPr>
          <w:rFonts w:ascii="Times New Roman" w:eastAsia="Calibri" w:hAnsi="Times New Roman" w:cs="Times New Roman"/>
          <w:color w:val="231F20"/>
          <w:sz w:val="24"/>
          <w:szCs w:val="24"/>
        </w:rPr>
        <w:t xml:space="preserve">  </w:t>
      </w:r>
    </w:p>
    <w:p w14:paraId="5E506193" w14:textId="77777777" w:rsidR="004B3BA7" w:rsidRPr="00FE2D03" w:rsidRDefault="004B3BA7" w:rsidP="004B3BA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color w:val="231F20"/>
          <w:sz w:val="24"/>
          <w:szCs w:val="24"/>
        </w:rPr>
      </w:pPr>
    </w:p>
    <w:p w14:paraId="4CBC3E9C" w14:textId="77777777" w:rsidR="004B3BA7" w:rsidRPr="00FE2D03" w:rsidRDefault="004B3BA7" w:rsidP="004B3BA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color w:val="231F20"/>
          <w:sz w:val="24"/>
          <w:szCs w:val="24"/>
        </w:rPr>
      </w:pPr>
      <w:r w:rsidRPr="00FE2D03">
        <w:rPr>
          <w:rFonts w:ascii="Times New Roman" w:eastAsia="Calibri" w:hAnsi="Times New Roman" w:cs="Times New Roman"/>
          <w:b/>
          <w:color w:val="231F20"/>
          <w:sz w:val="24"/>
          <w:szCs w:val="24"/>
        </w:rPr>
        <w:t>Processor Design</w:t>
      </w:r>
    </w:p>
    <w:p w14:paraId="335B9A7B" w14:textId="3D669435" w:rsidR="004B3BA7" w:rsidRPr="00580975" w:rsidRDefault="004B3BA7" w:rsidP="004B3BA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Calibri" w:hAnsi="Times New Roman" w:cs="Times New Roman"/>
          <w:color w:val="231F20"/>
          <w:sz w:val="24"/>
          <w:szCs w:val="24"/>
        </w:rPr>
      </w:pPr>
      <w:r>
        <w:rPr>
          <w:rFonts w:ascii="Times New Roman" w:eastAsia="Calibri" w:hAnsi="Times New Roman" w:cs="Times New Roman"/>
          <w:color w:val="231F20"/>
          <w:sz w:val="24"/>
          <w:szCs w:val="24"/>
        </w:rPr>
        <w:t>P</w:t>
      </w:r>
      <w:r w:rsidRPr="00FE2D03">
        <w:rPr>
          <w:rFonts w:ascii="Times New Roman" w:eastAsia="Calibri" w:hAnsi="Times New Roman" w:cs="Times New Roman"/>
          <w:color w:val="231F20"/>
          <w:sz w:val="24"/>
          <w:szCs w:val="24"/>
        </w:rPr>
        <w:t>rinciples of computer design</w:t>
      </w:r>
      <w:r>
        <w:rPr>
          <w:rFonts w:ascii="Times New Roman" w:eastAsia="Calibri" w:hAnsi="Times New Roman" w:cs="Times New Roman"/>
          <w:color w:val="231F20"/>
          <w:sz w:val="24"/>
          <w:szCs w:val="24"/>
        </w:rPr>
        <w:t xml:space="preserve"> </w:t>
      </w:r>
      <w:proofErr w:type="spellStart"/>
      <w:r w:rsidRPr="00FE2D03">
        <w:rPr>
          <w:rFonts w:ascii="Times New Roman" w:eastAsia="Calibri" w:hAnsi="Times New Roman" w:cs="Times New Roman"/>
          <w:color w:val="231F20"/>
          <w:sz w:val="24"/>
          <w:szCs w:val="24"/>
        </w:rPr>
        <w:t>Design</w:t>
      </w:r>
      <w:proofErr w:type="spellEnd"/>
      <w:r w:rsidRPr="00FE2D03">
        <w:rPr>
          <w:rFonts w:ascii="Times New Roman" w:eastAsia="Calibri" w:hAnsi="Times New Roman" w:cs="Times New Roman"/>
          <w:color w:val="231F20"/>
          <w:sz w:val="24"/>
          <w:szCs w:val="24"/>
        </w:rPr>
        <w:t xml:space="preserve"> of arithmetic and logic unit (ALU)</w:t>
      </w:r>
      <w:r>
        <w:rPr>
          <w:rFonts w:ascii="Times New Roman" w:eastAsia="Calibri" w:hAnsi="Times New Roman" w:cs="Times New Roman"/>
          <w:color w:val="231F20"/>
          <w:sz w:val="24"/>
          <w:szCs w:val="24"/>
        </w:rPr>
        <w:t xml:space="preserve"> and r</w:t>
      </w:r>
      <w:r w:rsidRPr="00FE2D03">
        <w:rPr>
          <w:rFonts w:ascii="Times New Roman" w:eastAsia="Calibri" w:hAnsi="Times New Roman" w:cs="Times New Roman"/>
          <w:color w:val="231F20"/>
          <w:sz w:val="24"/>
          <w:szCs w:val="24"/>
        </w:rPr>
        <w:t>egisters</w:t>
      </w:r>
      <w:r>
        <w:rPr>
          <w:rFonts w:ascii="Times New Roman" w:eastAsia="Calibri" w:hAnsi="Times New Roman" w:cs="Times New Roman"/>
          <w:color w:val="231F20"/>
          <w:sz w:val="24"/>
          <w:szCs w:val="24"/>
        </w:rPr>
        <w:t xml:space="preserve"> </w:t>
      </w:r>
      <w:r w:rsidRPr="00FE2D03">
        <w:rPr>
          <w:rFonts w:ascii="Times New Roman" w:hAnsi="Times New Roman" w:cs="Times New Roman"/>
          <w:sz w:val="24"/>
          <w:szCs w:val="24"/>
        </w:rPr>
        <w:t xml:space="preserve">Multiplication algorithms for signed and unsigned data, Division Algorithms.     </w:t>
      </w:r>
      <w:r w:rsidRPr="00FE2D03">
        <w:rPr>
          <w:rFonts w:ascii="Times New Roman" w:hAnsi="Times New Roman" w:cs="Times New Roman"/>
          <w:sz w:val="24"/>
          <w:szCs w:val="24"/>
        </w:rPr>
        <w:tab/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FE2D03">
        <w:rPr>
          <w:rFonts w:ascii="Times New Roman" w:eastAsia="Calibri" w:hAnsi="Times New Roman" w:cs="Times New Roman"/>
          <w:b/>
          <w:color w:val="231F20"/>
          <w:sz w:val="24"/>
          <w:szCs w:val="24"/>
        </w:rPr>
        <w:t>[12]</w:t>
      </w:r>
      <w:r w:rsidRPr="00FE2D03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C424097" w14:textId="77777777" w:rsidR="004B3BA7" w:rsidRPr="0031735D" w:rsidRDefault="004B3BA7" w:rsidP="004B3BA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2D03">
        <w:rPr>
          <w:rFonts w:ascii="Times New Roman" w:hAnsi="Times New Roman" w:cs="Times New Roman"/>
          <w:sz w:val="24"/>
          <w:szCs w:val="24"/>
        </w:rPr>
        <w:t xml:space="preserve"> </w:t>
      </w:r>
      <w:r w:rsidRPr="00FE2D03">
        <w:rPr>
          <w:rFonts w:ascii="Times New Roman" w:eastAsia="Calibri" w:hAnsi="Times New Roman" w:cs="Times New Roman"/>
          <w:color w:val="231F20"/>
          <w:sz w:val="24"/>
          <w:szCs w:val="24"/>
        </w:rPr>
        <w:t xml:space="preserve">                                                             </w:t>
      </w:r>
    </w:p>
    <w:p w14:paraId="74B4CDE0" w14:textId="77777777" w:rsidR="004B3BA7" w:rsidRPr="00FE2D03" w:rsidRDefault="004B3BA7" w:rsidP="004B3BA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Calibri" w:hAnsi="Times New Roman" w:cs="Times New Roman"/>
          <w:b/>
          <w:color w:val="231F20"/>
          <w:sz w:val="24"/>
          <w:szCs w:val="24"/>
        </w:rPr>
      </w:pPr>
      <w:r w:rsidRPr="00FE2D03">
        <w:rPr>
          <w:rFonts w:ascii="Times New Roman" w:eastAsia="Calibri" w:hAnsi="Times New Roman" w:cs="Times New Roman"/>
          <w:b/>
          <w:color w:val="231F20"/>
          <w:sz w:val="24"/>
          <w:szCs w:val="24"/>
        </w:rPr>
        <w:t>Memory and I/O Organization</w:t>
      </w:r>
    </w:p>
    <w:p w14:paraId="7BA28A69" w14:textId="0431AF89" w:rsidR="004B3BA7" w:rsidRDefault="004B3BA7" w:rsidP="004B3BA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Calibri" w:hAnsi="Times New Roman" w:cs="Times New Roman"/>
          <w:color w:val="231F20"/>
          <w:sz w:val="24"/>
          <w:szCs w:val="24"/>
        </w:rPr>
      </w:pPr>
      <w:r w:rsidRPr="00FE2D03">
        <w:rPr>
          <w:rFonts w:ascii="Times New Roman" w:eastAsia="Calibri" w:hAnsi="Times New Roman" w:cs="Times New Roman"/>
          <w:color w:val="231F20"/>
          <w:sz w:val="24"/>
          <w:szCs w:val="24"/>
        </w:rPr>
        <w:t>Memory hierarchy</w:t>
      </w:r>
      <w:r>
        <w:rPr>
          <w:rFonts w:ascii="Times New Roman" w:eastAsia="Calibri" w:hAnsi="Times New Roman" w:cs="Times New Roman"/>
          <w:color w:val="231F20"/>
          <w:sz w:val="24"/>
          <w:szCs w:val="24"/>
        </w:rPr>
        <w:t xml:space="preserve"> </w:t>
      </w:r>
      <w:r w:rsidRPr="00FE2D03">
        <w:rPr>
          <w:rFonts w:ascii="Times New Roman" w:eastAsia="Calibri" w:hAnsi="Times New Roman" w:cs="Times New Roman"/>
          <w:color w:val="231F20"/>
          <w:sz w:val="24"/>
          <w:szCs w:val="24"/>
        </w:rPr>
        <w:t>Cache memory organization</w:t>
      </w:r>
      <w:r>
        <w:rPr>
          <w:rFonts w:ascii="Times New Roman" w:eastAsia="Calibri" w:hAnsi="Times New Roman" w:cs="Times New Roman"/>
          <w:color w:val="231F20"/>
          <w:sz w:val="24"/>
          <w:szCs w:val="24"/>
        </w:rPr>
        <w:t xml:space="preserve"> </w:t>
      </w:r>
      <w:r w:rsidRPr="00FE2D03">
        <w:rPr>
          <w:rFonts w:ascii="Times New Roman" w:eastAsia="Calibri" w:hAnsi="Times New Roman" w:cs="Times New Roman"/>
          <w:color w:val="231F20"/>
          <w:sz w:val="24"/>
          <w:szCs w:val="24"/>
        </w:rPr>
        <w:t>Mapping techniques</w:t>
      </w:r>
      <w:r>
        <w:rPr>
          <w:rFonts w:ascii="Times New Roman" w:eastAsia="Calibri" w:hAnsi="Times New Roman" w:cs="Times New Roman"/>
          <w:color w:val="231F20"/>
          <w:sz w:val="24"/>
          <w:szCs w:val="24"/>
        </w:rPr>
        <w:t>;</w:t>
      </w:r>
      <w:r w:rsidRPr="00FE2D03">
        <w:rPr>
          <w:rFonts w:ascii="Times New Roman" w:eastAsia="Calibri" w:hAnsi="Times New Roman" w:cs="Times New Roman"/>
          <w:color w:val="231F20"/>
          <w:sz w:val="24"/>
          <w:szCs w:val="24"/>
        </w:rPr>
        <w:t xml:space="preserve"> Accessing I/O devices, I/O interfacing</w:t>
      </w:r>
      <w:r>
        <w:rPr>
          <w:rFonts w:ascii="Times New Roman" w:eastAsia="Calibri" w:hAnsi="Times New Roman" w:cs="Times New Roman"/>
          <w:color w:val="231F20"/>
          <w:sz w:val="24"/>
          <w:szCs w:val="24"/>
        </w:rPr>
        <w:t xml:space="preserve"> </w:t>
      </w:r>
      <w:r w:rsidRPr="00FE2D03">
        <w:rPr>
          <w:rFonts w:ascii="Times New Roman" w:eastAsia="Calibri" w:hAnsi="Times New Roman" w:cs="Times New Roman"/>
          <w:color w:val="231F20"/>
          <w:sz w:val="24"/>
          <w:szCs w:val="24"/>
        </w:rPr>
        <w:t>Direct memory access</w:t>
      </w:r>
      <w:r>
        <w:rPr>
          <w:rFonts w:ascii="Times New Roman" w:eastAsia="Calibri" w:hAnsi="Times New Roman" w:cs="Times New Roman"/>
          <w:color w:val="231F20"/>
          <w:sz w:val="24"/>
          <w:szCs w:val="24"/>
        </w:rPr>
        <w:t xml:space="preserve"> and Vi</w:t>
      </w:r>
      <w:r w:rsidRPr="00FE2D03">
        <w:rPr>
          <w:rFonts w:ascii="Times New Roman" w:eastAsia="Calibri" w:hAnsi="Times New Roman" w:cs="Times New Roman"/>
          <w:color w:val="231F20"/>
          <w:sz w:val="24"/>
          <w:szCs w:val="24"/>
        </w:rPr>
        <w:t>rtual memory system</w:t>
      </w:r>
      <w:r w:rsidRPr="00FE2D03">
        <w:rPr>
          <w:rFonts w:ascii="Times New Roman" w:eastAsia="Calibri" w:hAnsi="Times New Roman" w:cs="Times New Roman"/>
          <w:color w:val="231F20"/>
          <w:sz w:val="24"/>
          <w:szCs w:val="24"/>
        </w:rPr>
        <w:tab/>
        <w:t xml:space="preserve">                                  </w:t>
      </w:r>
      <w:r>
        <w:rPr>
          <w:rFonts w:ascii="Times New Roman" w:eastAsia="Calibri" w:hAnsi="Times New Roman" w:cs="Times New Roman"/>
          <w:color w:val="231F20"/>
          <w:sz w:val="24"/>
          <w:szCs w:val="24"/>
        </w:rPr>
        <w:tab/>
      </w:r>
      <w:r w:rsidRPr="00FE2D03">
        <w:rPr>
          <w:rFonts w:ascii="Times New Roman" w:eastAsia="Calibri" w:hAnsi="Times New Roman" w:cs="Times New Roman"/>
          <w:color w:val="231F20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color w:val="231F20"/>
          <w:sz w:val="24"/>
          <w:szCs w:val="24"/>
        </w:rPr>
        <w:tab/>
      </w:r>
      <w:r>
        <w:rPr>
          <w:rFonts w:ascii="Times New Roman" w:eastAsia="Calibri" w:hAnsi="Times New Roman" w:cs="Times New Roman"/>
          <w:color w:val="231F20"/>
          <w:sz w:val="24"/>
          <w:szCs w:val="24"/>
        </w:rPr>
        <w:tab/>
      </w:r>
      <w:r>
        <w:rPr>
          <w:rFonts w:ascii="Times New Roman" w:eastAsia="Calibri" w:hAnsi="Times New Roman" w:cs="Times New Roman"/>
          <w:color w:val="231F20"/>
          <w:sz w:val="24"/>
          <w:szCs w:val="24"/>
        </w:rPr>
        <w:tab/>
      </w:r>
      <w:r>
        <w:rPr>
          <w:rFonts w:ascii="Times New Roman" w:eastAsia="Calibri" w:hAnsi="Times New Roman" w:cs="Times New Roman"/>
          <w:color w:val="231F20"/>
          <w:sz w:val="24"/>
          <w:szCs w:val="24"/>
        </w:rPr>
        <w:tab/>
      </w:r>
      <w:r w:rsidRPr="00FE2D03">
        <w:rPr>
          <w:rFonts w:ascii="Times New Roman" w:eastAsia="Calibri" w:hAnsi="Times New Roman" w:cs="Times New Roman"/>
          <w:b/>
          <w:color w:val="231F20"/>
          <w:sz w:val="24"/>
          <w:szCs w:val="24"/>
        </w:rPr>
        <w:t>[6]</w:t>
      </w:r>
      <w:r w:rsidRPr="00FE2D03">
        <w:rPr>
          <w:rFonts w:ascii="Times New Roman" w:eastAsia="Calibri" w:hAnsi="Times New Roman" w:cs="Times New Roman"/>
          <w:color w:val="231F20"/>
          <w:sz w:val="24"/>
          <w:szCs w:val="24"/>
        </w:rPr>
        <w:t xml:space="preserve">   </w:t>
      </w:r>
    </w:p>
    <w:p w14:paraId="25A4CBFE" w14:textId="77777777" w:rsidR="004B3BA7" w:rsidRPr="00FE2D03" w:rsidRDefault="004B3BA7" w:rsidP="004B3BA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Calibri" w:hAnsi="Times New Roman" w:cs="Times New Roman"/>
          <w:color w:val="231F20"/>
          <w:sz w:val="24"/>
          <w:szCs w:val="24"/>
        </w:rPr>
      </w:pPr>
      <w:r w:rsidRPr="00FE2D03">
        <w:rPr>
          <w:rFonts w:ascii="Times New Roman" w:eastAsia="Calibri" w:hAnsi="Times New Roman" w:cs="Times New Roman"/>
          <w:color w:val="231F20"/>
          <w:sz w:val="24"/>
          <w:szCs w:val="24"/>
        </w:rPr>
        <w:t xml:space="preserve">                                                                                                                           </w:t>
      </w:r>
    </w:p>
    <w:p w14:paraId="3E328DD7" w14:textId="77777777" w:rsidR="004B3BA7" w:rsidRPr="00FE2D03" w:rsidRDefault="004B3BA7" w:rsidP="004B3BA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Calibri" w:hAnsi="Times New Roman" w:cs="Times New Roman"/>
          <w:b/>
          <w:color w:val="231F20"/>
          <w:sz w:val="24"/>
          <w:szCs w:val="24"/>
        </w:rPr>
      </w:pPr>
      <w:r w:rsidRPr="00FE2D03">
        <w:rPr>
          <w:rFonts w:ascii="Times New Roman" w:eastAsia="Calibri" w:hAnsi="Times New Roman" w:cs="Times New Roman"/>
          <w:b/>
          <w:color w:val="231F20"/>
          <w:sz w:val="24"/>
          <w:szCs w:val="24"/>
        </w:rPr>
        <w:t>Functional Organization</w:t>
      </w:r>
    </w:p>
    <w:p w14:paraId="4728D00F" w14:textId="0440239B" w:rsidR="004B3BA7" w:rsidRPr="00FE2D03" w:rsidRDefault="004B3BA7" w:rsidP="004B3BA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2D03">
        <w:rPr>
          <w:rFonts w:ascii="Times New Roman" w:eastAsia="Calibri" w:hAnsi="Times New Roman" w:cs="Times New Roman"/>
          <w:color w:val="231F20"/>
          <w:sz w:val="24"/>
          <w:szCs w:val="24"/>
        </w:rPr>
        <w:t xml:space="preserve">Register transfer language for computer’s internal </w:t>
      </w:r>
      <w:proofErr w:type="gramStart"/>
      <w:r w:rsidRPr="00FE2D03">
        <w:rPr>
          <w:rFonts w:ascii="Times New Roman" w:eastAsia="Calibri" w:hAnsi="Times New Roman" w:cs="Times New Roman"/>
          <w:color w:val="231F20"/>
          <w:sz w:val="24"/>
          <w:szCs w:val="24"/>
        </w:rPr>
        <w:t>operation</w:t>
      </w:r>
      <w:r w:rsidRPr="00FE2D0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E2D03">
        <w:rPr>
          <w:rFonts w:ascii="Times New Roman" w:hAnsi="Times New Roman" w:cs="Times New Roman"/>
          <w:sz w:val="24"/>
          <w:szCs w:val="24"/>
        </w:rPr>
        <w:t>Micro</w:t>
      </w:r>
      <w:proofErr w:type="gramEnd"/>
      <w:r w:rsidRPr="00FE2D03">
        <w:rPr>
          <w:rFonts w:ascii="Times New Roman" w:hAnsi="Times New Roman" w:cs="Times New Roman"/>
          <w:sz w:val="24"/>
          <w:szCs w:val="24"/>
        </w:rPr>
        <w:t>-programmed and hardwired control unit design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E2D03">
        <w:rPr>
          <w:rFonts w:ascii="Times New Roman" w:hAnsi="Times New Roman" w:cs="Times New Roman"/>
          <w:sz w:val="24"/>
          <w:szCs w:val="24"/>
        </w:rPr>
        <w:t>Instruction pipelining and instruction-level parallelism (ILP),</w:t>
      </w:r>
      <w:r w:rsidRPr="00FE2D03">
        <w:rPr>
          <w:rFonts w:ascii="Times New Roman" w:hAnsi="Times New Roman" w:cs="Times New Roman"/>
        </w:rPr>
        <w:t xml:space="preserve"> </w:t>
      </w:r>
      <w:r w:rsidRPr="00FE2D03">
        <w:rPr>
          <w:rFonts w:ascii="Times New Roman" w:hAnsi="Times New Roman" w:cs="Times New Roman"/>
          <w:sz w:val="24"/>
          <w:szCs w:val="24"/>
        </w:rPr>
        <w:t>Data dependences and Hazards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E2D03">
        <w:rPr>
          <w:rFonts w:ascii="Times New Roman" w:hAnsi="Times New Roman" w:cs="Times New Roman"/>
          <w:sz w:val="24"/>
          <w:szCs w:val="24"/>
        </w:rPr>
        <w:t>Flynn’s classification for parallelism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FE2D03">
        <w:rPr>
          <w:rFonts w:ascii="Times New Roman" w:eastAsia="Calibri" w:hAnsi="Times New Roman" w:cs="Times New Roman"/>
          <w:b/>
          <w:color w:val="231F20"/>
          <w:sz w:val="24"/>
          <w:szCs w:val="24"/>
        </w:rPr>
        <w:t>[8]</w:t>
      </w:r>
    </w:p>
    <w:p w14:paraId="03C2AEE9" w14:textId="77777777" w:rsidR="004B3BA7" w:rsidRDefault="004B3BA7" w:rsidP="004B3BA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Calibri" w:hAnsi="Times New Roman" w:cs="Times New Roman"/>
          <w:b/>
          <w:color w:val="231F20"/>
          <w:sz w:val="24"/>
          <w:szCs w:val="24"/>
        </w:rPr>
      </w:pPr>
    </w:p>
    <w:p w14:paraId="5EBCE3DB" w14:textId="77777777" w:rsidR="004B3BA7" w:rsidRPr="00FE2D03" w:rsidRDefault="004B3BA7" w:rsidP="004B3BA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Calibri" w:hAnsi="Times New Roman" w:cs="Times New Roman"/>
          <w:b/>
          <w:color w:val="231F20"/>
          <w:sz w:val="24"/>
          <w:szCs w:val="24"/>
        </w:rPr>
      </w:pPr>
      <w:r w:rsidRPr="00FE2D03">
        <w:rPr>
          <w:rFonts w:ascii="Times New Roman" w:eastAsia="Calibri" w:hAnsi="Times New Roman" w:cs="Times New Roman"/>
          <w:b/>
          <w:color w:val="231F20"/>
          <w:sz w:val="24"/>
          <w:szCs w:val="24"/>
        </w:rPr>
        <w:t xml:space="preserve">Processor Architecture </w:t>
      </w:r>
    </w:p>
    <w:p w14:paraId="6E41C905" w14:textId="5D3C1DC2" w:rsidR="004B3BA7" w:rsidRDefault="004B3BA7" w:rsidP="004B3BA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Calibri" w:hAnsi="Times New Roman" w:cs="Times New Roman"/>
          <w:b/>
          <w:color w:val="231F20"/>
          <w:sz w:val="24"/>
          <w:szCs w:val="24"/>
        </w:rPr>
      </w:pPr>
      <w:r w:rsidRPr="00FE2D03">
        <w:rPr>
          <w:rFonts w:ascii="Times New Roman" w:hAnsi="Times New Roman" w:cs="Times New Roman"/>
          <w:sz w:val="24"/>
          <w:szCs w:val="24"/>
        </w:rPr>
        <w:t xml:space="preserve">Superscalar </w:t>
      </w:r>
      <w:proofErr w:type="gramStart"/>
      <w:r w:rsidRPr="00FE2D03">
        <w:rPr>
          <w:rFonts w:ascii="Times New Roman" w:hAnsi="Times New Roman" w:cs="Times New Roman"/>
          <w:sz w:val="24"/>
          <w:szCs w:val="24"/>
        </w:rPr>
        <w:t>architectures</w:t>
      </w:r>
      <w:r>
        <w:rPr>
          <w:rFonts w:ascii="Times New Roman" w:hAnsi="Times New Roman" w:cs="Times New Roman"/>
          <w:sz w:val="24"/>
          <w:szCs w:val="24"/>
        </w:rPr>
        <w:t>;</w:t>
      </w:r>
      <w:proofErr w:type="gramEnd"/>
      <w:r w:rsidRPr="00FE2D03">
        <w:rPr>
          <w:rFonts w:ascii="Times New Roman" w:hAnsi="Times New Roman" w:cs="Times New Roman"/>
          <w:sz w:val="24"/>
          <w:szCs w:val="24"/>
        </w:rPr>
        <w:t xml:space="preserve"> VLIW</w:t>
      </w:r>
      <w:r>
        <w:rPr>
          <w:rFonts w:ascii="Times New Roman" w:hAnsi="Times New Roman" w:cs="Times New Roman"/>
          <w:sz w:val="24"/>
          <w:szCs w:val="24"/>
        </w:rPr>
        <w:t>, S</w:t>
      </w:r>
      <w:r w:rsidRPr="00FE2D03">
        <w:rPr>
          <w:rFonts w:ascii="Times New Roman" w:hAnsi="Times New Roman" w:cs="Times New Roman"/>
          <w:sz w:val="24"/>
          <w:szCs w:val="24"/>
        </w:rPr>
        <w:t>IMD</w:t>
      </w:r>
      <w:r>
        <w:rPr>
          <w:rFonts w:ascii="Times New Roman" w:hAnsi="Times New Roman" w:cs="Times New Roman"/>
          <w:sz w:val="24"/>
          <w:szCs w:val="24"/>
        </w:rPr>
        <w:t xml:space="preserve"> and MIMD </w:t>
      </w:r>
      <w:r w:rsidRPr="00FE2D03">
        <w:rPr>
          <w:rFonts w:ascii="Times New Roman" w:hAnsi="Times New Roman" w:cs="Times New Roman"/>
          <w:sz w:val="24"/>
          <w:szCs w:val="24"/>
        </w:rPr>
        <w:t xml:space="preserve">processors, </w:t>
      </w:r>
      <w:r w:rsidRPr="00FE2D03">
        <w:rPr>
          <w:rFonts w:ascii="Times New Roman" w:eastAsia="Calibri" w:hAnsi="Times New Roman" w:cs="Times New Roman"/>
          <w:color w:val="231F20"/>
          <w:sz w:val="24"/>
          <w:szCs w:val="24"/>
        </w:rPr>
        <w:t>SIMD instruction set extensions for multimedi</w:t>
      </w:r>
      <w:r>
        <w:rPr>
          <w:rFonts w:ascii="Times New Roman" w:eastAsia="Calibri" w:hAnsi="Times New Roman" w:cs="Times New Roman"/>
          <w:color w:val="231F20"/>
          <w:sz w:val="24"/>
          <w:szCs w:val="24"/>
        </w:rPr>
        <w:t xml:space="preserve">a. </w:t>
      </w:r>
      <w:r w:rsidRPr="00FE2D03">
        <w:rPr>
          <w:rFonts w:ascii="Times New Roman" w:hAnsi="Times New Roman" w:cs="Times New Roman"/>
          <w:sz w:val="24"/>
          <w:szCs w:val="24"/>
        </w:rPr>
        <w:t>Multiprocessors, DSP processors and architectures</w:t>
      </w:r>
      <w:r>
        <w:rPr>
          <w:rFonts w:ascii="Times New Roman" w:eastAsia="Calibri" w:hAnsi="Times New Roman" w:cs="Times New Roman"/>
          <w:color w:val="231F20"/>
          <w:sz w:val="24"/>
          <w:szCs w:val="24"/>
        </w:rPr>
        <w:t>.</w:t>
      </w:r>
      <w:r w:rsidRPr="00FE2D03">
        <w:rPr>
          <w:rFonts w:ascii="Times New Roman" w:eastAsia="Calibri" w:hAnsi="Times New Roman" w:cs="Times New Roman"/>
          <w:color w:val="231F20"/>
          <w:sz w:val="24"/>
          <w:szCs w:val="24"/>
        </w:rPr>
        <w:t xml:space="preserve">       </w:t>
      </w:r>
      <w:r>
        <w:rPr>
          <w:rFonts w:ascii="Times New Roman" w:eastAsia="Calibri" w:hAnsi="Times New Roman" w:cs="Times New Roman"/>
          <w:color w:val="231F20"/>
          <w:sz w:val="24"/>
          <w:szCs w:val="24"/>
        </w:rPr>
        <w:tab/>
      </w:r>
      <w:r>
        <w:rPr>
          <w:rFonts w:ascii="Times New Roman" w:eastAsia="Calibri" w:hAnsi="Times New Roman" w:cs="Times New Roman"/>
          <w:color w:val="231F20"/>
          <w:sz w:val="24"/>
          <w:szCs w:val="24"/>
        </w:rPr>
        <w:tab/>
      </w:r>
      <w:r>
        <w:rPr>
          <w:rFonts w:ascii="Times New Roman" w:eastAsia="Calibri" w:hAnsi="Times New Roman" w:cs="Times New Roman"/>
          <w:color w:val="231F20"/>
          <w:sz w:val="24"/>
          <w:szCs w:val="24"/>
        </w:rPr>
        <w:tab/>
      </w:r>
      <w:r>
        <w:rPr>
          <w:rFonts w:ascii="Times New Roman" w:eastAsia="Calibri" w:hAnsi="Times New Roman" w:cs="Times New Roman"/>
          <w:color w:val="231F20"/>
          <w:sz w:val="24"/>
          <w:szCs w:val="24"/>
        </w:rPr>
        <w:tab/>
      </w:r>
      <w:r>
        <w:rPr>
          <w:rFonts w:ascii="Times New Roman" w:eastAsia="Calibri" w:hAnsi="Times New Roman" w:cs="Times New Roman"/>
          <w:color w:val="231F20"/>
          <w:sz w:val="24"/>
          <w:szCs w:val="24"/>
        </w:rPr>
        <w:tab/>
      </w:r>
      <w:r w:rsidRPr="00FE2D03">
        <w:rPr>
          <w:rFonts w:ascii="Times New Roman" w:eastAsia="Calibri" w:hAnsi="Times New Roman" w:cs="Times New Roman"/>
          <w:color w:val="231F20"/>
          <w:sz w:val="24"/>
          <w:szCs w:val="24"/>
        </w:rPr>
        <w:t xml:space="preserve">  </w:t>
      </w:r>
      <w:r w:rsidRPr="00FE2D03">
        <w:rPr>
          <w:rFonts w:ascii="Times New Roman" w:eastAsia="Calibri" w:hAnsi="Times New Roman" w:cs="Times New Roman"/>
          <w:b/>
          <w:color w:val="231F20"/>
          <w:sz w:val="24"/>
          <w:szCs w:val="24"/>
        </w:rPr>
        <w:t>[4]</w:t>
      </w:r>
    </w:p>
    <w:p w14:paraId="0F7E1FC7" w14:textId="020AAAA9" w:rsidR="004B3BA7" w:rsidRPr="004B3BA7" w:rsidRDefault="004B3BA7" w:rsidP="004B3BA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Calibri" w:hAnsi="Times New Roman" w:cs="Times New Roman"/>
          <w:color w:val="231F20"/>
          <w:sz w:val="24"/>
          <w:szCs w:val="24"/>
        </w:rPr>
      </w:pPr>
      <w:r w:rsidRPr="00FE2D03">
        <w:rPr>
          <w:rFonts w:ascii="Times New Roman" w:eastAsia="Calibri" w:hAnsi="Times New Roman" w:cs="Times New Roman"/>
          <w:b/>
          <w:color w:val="231F20"/>
          <w:sz w:val="24"/>
          <w:szCs w:val="24"/>
        </w:rPr>
        <w:t xml:space="preserve">                                                                                                                </w:t>
      </w:r>
      <w:r>
        <w:rPr>
          <w:rFonts w:ascii="Times New Roman" w:eastAsia="Calibri" w:hAnsi="Times New Roman" w:cs="Times New Roman"/>
          <w:b/>
          <w:color w:val="231F20"/>
          <w:sz w:val="24"/>
          <w:szCs w:val="24"/>
        </w:rPr>
        <w:t xml:space="preserve">                               </w:t>
      </w:r>
    </w:p>
    <w:p w14:paraId="5D26A0A5" w14:textId="77777777" w:rsidR="004B3BA7" w:rsidRPr="003B602F" w:rsidRDefault="004B3BA7" w:rsidP="004B3BA7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3B602F">
        <w:rPr>
          <w:b/>
          <w:bCs/>
          <w:color w:val="000000"/>
          <w:shd w:val="clear" w:color="auto" w:fill="FFFF00"/>
          <w:lang w:val="en-US"/>
        </w:rPr>
        <w:t>*Self-directed Learning:</w:t>
      </w:r>
      <w:r w:rsidRPr="003B602F">
        <w:rPr>
          <w:color w:val="000000"/>
        </w:rPr>
        <w:t>  </w:t>
      </w:r>
    </w:p>
    <w:p w14:paraId="2DEDBBCD" w14:textId="77777777" w:rsidR="004B3BA7" w:rsidRPr="003B602F" w:rsidRDefault="004B3BA7" w:rsidP="004B3BA7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  <w:r w:rsidRPr="003B602F">
        <w:rPr>
          <w:rFonts w:ascii="Times New Roman" w:eastAsia="Times New Roman" w:hAnsi="Times New Roman" w:cs="Times New Roman"/>
          <w:color w:val="231F20"/>
          <w:sz w:val="24"/>
          <w:szCs w:val="24"/>
          <w:lang w:val="en-US" w:eastAsia="en-IN"/>
        </w:rPr>
        <w:t xml:space="preserve">Processor Architectures: </w:t>
      </w:r>
      <w:r w:rsidRPr="00FE2D03">
        <w:rPr>
          <w:rFonts w:ascii="Times New Roman" w:hAnsi="Times New Roman" w:cs="Times New Roman"/>
          <w:sz w:val="24"/>
          <w:szCs w:val="24"/>
        </w:rPr>
        <w:t>Vector architecture</w:t>
      </w:r>
      <w:r w:rsidRPr="00FE2D03">
        <w:rPr>
          <w:rFonts w:ascii="Times New Roman" w:eastAsia="Calibri" w:hAnsi="Times New Roman" w:cs="Times New Roman"/>
          <w:color w:val="231F2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231F20"/>
          <w:sz w:val="24"/>
          <w:szCs w:val="24"/>
          <w:lang w:val="en-US" w:eastAsia="en-IN"/>
        </w:rPr>
        <w:t>GPU architecture.</w:t>
      </w:r>
      <w:r w:rsidRPr="003B602F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 </w:t>
      </w:r>
      <w:r w:rsidRPr="003B602F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6B024279" w14:textId="77777777" w:rsidR="004B3BA7" w:rsidRDefault="004B3BA7" w:rsidP="004B3BA7">
      <w:pPr>
        <w:spacing w:after="0" w:line="24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0"/>
          <w:lang w:val="en-US"/>
        </w:rPr>
      </w:pPr>
      <w:r w:rsidRPr="00E34556">
        <w:rPr>
          <w:rFonts w:ascii="Times New Roman" w:hAnsi="Times New Roman" w:cs="Times New Roman"/>
          <w:b/>
          <w:bCs/>
          <w:sz w:val="24"/>
          <w:szCs w:val="20"/>
          <w:lang w:val="en-US"/>
        </w:rPr>
        <w:lastRenderedPageBreak/>
        <w:t>References: </w:t>
      </w:r>
    </w:p>
    <w:p w14:paraId="50BD1484" w14:textId="77777777" w:rsidR="004B3BA7" w:rsidRDefault="004B3BA7" w:rsidP="004B3BA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0"/>
        </w:rPr>
      </w:pPr>
      <w:r w:rsidRPr="005422F4">
        <w:rPr>
          <w:rFonts w:ascii="Times New Roman" w:hAnsi="Times New Roman" w:cs="Times New Roman"/>
          <w:bCs/>
          <w:sz w:val="24"/>
          <w:szCs w:val="20"/>
        </w:rPr>
        <w:t>John L. Hennessy and David A Patterson, “Computer Organization and Design, The Hardware/Software Interface”, Morgan Kaufmann / Elsevier, 2007.</w:t>
      </w:r>
    </w:p>
    <w:p w14:paraId="40C485C2" w14:textId="13B66D1B" w:rsidR="004B3BA7" w:rsidRPr="005422F4" w:rsidRDefault="004B3BA7" w:rsidP="004B3BA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0"/>
        </w:rPr>
      </w:pPr>
      <w:proofErr w:type="spellStart"/>
      <w:r w:rsidRPr="004B3BA7">
        <w:rPr>
          <w:rFonts w:ascii="Times New Roman" w:hAnsi="Times New Roman" w:cs="Times New Roman"/>
          <w:bCs/>
          <w:sz w:val="24"/>
          <w:szCs w:val="20"/>
        </w:rPr>
        <w:t>M.Raffiquzzaman</w:t>
      </w:r>
      <w:proofErr w:type="spellEnd"/>
      <w:r w:rsidRPr="004B3BA7">
        <w:rPr>
          <w:rFonts w:ascii="Times New Roman" w:hAnsi="Times New Roman" w:cs="Times New Roman"/>
          <w:bCs/>
          <w:sz w:val="24"/>
          <w:szCs w:val="20"/>
        </w:rPr>
        <w:t xml:space="preserve"> &amp; Chandra, “Modern Computer Architecture, </w:t>
      </w:r>
      <w:proofErr w:type="spellStart"/>
      <w:r w:rsidRPr="004B3BA7">
        <w:rPr>
          <w:rFonts w:ascii="Times New Roman" w:hAnsi="Times New Roman" w:cs="Times New Roman"/>
          <w:bCs/>
          <w:sz w:val="24"/>
          <w:szCs w:val="20"/>
        </w:rPr>
        <w:t>Galgotia</w:t>
      </w:r>
      <w:proofErr w:type="spellEnd"/>
      <w:r w:rsidRPr="004B3BA7">
        <w:rPr>
          <w:rFonts w:ascii="Times New Roman" w:hAnsi="Times New Roman" w:cs="Times New Roman"/>
          <w:bCs/>
          <w:sz w:val="24"/>
          <w:szCs w:val="20"/>
        </w:rPr>
        <w:t xml:space="preserve"> publications”, New Delhi, 1990.</w:t>
      </w:r>
    </w:p>
    <w:p w14:paraId="00C8EFD6" w14:textId="77777777" w:rsidR="004B3BA7" w:rsidRDefault="004B3BA7" w:rsidP="004B3BA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0"/>
        </w:rPr>
      </w:pPr>
      <w:r w:rsidRPr="005422F4">
        <w:rPr>
          <w:rFonts w:ascii="Times New Roman" w:hAnsi="Times New Roman" w:cs="Times New Roman"/>
          <w:bCs/>
          <w:sz w:val="24"/>
          <w:szCs w:val="20"/>
        </w:rPr>
        <w:t>M. Morris Mano, “Computer System Architecture”, Prentice Hall of India Pvt Ltd, 2002.</w:t>
      </w:r>
    </w:p>
    <w:p w14:paraId="37A59D17" w14:textId="77777777" w:rsidR="004B3BA7" w:rsidRPr="005422F4" w:rsidRDefault="004B3BA7" w:rsidP="004B3BA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0"/>
        </w:rPr>
      </w:pPr>
      <w:r w:rsidRPr="005422F4">
        <w:rPr>
          <w:rFonts w:ascii="Times New Roman" w:hAnsi="Times New Roman" w:cs="Times New Roman"/>
          <w:bCs/>
          <w:sz w:val="24"/>
          <w:szCs w:val="20"/>
        </w:rPr>
        <w:t xml:space="preserve">Thomas C. </w:t>
      </w:r>
      <w:proofErr w:type="gramStart"/>
      <w:r w:rsidRPr="005422F4">
        <w:rPr>
          <w:rFonts w:ascii="Times New Roman" w:hAnsi="Times New Roman" w:cs="Times New Roman"/>
          <w:bCs/>
          <w:sz w:val="24"/>
          <w:szCs w:val="20"/>
        </w:rPr>
        <w:t>Bartee ,</w:t>
      </w:r>
      <w:proofErr w:type="gramEnd"/>
      <w:r w:rsidRPr="005422F4">
        <w:rPr>
          <w:rFonts w:ascii="Times New Roman" w:hAnsi="Times New Roman" w:cs="Times New Roman"/>
          <w:bCs/>
          <w:sz w:val="24"/>
          <w:szCs w:val="20"/>
        </w:rPr>
        <w:t xml:space="preserve"> “Digital Computer Fundamentals” , Tata McGraw Hill, 1985</w:t>
      </w:r>
      <w:r>
        <w:rPr>
          <w:rFonts w:ascii="Times New Roman" w:hAnsi="Times New Roman" w:cs="Times New Roman"/>
          <w:bCs/>
          <w:sz w:val="24"/>
          <w:szCs w:val="20"/>
        </w:rPr>
        <w:t>.</w:t>
      </w:r>
    </w:p>
    <w:p w14:paraId="6788459C" w14:textId="77777777" w:rsidR="004B3BA7" w:rsidRPr="005422F4" w:rsidRDefault="004B3BA7" w:rsidP="004B3BA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0"/>
        </w:rPr>
      </w:pPr>
      <w:r w:rsidRPr="005422F4">
        <w:rPr>
          <w:rFonts w:ascii="Times New Roman" w:hAnsi="Times New Roman" w:cs="Times New Roman"/>
          <w:bCs/>
          <w:sz w:val="24"/>
          <w:szCs w:val="20"/>
        </w:rPr>
        <w:t>Nicholas Carter, “Schaum’s outline of Computer Architecture”, Tata McGraw Hill, 2006,</w:t>
      </w:r>
    </w:p>
    <w:p w14:paraId="71E35732" w14:textId="77777777" w:rsidR="004B3BA7" w:rsidRPr="005422F4" w:rsidRDefault="004B3BA7" w:rsidP="004B3BA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0"/>
        </w:rPr>
      </w:pPr>
      <w:r w:rsidRPr="005422F4">
        <w:rPr>
          <w:rFonts w:ascii="Times New Roman" w:hAnsi="Times New Roman" w:cs="Times New Roman"/>
          <w:bCs/>
          <w:sz w:val="24"/>
          <w:szCs w:val="20"/>
        </w:rPr>
        <w:t xml:space="preserve">A. S. Tanenbaum, T. Austin, </w:t>
      </w:r>
      <w:proofErr w:type="gramStart"/>
      <w:r w:rsidRPr="005422F4">
        <w:rPr>
          <w:rFonts w:ascii="Times New Roman" w:hAnsi="Times New Roman" w:cs="Times New Roman"/>
          <w:bCs/>
          <w:sz w:val="24"/>
          <w:szCs w:val="20"/>
        </w:rPr>
        <w:t>“ Structured</w:t>
      </w:r>
      <w:proofErr w:type="gramEnd"/>
      <w:r w:rsidRPr="005422F4">
        <w:rPr>
          <w:rFonts w:ascii="Times New Roman" w:hAnsi="Times New Roman" w:cs="Times New Roman"/>
          <w:bCs/>
          <w:sz w:val="24"/>
          <w:szCs w:val="20"/>
        </w:rPr>
        <w:t xml:space="preserve"> Computer Organization” , Prentice Hall, 2012</w:t>
      </w:r>
    </w:p>
    <w:p w14:paraId="39951E16" w14:textId="77777777" w:rsidR="004B3BA7" w:rsidRPr="00A62564" w:rsidRDefault="004B3BA7" w:rsidP="004B3BA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0"/>
        </w:rPr>
      </w:pPr>
      <w:r w:rsidRPr="005422F4">
        <w:rPr>
          <w:rFonts w:ascii="Times New Roman" w:hAnsi="Times New Roman" w:cs="Times New Roman"/>
          <w:bCs/>
          <w:sz w:val="24"/>
          <w:szCs w:val="20"/>
        </w:rPr>
        <w:t xml:space="preserve">John </w:t>
      </w:r>
      <w:proofErr w:type="spellStart"/>
      <w:proofErr w:type="gramStart"/>
      <w:r w:rsidRPr="005422F4">
        <w:rPr>
          <w:rFonts w:ascii="Times New Roman" w:hAnsi="Times New Roman" w:cs="Times New Roman"/>
          <w:bCs/>
          <w:sz w:val="24"/>
          <w:szCs w:val="20"/>
        </w:rPr>
        <w:t>P.Hayes</w:t>
      </w:r>
      <w:proofErr w:type="spellEnd"/>
      <w:proofErr w:type="gramEnd"/>
      <w:r w:rsidRPr="005422F4">
        <w:rPr>
          <w:rFonts w:ascii="Times New Roman" w:hAnsi="Times New Roman" w:cs="Times New Roman"/>
          <w:bCs/>
          <w:sz w:val="24"/>
          <w:szCs w:val="20"/>
        </w:rPr>
        <w:t xml:space="preserve"> , “Computer Architecture and Organization”, WCB/McGraw Hill, 19987.</w:t>
      </w:r>
    </w:p>
    <w:p w14:paraId="2798AB74" w14:textId="77777777" w:rsidR="004F6743" w:rsidRDefault="004F6743"/>
    <w:sectPr w:rsidR="004F6743" w:rsidSect="004B3BA7">
      <w:pgSz w:w="12240" w:h="15840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0377A4"/>
    <w:multiLevelType w:val="hybridMultilevel"/>
    <w:tmpl w:val="D2AED6E6"/>
    <w:lvl w:ilvl="0" w:tplc="B20851DA">
      <w:start w:val="1"/>
      <w:numFmt w:val="decimal"/>
      <w:lvlText w:val="%1."/>
      <w:lvlJc w:val="left"/>
      <w:pPr>
        <w:ind w:left="1440" w:hanging="72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39301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BA7"/>
    <w:rsid w:val="00300946"/>
    <w:rsid w:val="004B3BA7"/>
    <w:rsid w:val="004F6743"/>
    <w:rsid w:val="00592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1FD3A"/>
  <w15:chartTrackingRefBased/>
  <w15:docId w15:val="{320D8D3E-AD2B-401A-BC8D-0089E07F1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3BA7"/>
    <w:rPr>
      <w:rFonts w:eastAsiaTheme="minorEastAsia"/>
      <w:kern w:val="0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3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BA7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qFormat/>
    <w:rsid w:val="004B3BA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  <w:style w:type="paragraph" w:customStyle="1" w:styleId="paragraph">
    <w:name w:val="paragraph"/>
    <w:basedOn w:val="Normal"/>
    <w:rsid w:val="004B3B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460</Words>
  <Characters>2626</Characters>
  <Application>Microsoft Office Word</Application>
  <DocSecurity>0</DocSecurity>
  <Lines>21</Lines>
  <Paragraphs>6</Paragraphs>
  <ScaleCrop>false</ScaleCrop>
  <Company>MAHE</Company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S.B.Boregowda [MAHE-MIT]</dc:creator>
  <cp:keywords/>
  <dc:description/>
  <cp:lastModifiedBy>S.B.Boregowda [MAHE-MIT]</cp:lastModifiedBy>
  <cp:revision>1</cp:revision>
  <dcterms:created xsi:type="dcterms:W3CDTF">2025-02-01T06:41:00Z</dcterms:created>
  <dcterms:modified xsi:type="dcterms:W3CDTF">2025-02-01T06:47:00Z</dcterms:modified>
</cp:coreProperties>
</file>