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charts/chart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lang w:val="en-US"/>
        </w:rPr>
      </w:pPr>
      <w:r>
        <w:rPr>
          <w:b/>
          <w:bCs/>
          <w:sz w:val="32"/>
          <w:szCs w:val="32"/>
          <w:lang w:val="en-US"/>
        </w:rPr>
        <w:t>DAA Lab 5</w:t>
      </w:r>
    </w:p>
    <w:p>
      <w:pPr>
        <w:pStyle w:val="Normal"/>
        <w:rPr>
          <w:b/>
          <w:b/>
          <w:bCs/>
          <w:sz w:val="24"/>
          <w:szCs w:val="24"/>
          <w:lang w:val="en-US"/>
        </w:rPr>
      </w:pPr>
      <w:r>
        <w:rPr>
          <w:b/>
          <w:bCs/>
          <w:sz w:val="24"/>
          <w:szCs w:val="24"/>
          <w:lang w:val="en-US"/>
        </w:rPr>
        <w:t>Name: Vatsal Bhuva</w:t>
      </w:r>
    </w:p>
    <w:p>
      <w:pPr>
        <w:pStyle w:val="Normal"/>
        <w:rPr>
          <w:b/>
          <w:b/>
          <w:bCs/>
          <w:sz w:val="24"/>
          <w:szCs w:val="24"/>
          <w:lang w:val="en-US"/>
        </w:rPr>
      </w:pPr>
      <w:r>
        <w:rPr>
          <w:b/>
          <w:bCs/>
          <w:sz w:val="24"/>
          <w:szCs w:val="24"/>
          <w:lang w:val="en-US"/>
        </w:rPr>
        <w:t>Roll No: IIT2022004</w:t>
      </w:r>
    </w:p>
    <w:p>
      <w:pPr>
        <w:pStyle w:val="Normal"/>
        <w:rPr>
          <w:b/>
          <w:b/>
          <w:bCs/>
          <w:sz w:val="24"/>
          <w:szCs w:val="24"/>
          <w:lang w:val="en-US"/>
        </w:rPr>
      </w:pPr>
      <w:r>
        <w:rPr>
          <w:b/>
          <w:bCs/>
          <w:sz w:val="24"/>
          <w:szCs w:val="24"/>
          <w:lang w:val="en-US"/>
        </w:rPr>
      </w:r>
    </w:p>
    <w:p>
      <w:pPr>
        <w:pStyle w:val="Normal"/>
        <w:rPr>
          <w:b/>
          <w:b/>
          <w:bCs/>
          <w:sz w:val="32"/>
          <w:szCs w:val="32"/>
          <w:lang w:val="en-US"/>
        </w:rPr>
      </w:pPr>
      <w:r>
        <w:rPr>
          <w:b/>
          <w:bCs/>
          <w:sz w:val="32"/>
          <w:szCs w:val="32"/>
          <w:lang w:val="en-US"/>
        </w:rPr>
        <w:t>CODE:</w:t>
      </w:r>
    </w:p>
    <w:p>
      <w:pPr>
        <w:pStyle w:val="Normal"/>
        <w:rPr>
          <w:b/>
          <w:b/>
          <w:bCs/>
          <w:sz w:val="32"/>
          <w:szCs w:val="32"/>
          <w:lang w:val="en-US"/>
        </w:rPr>
      </w:pPr>
      <w:r>
        <w:rPr/>
        <w:drawing>
          <wp:inline distT="0" distB="0" distL="0" distR="0">
            <wp:extent cx="5768340" cy="27508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68340" cy="2750820"/>
                    </a:xfrm>
                    <a:prstGeom prst="rect">
                      <a:avLst/>
                    </a:prstGeom>
                  </pic:spPr>
                </pic:pic>
              </a:graphicData>
            </a:graphic>
          </wp:inline>
        </w:drawing>
      </w:r>
    </w:p>
    <w:p>
      <w:pPr>
        <w:pStyle w:val="Normal"/>
        <w:rPr>
          <w:b/>
          <w:b/>
          <w:bCs/>
          <w:sz w:val="32"/>
          <w:szCs w:val="32"/>
          <w:lang w:val="en-US"/>
        </w:rPr>
      </w:pPr>
      <w:r>
        <w:rPr/>
        <w:drawing>
          <wp:inline distT="0" distB="0" distL="0" distR="0">
            <wp:extent cx="5798820" cy="40081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98820" cy="4008120"/>
                    </a:xfrm>
                    <a:prstGeom prst="rect">
                      <a:avLst/>
                    </a:prstGeom>
                  </pic:spPr>
                </pic:pic>
              </a:graphicData>
            </a:graphic>
          </wp:inline>
        </w:drawing>
      </w:r>
    </w:p>
    <w:p>
      <w:pPr>
        <w:pStyle w:val="Normal"/>
        <w:rPr>
          <w:b/>
          <w:b/>
          <w:bCs/>
          <w:sz w:val="24"/>
          <w:szCs w:val="24"/>
          <w:lang w:val="en-US"/>
        </w:rPr>
      </w:pPr>
      <w:r>
        <w:rPr>
          <w:b/>
          <w:bCs/>
          <w:sz w:val="24"/>
          <w:szCs w:val="24"/>
          <w:lang w:val="en-US"/>
        </w:rPr>
      </w:r>
    </w:p>
    <w:p>
      <w:pPr>
        <w:pStyle w:val="Normal"/>
        <w:rPr>
          <w:b/>
          <w:b/>
          <w:bCs/>
          <w:sz w:val="24"/>
          <w:szCs w:val="24"/>
          <w:lang w:val="en-US"/>
        </w:rPr>
      </w:pPr>
      <w:r>
        <w:rPr/>
        <w:drawing>
          <wp:inline distT="0" distB="0" distL="0" distR="0">
            <wp:extent cx="5875020" cy="41071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875020" cy="4107180"/>
                    </a:xfrm>
                    <a:prstGeom prst="rect">
                      <a:avLst/>
                    </a:prstGeom>
                  </pic:spPr>
                </pic:pic>
              </a:graphicData>
            </a:graphic>
          </wp:inline>
        </w:drawing>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Apriori Analysis:</w:t>
      </w:r>
    </w:p>
    <w:p>
      <w:pPr>
        <w:pStyle w:val="Normal"/>
        <w:rPr>
          <w:sz w:val="24"/>
          <w:szCs w:val="24"/>
          <w:lang w:val="en-US"/>
        </w:rPr>
      </w:pPr>
      <w:r>
        <w:rPr>
          <w:sz w:val="24"/>
          <w:szCs w:val="24"/>
          <w:lang w:val="en-US"/>
        </w:rPr>
        <w:t>In this analysis, we will try to discuss the time complexity of this random quick sort algorithm for the best case, worst case and the average case.</w:t>
      </w:r>
    </w:p>
    <w:p>
      <w:pPr>
        <w:pStyle w:val="Normal"/>
        <w:spacing w:before="240" w:after="160"/>
        <w:rPr>
          <w:sz w:val="24"/>
          <w:szCs w:val="24"/>
          <w:lang w:val="en-US"/>
        </w:rPr>
      </w:pPr>
      <w:r>
        <w:rPr>
          <w:sz w:val="24"/>
          <w:szCs w:val="24"/>
          <w:lang w:val="en-US"/>
        </w:rPr>
        <w:t>This Random Quick sort algorithm randomly generates a pivot using the generateRandomPivot() function. It takes use of a mathematical function to generate a random number which is between the starting index and the ending index. It then swaps the pivot element with the element present at the last index and applies standard QuickSort algorithm after that.</w:t>
      </w:r>
    </w:p>
    <w:p>
      <w:pPr>
        <w:pStyle w:val="Normal"/>
        <w:spacing w:before="240" w:after="160"/>
        <w:rPr>
          <w:sz w:val="24"/>
          <w:szCs w:val="24"/>
          <w:lang w:val="en-US"/>
        </w:rPr>
      </w:pPr>
      <w:r>
        <w:rPr>
          <w:sz w:val="24"/>
          <w:szCs w:val="24"/>
          <w:lang w:val="en-US"/>
        </w:rPr>
        <w:t>Best Case Time Complexity = O(NlogN)</w:t>
      </w:r>
    </w:p>
    <w:p>
      <w:pPr>
        <w:pStyle w:val="Normal"/>
        <w:spacing w:before="240" w:after="160"/>
        <w:rPr>
          <w:sz w:val="24"/>
          <w:szCs w:val="24"/>
          <w:lang w:val="en-US"/>
        </w:rPr>
      </w:pPr>
      <w:r>
        <w:rPr>
          <w:sz w:val="24"/>
          <w:szCs w:val="24"/>
          <w:lang w:val="en-US"/>
        </w:rPr>
        <w:t>Average Case Time Complexity = O(NlogN)</w:t>
      </w:r>
    </w:p>
    <w:p>
      <w:pPr>
        <w:pStyle w:val="Normal"/>
        <w:spacing w:before="240" w:after="160"/>
        <w:rPr>
          <w:sz w:val="24"/>
          <w:szCs w:val="24"/>
          <w:lang w:val="en-US"/>
        </w:rPr>
      </w:pPr>
      <w:r>
        <w:rPr>
          <w:sz w:val="24"/>
          <w:szCs w:val="24"/>
          <w:lang w:val="en-US"/>
        </w:rPr>
        <w:t>Worst Case Time Complexity = O(n^2)</w:t>
      </w:r>
    </w:p>
    <w:p>
      <w:pPr>
        <w:pStyle w:val="Normal"/>
        <w:spacing w:before="240" w:after="160"/>
        <w:rPr>
          <w:sz w:val="24"/>
          <w:szCs w:val="24"/>
          <w:lang w:val="en-US"/>
        </w:rPr>
      </w:pPr>
      <w:r>
        <w:rPr>
          <w:sz w:val="24"/>
          <w:szCs w:val="24"/>
          <w:lang w:val="en-US"/>
        </w:rPr>
      </w:r>
    </w:p>
    <w:p>
      <w:pPr>
        <w:pStyle w:val="Normal"/>
        <w:rPr>
          <w:b/>
          <w:b/>
          <w:bCs/>
          <w:sz w:val="24"/>
          <w:szCs w:val="24"/>
          <w:lang w:val="en-US"/>
        </w:rPr>
      </w:pPr>
      <w:r>
        <w:rPr>
          <w:b/>
          <w:bCs/>
          <w:sz w:val="24"/>
          <w:szCs w:val="24"/>
          <w:lang w:val="en-US"/>
        </w:rPr>
        <w:t>Aposteriori Analysis:</w:t>
      </w:r>
    </w:p>
    <w:p>
      <w:pPr>
        <w:pStyle w:val="Normal"/>
        <w:rPr>
          <w:b/>
          <w:b/>
          <w:bCs/>
          <w:sz w:val="24"/>
          <w:szCs w:val="24"/>
          <w:lang w:val="en-US"/>
        </w:rPr>
      </w:pPr>
      <w:r>
        <w:rPr>
          <w:b/>
          <w:bCs/>
          <w:sz w:val="24"/>
          <w:szCs w:val="24"/>
          <w:lang w:val="en-US"/>
        </w:rPr>
      </w:r>
    </w:p>
    <w:p>
      <w:pPr>
        <w:pStyle w:val="Normal"/>
        <w:rPr>
          <w:b/>
          <w:b/>
          <w:bCs/>
          <w:sz w:val="32"/>
          <w:szCs w:val="32"/>
          <w:lang w:val="en-US"/>
        </w:rPr>
      </w:pPr>
      <w:r>
        <w:rPr>
          <w:b/>
          <w:bCs/>
          <w:sz w:val="32"/>
          <w:szCs w:val="32"/>
          <w:lang w:val="en-US"/>
        </w:rPr>
        <w:t>Variation of algorithm with different input sizes:</w:t>
      </w:r>
    </w:p>
    <w:p>
      <w:pPr>
        <w:pStyle w:val="ListParagraph"/>
        <w:rPr>
          <w:b/>
          <w:b/>
          <w:bCs/>
          <w:sz w:val="24"/>
          <w:szCs w:val="24"/>
          <w:lang w:val="en-US"/>
        </w:rPr>
      </w:pPr>
      <w:r>
        <w:rPr>
          <w:b/>
          <w:bCs/>
          <w:sz w:val="24"/>
          <w:szCs w:val="24"/>
          <w:lang w:val="en-US"/>
        </w:rPr>
      </w:r>
    </w:p>
    <w:tbl>
      <w:tblPr>
        <w:tblStyle w:val="TableGrid"/>
        <w:tblW w:w="829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825"/>
        <w:gridCol w:w="6470"/>
      </w:tblGrid>
      <w:tr>
        <w:trPr/>
        <w:tc>
          <w:tcPr>
            <w:tcW w:w="1825"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b/>
                <w:bCs/>
                <w:kern w:val="2"/>
                <w:sz w:val="24"/>
                <w:szCs w:val="24"/>
                <w:lang w:val="en-US" w:eastAsia="en-US" w:bidi="ar-SA"/>
              </w:rPr>
              <w:t>INPUT SIZE</w:t>
            </w:r>
          </w:p>
        </w:tc>
        <w:tc>
          <w:tcPr>
            <w:tcW w:w="6470"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b/>
                <w:bCs/>
                <w:kern w:val="2"/>
                <w:sz w:val="24"/>
                <w:szCs w:val="24"/>
                <w:lang w:val="en-US" w:eastAsia="en-US" w:bidi="ar-SA"/>
              </w:rPr>
              <w:t>TIME TAKEN FOR OUTPUT</w:t>
            </w:r>
          </w:p>
        </w:tc>
      </w:tr>
      <w:tr>
        <w:trPr/>
        <w:tc>
          <w:tcPr>
            <w:tcW w:w="1825" w:type="dxa"/>
            <w:tcBorders/>
          </w:tcPr>
          <w:p>
            <w:pPr>
              <w:pStyle w:val="ListParagraph"/>
              <w:widowControl w:val="false"/>
              <w:suppressAutoHyphens w:val="true"/>
              <w:spacing w:lineRule="auto" w:line="240" w:before="0" w:after="0"/>
              <w:ind w:left="0" w:hanging="0"/>
              <w:contextualSpacing/>
              <w:jc w:val="left"/>
              <w:rPr>
                <w:sz w:val="24"/>
                <w:szCs w:val="24"/>
                <w:lang w:val="en-US"/>
              </w:rPr>
            </w:pPr>
            <w:r>
              <w:rPr>
                <w:rFonts w:eastAsia="Calibri" w:cs=""/>
                <w:kern w:val="2"/>
                <w:sz w:val="24"/>
                <w:szCs w:val="24"/>
                <w:lang w:val="en-US" w:eastAsia="en-US" w:bidi="ar-SA"/>
              </w:rPr>
              <w:t>10</w:t>
            </w:r>
          </w:p>
        </w:tc>
        <w:tc>
          <w:tcPr>
            <w:tcW w:w="6470"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b/>
                <w:bCs/>
                <w:kern w:val="2"/>
                <w:sz w:val="24"/>
                <w:szCs w:val="24"/>
                <w:lang w:val="en-US" w:eastAsia="en-US" w:bidi="ar-SA"/>
              </w:rPr>
              <w:t>2.704 seconds</w:t>
            </w:r>
          </w:p>
        </w:tc>
      </w:tr>
      <w:tr>
        <w:trPr/>
        <w:tc>
          <w:tcPr>
            <w:tcW w:w="1825" w:type="dxa"/>
            <w:tcBorders/>
          </w:tcPr>
          <w:p>
            <w:pPr>
              <w:pStyle w:val="ListParagraph"/>
              <w:widowControl w:val="false"/>
              <w:suppressAutoHyphens w:val="true"/>
              <w:spacing w:lineRule="auto" w:line="240" w:before="0" w:after="0"/>
              <w:ind w:left="0" w:hanging="0"/>
              <w:contextualSpacing/>
              <w:jc w:val="left"/>
              <w:rPr>
                <w:sz w:val="24"/>
                <w:szCs w:val="24"/>
                <w:lang w:val="en-US"/>
              </w:rPr>
            </w:pPr>
            <w:r>
              <w:rPr>
                <w:rFonts w:eastAsia="Calibri" w:cs=""/>
                <w:kern w:val="2"/>
                <w:sz w:val="24"/>
                <w:szCs w:val="24"/>
                <w:lang w:val="en-US" w:eastAsia="en-US" w:bidi="ar-SA"/>
              </w:rPr>
              <w:t>50</w:t>
            </w:r>
          </w:p>
        </w:tc>
        <w:tc>
          <w:tcPr>
            <w:tcW w:w="6470"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b/>
                <w:bCs/>
                <w:kern w:val="2"/>
                <w:sz w:val="24"/>
                <w:szCs w:val="24"/>
                <w:lang w:val="en-US" w:eastAsia="en-US" w:bidi="ar-SA"/>
              </w:rPr>
              <w:t>3.098 seconds</w:t>
            </w:r>
          </w:p>
        </w:tc>
      </w:tr>
      <w:tr>
        <w:trPr/>
        <w:tc>
          <w:tcPr>
            <w:tcW w:w="1825"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kern w:val="2"/>
                <w:sz w:val="24"/>
                <w:szCs w:val="24"/>
                <w:lang w:val="en-US" w:eastAsia="en-US" w:bidi="ar-SA"/>
              </w:rPr>
              <w:t>100</w:t>
            </w:r>
          </w:p>
        </w:tc>
        <w:tc>
          <w:tcPr>
            <w:tcW w:w="6470"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b/>
                <w:bCs/>
                <w:kern w:val="2"/>
                <w:sz w:val="24"/>
                <w:szCs w:val="24"/>
                <w:lang w:val="en-US" w:eastAsia="en-US" w:bidi="ar-SA"/>
              </w:rPr>
              <w:t>3.712 seconds</w:t>
            </w:r>
          </w:p>
        </w:tc>
      </w:tr>
      <w:tr>
        <w:trPr/>
        <w:tc>
          <w:tcPr>
            <w:tcW w:w="1825" w:type="dxa"/>
            <w:tcBorders/>
          </w:tcPr>
          <w:p>
            <w:pPr>
              <w:pStyle w:val="ListParagraph"/>
              <w:widowControl w:val="false"/>
              <w:suppressAutoHyphens w:val="true"/>
              <w:spacing w:lineRule="auto" w:line="240" w:before="0" w:after="0"/>
              <w:ind w:left="0" w:hanging="0"/>
              <w:contextualSpacing/>
              <w:jc w:val="left"/>
              <w:rPr>
                <w:sz w:val="24"/>
                <w:szCs w:val="24"/>
                <w:lang w:val="en-US"/>
              </w:rPr>
            </w:pPr>
            <w:r>
              <w:rPr>
                <w:rFonts w:eastAsia="Calibri" w:cs=""/>
                <w:kern w:val="2"/>
                <w:sz w:val="24"/>
                <w:szCs w:val="24"/>
                <w:lang w:val="en-US" w:eastAsia="en-US" w:bidi="ar-SA"/>
              </w:rPr>
              <w:t>250</w:t>
            </w:r>
          </w:p>
        </w:tc>
        <w:tc>
          <w:tcPr>
            <w:tcW w:w="6470"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b/>
                <w:bCs/>
                <w:kern w:val="2"/>
                <w:sz w:val="24"/>
                <w:szCs w:val="24"/>
                <w:lang w:val="en-US" w:eastAsia="en-US" w:bidi="ar-SA"/>
              </w:rPr>
              <w:t>4.096 seconds</w:t>
            </w:r>
          </w:p>
        </w:tc>
      </w:tr>
      <w:tr>
        <w:trPr/>
        <w:tc>
          <w:tcPr>
            <w:tcW w:w="1825" w:type="dxa"/>
            <w:tcBorders/>
          </w:tcPr>
          <w:p>
            <w:pPr>
              <w:pStyle w:val="ListParagraph"/>
              <w:widowControl w:val="false"/>
              <w:suppressAutoHyphens w:val="true"/>
              <w:spacing w:lineRule="auto" w:line="240" w:before="0" w:after="0"/>
              <w:ind w:left="0" w:hanging="0"/>
              <w:contextualSpacing/>
              <w:jc w:val="left"/>
              <w:rPr>
                <w:sz w:val="24"/>
                <w:szCs w:val="24"/>
                <w:lang w:val="en-US"/>
              </w:rPr>
            </w:pPr>
            <w:r>
              <w:rPr>
                <w:rFonts w:eastAsia="Calibri" w:cs=""/>
                <w:kern w:val="2"/>
                <w:sz w:val="24"/>
                <w:szCs w:val="24"/>
                <w:lang w:val="en-US" w:eastAsia="en-US" w:bidi="ar-SA"/>
              </w:rPr>
              <w:t>500</w:t>
            </w:r>
          </w:p>
        </w:tc>
        <w:tc>
          <w:tcPr>
            <w:tcW w:w="6470"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b/>
                <w:bCs/>
                <w:kern w:val="2"/>
                <w:sz w:val="24"/>
                <w:szCs w:val="24"/>
                <w:lang w:val="en-US" w:eastAsia="en-US" w:bidi="ar-SA"/>
              </w:rPr>
              <w:t>4.872 seconds</w:t>
            </w:r>
          </w:p>
        </w:tc>
      </w:tr>
      <w:tr>
        <w:trPr/>
        <w:tc>
          <w:tcPr>
            <w:tcW w:w="1825" w:type="dxa"/>
            <w:tcBorders/>
          </w:tcPr>
          <w:p>
            <w:pPr>
              <w:pStyle w:val="ListParagraph"/>
              <w:widowControl w:val="false"/>
              <w:suppressAutoHyphens w:val="true"/>
              <w:spacing w:lineRule="auto" w:line="240" w:before="0" w:after="0"/>
              <w:ind w:left="0" w:hanging="0"/>
              <w:contextualSpacing/>
              <w:jc w:val="left"/>
              <w:rPr>
                <w:sz w:val="24"/>
                <w:szCs w:val="24"/>
                <w:lang w:val="en-US"/>
              </w:rPr>
            </w:pPr>
            <w:r>
              <w:rPr>
                <w:rFonts w:eastAsia="Calibri" w:cs=""/>
                <w:kern w:val="2"/>
                <w:sz w:val="24"/>
                <w:szCs w:val="24"/>
                <w:lang w:val="en-US" w:eastAsia="en-US" w:bidi="ar-SA"/>
              </w:rPr>
              <w:t>1000</w:t>
            </w:r>
          </w:p>
        </w:tc>
        <w:tc>
          <w:tcPr>
            <w:tcW w:w="6470" w:type="dxa"/>
            <w:tcBorders/>
          </w:tcPr>
          <w:p>
            <w:pPr>
              <w:pStyle w:val="ListParagraph"/>
              <w:widowControl w:val="false"/>
              <w:suppressAutoHyphens w:val="true"/>
              <w:spacing w:lineRule="auto" w:line="240" w:before="0" w:after="0"/>
              <w:ind w:left="0" w:hanging="0"/>
              <w:contextualSpacing/>
              <w:jc w:val="left"/>
              <w:rPr>
                <w:b/>
                <w:b/>
                <w:bCs/>
                <w:sz w:val="24"/>
                <w:szCs w:val="24"/>
                <w:lang w:val="en-US"/>
              </w:rPr>
            </w:pPr>
            <w:r>
              <w:rPr>
                <w:rFonts w:eastAsia="Calibri" w:cs=""/>
                <w:b/>
                <w:bCs/>
                <w:kern w:val="2"/>
                <w:sz w:val="24"/>
                <w:szCs w:val="24"/>
                <w:lang w:val="en-US" w:eastAsia="en-US" w:bidi="ar-SA"/>
              </w:rPr>
              <w:t>6.051 seconds</w:t>
            </w:r>
          </w:p>
        </w:tc>
      </w:tr>
    </w:tbl>
    <w:p>
      <w:pPr>
        <w:pStyle w:val="ListParagraph"/>
        <w:rPr>
          <w:b/>
          <w:b/>
          <w:bCs/>
          <w:sz w:val="24"/>
          <w:szCs w:val="24"/>
          <w:lang w:val="en-US"/>
        </w:rPr>
      </w:pPr>
      <w:r>
        <w:rPr>
          <w:b/>
          <w:bCs/>
          <w:sz w:val="24"/>
          <w:szCs w:val="24"/>
          <w:lang w:val="en-US"/>
        </w:rPr>
      </w:r>
    </w:p>
    <w:p>
      <w:pPr>
        <w:pStyle w:val="ListParagraph"/>
        <w:rPr>
          <w:b/>
          <w:b/>
          <w:bCs/>
          <w:sz w:val="24"/>
          <w:szCs w:val="24"/>
          <w:lang w:val="en-US"/>
        </w:rPr>
      </w:pPr>
      <w:r>
        <w:rPr>
          <w:b/>
          <w:bCs/>
          <w:sz w:val="24"/>
          <w:szCs w:val="24"/>
          <w:lang w:val="en-US"/>
        </w:rPr>
      </w:r>
    </w:p>
    <w:p>
      <w:pPr>
        <w:pStyle w:val="ListParagraph"/>
        <w:rPr>
          <w:b/>
          <w:b/>
          <w:bCs/>
          <w:sz w:val="24"/>
          <w:szCs w:val="24"/>
          <w:lang w:val="en-US"/>
        </w:rPr>
      </w:pPr>
      <w:r>
        <w:rPr>
          <w:b/>
          <w:bCs/>
          <w:sz w:val="24"/>
          <w:szCs w:val="24"/>
          <w:lang w:val="en-US"/>
        </w:rPr>
        <w:t>Actual Graph:</w:t>
      </w:r>
    </w:p>
    <w:p>
      <w:pPr>
        <w:pStyle w:val="ListParagraph"/>
        <w:rPr>
          <w:b/>
          <w:b/>
          <w:bCs/>
          <w:sz w:val="24"/>
          <w:szCs w:val="24"/>
          <w:lang w:val="en-US"/>
        </w:rPr>
      </w:pPr>
      <w:r>
        <w:rPr>
          <w:b/>
          <w:bCs/>
          <w:sz w:val="24"/>
          <w:szCs w:val="24"/>
          <w:lang w:val="en-US"/>
        </w:rPr>
      </w:r>
    </w:p>
    <w:p>
      <w:pPr>
        <w:pStyle w:val="ListParagraph"/>
        <w:rPr>
          <w:b/>
          <w:b/>
          <w:bCs/>
          <w:sz w:val="24"/>
          <w:szCs w:val="24"/>
          <w:lang w:val="en-US"/>
        </w:rPr>
      </w:pPr>
      <w:r>
        <w:rPr/>
        <w:drawing>
          <wp:inline distT="0" distB="0" distL="0" distR="0">
            <wp:extent cx="5257800" cy="2887980"/>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ListParagraph"/>
        <w:rPr>
          <w:b/>
          <w:b/>
          <w:bCs/>
          <w:sz w:val="24"/>
          <w:szCs w:val="24"/>
          <w:lang w:val="en-US"/>
        </w:rPr>
      </w:pPr>
      <w:r>
        <w:rPr>
          <w:b/>
          <w:bCs/>
          <w:sz w:val="24"/>
          <w:szCs w:val="24"/>
          <w:lang w:val="en-US"/>
        </w:rPr>
      </w:r>
    </w:p>
    <w:p>
      <w:pPr>
        <w:pStyle w:val="ListParagraph"/>
        <w:rPr>
          <w:b/>
          <w:b/>
          <w:bCs/>
          <w:sz w:val="24"/>
          <w:szCs w:val="24"/>
          <w:lang w:val="en-US"/>
        </w:rPr>
      </w:pPr>
      <w:r>
        <w:rPr>
          <w:b/>
          <w:bCs/>
          <w:sz w:val="24"/>
          <w:szCs w:val="24"/>
          <w:lang w:val="en-US"/>
        </w:rPr>
      </w:r>
    </w:p>
    <w:p>
      <w:pPr>
        <w:pStyle w:val="Normal"/>
        <w:spacing w:before="240" w:after="160"/>
        <w:rPr>
          <w:b/>
          <w:b/>
          <w:bCs/>
          <w:sz w:val="24"/>
          <w:szCs w:val="24"/>
          <w:lang w:val="en-US"/>
        </w:rPr>
      </w:pPr>
      <w:r>
        <w:rPr>
          <w:b/>
          <w:bCs/>
          <w:sz w:val="24"/>
          <w:szCs w:val="24"/>
          <w:lang w:val="en-US"/>
        </w:rPr>
        <w:tab/>
        <w:t>Expected Time Complexity Graph: (Graph of nlogn)</w:t>
      </w:r>
    </w:p>
    <w:p>
      <w:pPr>
        <w:pStyle w:val="Normal"/>
        <w:spacing w:before="240" w:after="160"/>
        <w:rPr>
          <w:b/>
          <w:b/>
          <w:bCs/>
          <w:sz w:val="24"/>
          <w:szCs w:val="24"/>
          <w:lang w:val="en-US"/>
        </w:rPr>
      </w:pPr>
      <w:r>
        <w:rPr>
          <w:b/>
          <w:bCs/>
          <w:sz w:val="24"/>
          <w:szCs w:val="24"/>
          <w:lang w:val="en-US"/>
        </w:rPr>
      </w:r>
    </w:p>
    <w:p>
      <w:pPr>
        <w:pStyle w:val="Normal"/>
        <w:spacing w:before="240" w:after="160"/>
        <w:rPr>
          <w:b/>
          <w:b/>
          <w:bCs/>
          <w:sz w:val="24"/>
          <w:szCs w:val="24"/>
          <w:lang w:val="en-US"/>
        </w:rPr>
      </w:pPr>
      <w:r>
        <w:rPr>
          <w:b/>
          <w:bCs/>
          <w:sz w:val="24"/>
          <w:szCs w:val="24"/>
          <w:lang w:val="en-US"/>
        </w:rPr>
        <w:t xml:space="preserve">                   </w:t>
      </w:r>
      <w:r>
        <w:rPr/>
        <w:drawing>
          <wp:inline distT="0" distB="0" distL="0" distR="0">
            <wp:extent cx="4573270" cy="11811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4573270" cy="1181100"/>
                    </a:xfrm>
                    <a:prstGeom prst="rect">
                      <a:avLst/>
                    </a:prstGeom>
                  </pic:spPr>
                </pic:pic>
              </a:graphicData>
            </a:graphic>
          </wp:inline>
        </w:drawing>
      </w:r>
    </w:p>
    <w:p>
      <w:pPr>
        <w:pStyle w:val="Normal"/>
        <w:spacing w:before="240" w:after="160"/>
        <w:rPr>
          <w:b/>
          <w:b/>
          <w:bCs/>
          <w:sz w:val="28"/>
          <w:szCs w:val="28"/>
          <w:lang w:val="en-US"/>
        </w:rPr>
      </w:pPr>
      <w:r>
        <w:rPr>
          <w:b/>
          <w:bCs/>
          <w:sz w:val="28"/>
          <w:szCs w:val="28"/>
          <w:lang w:val="en-US"/>
        </w:rPr>
        <w:t>REPORT:</w:t>
      </w:r>
    </w:p>
    <w:p>
      <w:pPr>
        <w:pStyle w:val="Normal"/>
        <w:spacing w:before="240" w:after="160"/>
        <w:rPr>
          <w:b/>
          <w:b/>
          <w:bCs/>
          <w:sz w:val="24"/>
          <w:szCs w:val="24"/>
          <w:lang w:val="en-US"/>
        </w:rPr>
      </w:pPr>
      <w:r>
        <w:rPr>
          <w:b/>
          <w:bCs/>
          <w:sz w:val="24"/>
          <w:szCs w:val="24"/>
          <w:lang w:val="en-US"/>
        </w:rPr>
      </w:r>
    </w:p>
    <w:p>
      <w:pPr>
        <w:pStyle w:val="ListParagraph"/>
        <w:numPr>
          <w:ilvl w:val="0"/>
          <w:numId w:val="1"/>
        </w:numPr>
        <w:spacing w:before="240" w:after="160"/>
        <w:contextualSpacing/>
        <w:rPr>
          <w:sz w:val="24"/>
          <w:szCs w:val="24"/>
          <w:lang w:val="en-US"/>
        </w:rPr>
      </w:pPr>
      <w:r>
        <w:rPr>
          <w:sz w:val="24"/>
          <w:szCs w:val="24"/>
          <w:lang w:val="en-US"/>
        </w:rPr>
        <w:t>Here we can see that the actual graph differs from the expected graph. This might be accounted to the fact that the size of data used for the calculations is very less. As we increase the size of dataset used the graph tends to get more similar to the actual graph expected.</w:t>
      </w:r>
    </w:p>
    <w:p>
      <w:pPr>
        <w:pStyle w:val="ListParagraph"/>
        <w:spacing w:before="240" w:after="160"/>
        <w:contextualSpacing/>
        <w:rPr>
          <w:sz w:val="24"/>
          <w:szCs w:val="24"/>
          <w:lang w:val="en-US"/>
        </w:rPr>
      </w:pPr>
      <w:r>
        <w:rPr>
          <w:sz w:val="24"/>
          <w:szCs w:val="24"/>
          <w:lang w:val="en-US"/>
        </w:rPr>
      </w:r>
    </w:p>
    <w:p>
      <w:pPr>
        <w:pStyle w:val="ListParagraph"/>
        <w:numPr>
          <w:ilvl w:val="0"/>
          <w:numId w:val="1"/>
        </w:numPr>
        <w:spacing w:before="240" w:after="160"/>
        <w:contextualSpacing/>
        <w:rPr>
          <w:sz w:val="24"/>
          <w:szCs w:val="24"/>
          <w:lang w:val="en-US"/>
        </w:rPr>
      </w:pPr>
      <w:r>
        <w:rPr>
          <w:sz w:val="24"/>
          <w:szCs w:val="24"/>
          <w:lang w:val="en-US"/>
        </w:rPr>
        <w:t>It has been observed that this algorithm performs in the worst case when the array is completely sorted. The swaps made in this case are maximum and the whole array is traversed 2 times. Hence giving it the worst case complexity of 0(n^2).</w:t>
      </w:r>
    </w:p>
    <w:p>
      <w:pPr>
        <w:pStyle w:val="ListParagraph"/>
        <w:rPr>
          <w:sz w:val="24"/>
          <w:szCs w:val="24"/>
          <w:lang w:val="en-US"/>
        </w:rPr>
      </w:pPr>
      <w:r>
        <w:rPr>
          <w:sz w:val="24"/>
          <w:szCs w:val="24"/>
          <w:lang w:val="en-US"/>
        </w:rPr>
      </w:r>
    </w:p>
    <w:p>
      <w:pPr>
        <w:pStyle w:val="ListParagraph"/>
        <w:spacing w:before="240" w:after="160"/>
        <w:contextualSpacing/>
        <w:rPr>
          <w:sz w:val="24"/>
          <w:szCs w:val="24"/>
          <w:lang w:val="en-US"/>
        </w:rPr>
      </w:pPr>
      <w:r>
        <w:rPr>
          <w:sz w:val="24"/>
          <w:szCs w:val="24"/>
          <w:lang w:val="en-US"/>
        </w:rPr>
      </w:r>
    </w:p>
    <w:p>
      <w:pPr>
        <w:pStyle w:val="ListParagraph"/>
        <w:numPr>
          <w:ilvl w:val="0"/>
          <w:numId w:val="1"/>
        </w:numPr>
        <w:spacing w:before="240" w:after="160"/>
        <w:contextualSpacing/>
        <w:rPr>
          <w:sz w:val="24"/>
          <w:szCs w:val="24"/>
          <w:lang w:val="en-US"/>
        </w:rPr>
      </w:pPr>
      <w:r>
        <w:rPr>
          <w:sz w:val="24"/>
          <w:szCs w:val="24"/>
          <w:lang w:val="en-US"/>
        </w:rPr>
        <w:t>The best case time complexity occurs when the chosen pivot happens to be the median element every time. This provides a way for both the halves to get sorted easily.</w:t>
      </w:r>
    </w:p>
    <w:p>
      <w:pPr>
        <w:pStyle w:val="ListParagraph"/>
        <w:spacing w:before="240" w:after="160"/>
        <w:contextualSpacing/>
        <w:rPr>
          <w:sz w:val="24"/>
          <w:szCs w:val="24"/>
          <w:lang w:val="en-US"/>
        </w:rPr>
      </w:pPr>
      <w:r>
        <w:rPr>
          <w:sz w:val="24"/>
          <w:szCs w:val="24"/>
          <w:lang w:val="en-US"/>
        </w:rPr>
      </w:r>
    </w:p>
    <w:p>
      <w:pPr>
        <w:pStyle w:val="ListParagraph"/>
        <w:spacing w:before="240" w:after="160"/>
        <w:contextualSpacing/>
        <w:rPr>
          <w:sz w:val="24"/>
          <w:szCs w:val="24"/>
          <w:lang w:val="en-US"/>
        </w:rPr>
      </w:pPr>
      <w:r>
        <w:rPr>
          <w:sz w:val="24"/>
          <w:szCs w:val="24"/>
          <w:lang w:val="en-US"/>
        </w:rPr>
      </w:r>
    </w:p>
    <w:p>
      <w:pPr>
        <w:pStyle w:val="Normal"/>
        <w:spacing w:before="240" w:after="160"/>
        <w:rPr>
          <w:sz w:val="24"/>
          <w:szCs w:val="24"/>
          <w:lang w:val="en-US"/>
        </w:rPr>
      </w:pPr>
      <w:r>
        <w:rPr>
          <w:sz w:val="24"/>
          <w:szCs w:val="24"/>
          <w:lang w:val="en-US"/>
        </w:rPr>
      </w:r>
    </w:p>
    <w:p>
      <w:pPr>
        <w:pStyle w:val="Normal"/>
        <w:spacing w:before="240" w:after="160"/>
        <w:rPr>
          <w:sz w:val="24"/>
          <w:szCs w:val="24"/>
          <w:lang w:val="en-US"/>
        </w:rPr>
      </w:pPr>
      <w:r>
        <w:rPr>
          <w:sz w:val="24"/>
          <w:szCs w:val="24"/>
          <w:lang w:val="en-US"/>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19b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319b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IN" sz="1400" spc="-1" strike="noStrike">
                <a:solidFill>
                  <a:srgbClr val="595959"/>
                </a:solidFill>
                <a:latin typeface="Calibri"/>
              </a:defRPr>
            </a:pPr>
            <a:r>
              <a:rPr b="0" lang="en-IN" sz="1400" spc="-1" strike="noStrike">
                <a:solidFill>
                  <a:srgbClr val="595959"/>
                </a:solidFill>
                <a:latin typeface="Calibri"/>
              </a:rPr>
              <a:t>Input Size Vs Time</a:t>
            </a:r>
          </a:p>
        </c:rich>
      </c:tx>
      <c:overlay val="0"/>
      <c:spPr>
        <a:noFill/>
        <a:ln w="0">
          <a:noFill/>
        </a:ln>
      </c:spPr>
    </c:title>
    <c:autoTitleDeleted val="0"/>
    <c:plotArea>
      <c:scatterChart>
        <c:scatterStyle val="lineMarker"/>
        <c:varyColors val="0"/>
        <c:ser>
          <c:idx val="0"/>
          <c:order val="0"/>
          <c:tx>
            <c:strRef>
              <c:f>label 0</c:f>
              <c:strCache>
                <c:ptCount val="1"/>
                <c:pt idx="0">
                  <c:v>Series2</c:v>
                </c:pt>
              </c:strCache>
            </c:strRef>
          </c:tx>
          <c:spPr>
            <a:solidFill>
              <a:srgbClr val="4472c4"/>
            </a:solidFill>
            <a:ln cap="rnd" w="19080">
              <a:solidFill>
                <a:srgbClr val="4472c4"/>
              </a:solidFill>
              <a:round/>
            </a:ln>
          </c:spPr>
          <c:marker>
            <c:symbol val="circle"/>
            <c:size val="5"/>
            <c:spPr>
              <a:solidFill>
                <a:srgbClr val="4472c4"/>
              </a:solidFill>
            </c:spPr>
          </c:marker>
          <c:dLbls>
            <c:txPr>
              <a:bodyPr wrap="square"/>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1</c:f>
              <c:numCache>
                <c:formatCode>General</c:formatCode>
                <c:ptCount val="6"/>
                <c:pt idx="0">
                  <c:v>10</c:v>
                </c:pt>
                <c:pt idx="1">
                  <c:v>50</c:v>
                </c:pt>
                <c:pt idx="2">
                  <c:v>100</c:v>
                </c:pt>
                <c:pt idx="3">
                  <c:v>250</c:v>
                </c:pt>
                <c:pt idx="4">
                  <c:v>500</c:v>
                </c:pt>
                <c:pt idx="5">
                  <c:v>1000</c:v>
                </c:pt>
              </c:numCache>
            </c:numRef>
          </c:xVal>
          <c:yVal>
            <c:numRef>
              <c:f>0</c:f>
              <c:numCache>
                <c:formatCode>General</c:formatCode>
                <c:ptCount val="6"/>
                <c:pt idx="0">
                  <c:v>2.704</c:v>
                </c:pt>
                <c:pt idx="1">
                  <c:v>3.098</c:v>
                </c:pt>
                <c:pt idx="2">
                  <c:v>3.712</c:v>
                </c:pt>
                <c:pt idx="3">
                  <c:v>4.096</c:v>
                </c:pt>
                <c:pt idx="4">
                  <c:v>4.872</c:v>
                </c:pt>
                <c:pt idx="5">
                  <c:v>6.051</c:v>
                </c:pt>
              </c:numCache>
            </c:numRef>
          </c:yVal>
          <c:smooth val="0"/>
        </c:ser>
        <c:axId val="27436109"/>
        <c:axId val="60383280"/>
      </c:scatterChart>
      <c:valAx>
        <c:axId val="27436109"/>
        <c:scaling>
          <c:orientation val="minMax"/>
        </c:scaling>
        <c:delete val="0"/>
        <c:axPos val="b"/>
        <c:majorGridlines>
          <c:spPr>
            <a:ln w="9360">
              <a:solidFill>
                <a:srgbClr val="d9d9d9"/>
              </a:solidFill>
              <a:round/>
            </a:ln>
          </c:spPr>
        </c:majorGridlines>
        <c:title>
          <c:tx>
            <c:rich>
              <a:bodyPr rot="0"/>
              <a:lstStyle/>
              <a:p>
                <a:pPr>
                  <a:defRPr b="0" lang="en-IN" sz="1000" spc="-1" strike="noStrike">
                    <a:solidFill>
                      <a:srgbClr val="595959"/>
                    </a:solidFill>
                    <a:latin typeface="Calibri"/>
                  </a:defRPr>
                </a:pPr>
                <a:r>
                  <a:rPr b="0" lang="en-IN" sz="1000" spc="-1" strike="noStrike">
                    <a:solidFill>
                      <a:srgbClr val="595959"/>
                    </a:solidFill>
                    <a:latin typeface="Calibri"/>
                  </a:rPr>
                  <a:t>Input Size</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60383280"/>
        <c:crosses val="autoZero"/>
        <c:crossBetween val="midCat"/>
      </c:valAx>
      <c:valAx>
        <c:axId val="60383280"/>
        <c:scaling>
          <c:orientation val="minMax"/>
        </c:scaling>
        <c:delete val="0"/>
        <c:axPos val="l"/>
        <c:majorGridlines>
          <c:spPr>
            <a:ln w="9360">
              <a:solidFill>
                <a:srgbClr val="d9d9d9"/>
              </a:solidFill>
              <a:round/>
            </a:ln>
          </c:spPr>
        </c:majorGridlines>
        <c:title>
          <c:tx>
            <c:rich>
              <a:bodyPr rot="-5400000"/>
              <a:lstStyle/>
              <a:p>
                <a:pPr>
                  <a:defRPr b="0" lang="en-IN" sz="1000" spc="-1" strike="noStrike">
                    <a:solidFill>
                      <a:srgbClr val="595959"/>
                    </a:solidFill>
                    <a:latin typeface="Calibri"/>
                  </a:defRPr>
                </a:pPr>
                <a:r>
                  <a:rPr b="0" lang="en-IN" sz="1000" spc="-1" strike="noStrike">
                    <a:solidFill>
                      <a:srgbClr val="595959"/>
                    </a:solidFill>
                    <a:latin typeface="Calibri"/>
                  </a:rPr>
                  <a:t>Time</a:t>
                </a:r>
              </a:p>
            </c:rich>
          </c:tx>
          <c:overlay val="0"/>
          <c:spPr>
            <a:noFill/>
            <a:ln w="0">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27436109"/>
        <c:crosses val="autoZero"/>
        <c:crossBetween val="midCat"/>
      </c:valAx>
      <c:spPr>
        <a:noFill/>
        <a:ln w="0">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LibreOffice/7.3.7.2$Linux_X86_64 LibreOffice_project/30$Build-2</Application>
  <AppVersion>15.0000</AppVersion>
  <Pages>4</Pages>
  <Words>284</Words>
  <Characters>1378</Characters>
  <CharactersWithSpaces>1648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2024-02-08T09:31:00Z</dcterms:created>
  <dc:creator>Rishi Upadhyay</dc:creator>
  <dc:description/>
  <dc:language>en-IN</dc:language>
  <cp:lastModifiedBy/>
  <dcterms:modified xsi:type="dcterms:W3CDTF">2024-02-08T16:00:24Z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