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campusconnect---complete-documentation"/>
    <w:p>
      <w:pPr>
        <w:pStyle w:val="Heading1"/>
      </w:pPr>
      <w:r>
        <w:t xml:space="preserve">CampusConnect - Complete Documentation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pStyle w:val="Compact"/>
        <w:numPr>
          <w:ilvl w:val="0"/>
          <w:numId w:val="1001"/>
        </w:numPr>
      </w:pPr>
      <w:hyperlink w:anchor="technical-overview">
        <w:r>
          <w:rPr>
            <w:rStyle w:val="Hyperlink"/>
          </w:rPr>
          <w:t xml:space="preserve">Technical Overview</w:t>
        </w:r>
      </w:hyperlink>
    </w:p>
    <w:p>
      <w:pPr>
        <w:pStyle w:val="Compact"/>
        <w:numPr>
          <w:ilvl w:val="0"/>
          <w:numId w:val="1001"/>
        </w:numPr>
      </w:pPr>
      <w:hyperlink w:anchor="user-guide">
        <w:r>
          <w:rPr>
            <w:rStyle w:val="Hyperlink"/>
          </w:rPr>
          <w:t xml:space="preserve">User Guide</w:t>
        </w:r>
      </w:hyperlink>
    </w:p>
    <w:p>
      <w:pPr>
        <w:pStyle w:val="Compact"/>
        <w:numPr>
          <w:ilvl w:val="0"/>
          <w:numId w:val="1001"/>
        </w:numPr>
      </w:pPr>
      <w:hyperlink w:anchor="architecture--implementation">
        <w:r>
          <w:rPr>
            <w:rStyle w:val="Hyperlink"/>
          </w:rPr>
          <w:t xml:space="preserve">Architecture &amp; Implementation</w:t>
        </w:r>
      </w:hyperlink>
    </w:p>
    <w:p>
      <w:pPr>
        <w:pStyle w:val="Compact"/>
        <w:numPr>
          <w:ilvl w:val="0"/>
          <w:numId w:val="1001"/>
        </w:numPr>
      </w:pPr>
      <w:hyperlink w:anchor="setup--development">
        <w:r>
          <w:rPr>
            <w:rStyle w:val="Hyperlink"/>
          </w:rPr>
          <w:t xml:space="preserve">Setup &amp; Development</w:t>
        </w:r>
      </w:hyperlink>
    </w:p>
    <w:bookmarkEnd w:id="20"/>
    <w:bookmarkStart w:id="23" w:name="introduction"/>
    <w:p>
      <w:pPr>
        <w:pStyle w:val="Heading2"/>
      </w:pPr>
      <w:r>
        <w:t xml:space="preserve">Introduction</w:t>
      </w:r>
    </w:p>
    <w:bookmarkStart w:id="21" w:name="about-campusconnect"/>
    <w:p>
      <w:pPr>
        <w:pStyle w:val="Heading3"/>
      </w:pPr>
      <w:r>
        <w:t xml:space="preserve">About CampusConnect</w:t>
      </w:r>
    </w:p>
    <w:p>
      <w:pPr>
        <w:pStyle w:val="FirstParagraph"/>
      </w:pPr>
      <w:r>
        <w:t xml:space="preserve">CampusConnect is a comprehensive event networking platform designed for university students and professionals. It bridges the gap between academic learning and professional networking by providing a unified platform for events, live sessions, and professional connections.</w:t>
      </w:r>
    </w:p>
    <w:bookmarkEnd w:id="21"/>
    <w:bookmarkStart w:id="22" w:name="key-features"/>
    <w:p>
      <w:pPr>
        <w:pStyle w:val="Heading3"/>
      </w:pPr>
      <w:r>
        <w:t xml:space="preserve">Key Features</w:t>
      </w:r>
    </w:p>
    <w:p>
      <w:pPr>
        <w:pStyle w:val="Compact"/>
        <w:numPr>
          <w:ilvl w:val="0"/>
          <w:numId w:val="1002"/>
        </w:numPr>
      </w:pPr>
      <w:r>
        <w:t xml:space="preserve">Event Management &amp; Participation</w:t>
      </w:r>
    </w:p>
    <w:p>
      <w:pPr>
        <w:pStyle w:val="Compact"/>
        <w:numPr>
          <w:ilvl w:val="0"/>
          <w:numId w:val="1002"/>
        </w:numPr>
      </w:pPr>
      <w:r>
        <w:t xml:space="preserve">Live Virtual Sessions</w:t>
      </w:r>
    </w:p>
    <w:p>
      <w:pPr>
        <w:pStyle w:val="Compact"/>
        <w:numPr>
          <w:ilvl w:val="0"/>
          <w:numId w:val="1002"/>
        </w:numPr>
      </w:pPr>
      <w:r>
        <w:t xml:space="preserve">Professional Networking</w:t>
      </w:r>
    </w:p>
    <w:p>
      <w:pPr>
        <w:pStyle w:val="Compact"/>
        <w:numPr>
          <w:ilvl w:val="0"/>
          <w:numId w:val="1002"/>
        </w:numPr>
      </w:pPr>
      <w:r>
        <w:t xml:space="preserve">Real-time Communication</w:t>
      </w:r>
    </w:p>
    <w:p>
      <w:pPr>
        <w:pStyle w:val="Compact"/>
        <w:numPr>
          <w:ilvl w:val="0"/>
          <w:numId w:val="1002"/>
        </w:numPr>
      </w:pPr>
      <w:r>
        <w:t xml:space="preserve">Profile Management</w:t>
      </w:r>
    </w:p>
    <w:p>
      <w:pPr>
        <w:pStyle w:val="Compact"/>
        <w:numPr>
          <w:ilvl w:val="0"/>
          <w:numId w:val="1002"/>
        </w:numPr>
      </w:pPr>
      <w:r>
        <w:t xml:space="preserve">Theme Customization</w:t>
      </w:r>
    </w:p>
    <w:bookmarkEnd w:id="22"/>
    <w:bookmarkEnd w:id="23"/>
    <w:bookmarkStart w:id="27" w:name="technical-overview"/>
    <w:p>
      <w:pPr>
        <w:pStyle w:val="Heading2"/>
      </w:pPr>
      <w:r>
        <w:t xml:space="preserve">Technical Overview</w:t>
      </w:r>
    </w:p>
    <w:bookmarkStart w:id="25" w:name="technology-stack"/>
    <w:p>
      <w:pPr>
        <w:pStyle w:val="Heading3"/>
      </w:pPr>
      <w:r>
        <w:t xml:space="preserve">Technology Stack</w:t>
      </w:r>
    </w:p>
    <w:bookmarkStart w:id="24" w:name="frontend-technologies"/>
    <w:p>
      <w:pPr>
        <w:pStyle w:val="Heading4"/>
      </w:pPr>
      <w:r>
        <w:t xml:space="preserve">Frontend Technologies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React 18</w:t>
      </w:r>
    </w:p>
    <w:p>
      <w:pPr>
        <w:pStyle w:val="Compact"/>
        <w:numPr>
          <w:ilvl w:val="1"/>
          <w:numId w:val="1004"/>
        </w:numPr>
      </w:pPr>
      <w:r>
        <w:t xml:space="preserve">Modern functional components</w:t>
      </w:r>
    </w:p>
    <w:p>
      <w:pPr>
        <w:pStyle w:val="Compact"/>
        <w:numPr>
          <w:ilvl w:val="1"/>
          <w:numId w:val="1004"/>
        </w:numPr>
      </w:pPr>
      <w:r>
        <w:t xml:space="preserve">Hooks-based architecture</w:t>
      </w:r>
    </w:p>
    <w:p>
      <w:pPr>
        <w:pStyle w:val="Compact"/>
        <w:numPr>
          <w:ilvl w:val="1"/>
          <w:numId w:val="1004"/>
        </w:numPr>
      </w:pPr>
      <w:r>
        <w:t xml:space="preserve">Context API for state management</w:t>
      </w:r>
    </w:p>
    <w:p>
      <w:pPr>
        <w:pStyle w:val="Compact"/>
        <w:numPr>
          <w:ilvl w:val="1"/>
          <w:numId w:val="1004"/>
        </w:numPr>
      </w:pPr>
      <w:r>
        <w:t xml:space="preserve">Custom hooks for reusable logic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Styling &amp; UI</w:t>
      </w:r>
    </w:p>
    <w:p>
      <w:pPr>
        <w:pStyle w:val="Compact"/>
        <w:numPr>
          <w:ilvl w:val="1"/>
          <w:numId w:val="1005"/>
        </w:numPr>
      </w:pPr>
      <w:r>
        <w:t xml:space="preserve">Tailwind CSS for utility-first styling</w:t>
      </w:r>
    </w:p>
    <w:p>
      <w:pPr>
        <w:pStyle w:val="Compact"/>
        <w:numPr>
          <w:ilvl w:val="1"/>
          <w:numId w:val="1005"/>
        </w:numPr>
      </w:pPr>
      <w:r>
        <w:t xml:space="preserve">Custom CSS variables for theming</w:t>
      </w:r>
    </w:p>
    <w:p>
      <w:pPr>
        <w:pStyle w:val="Compact"/>
        <w:numPr>
          <w:ilvl w:val="1"/>
          <w:numId w:val="1005"/>
        </w:numPr>
      </w:pPr>
      <w:r>
        <w:t xml:space="preserve">Material Icons for consistent iconography</w:t>
      </w:r>
    </w:p>
    <w:p>
      <w:pPr>
        <w:pStyle w:val="Compact"/>
        <w:numPr>
          <w:ilvl w:val="1"/>
          <w:numId w:val="1005"/>
        </w:numPr>
      </w:pPr>
      <w:r>
        <w:t xml:space="preserve">Responsive design principles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State Management</w:t>
      </w:r>
    </w:p>
    <w:p>
      <w:pPr>
        <w:pStyle w:val="Compact"/>
        <w:numPr>
          <w:ilvl w:val="1"/>
          <w:numId w:val="1006"/>
        </w:numPr>
      </w:pPr>
      <w:r>
        <w:t xml:space="preserve">Context API for global state</w:t>
      </w:r>
    </w:p>
    <w:p>
      <w:pPr>
        <w:pStyle w:val="Compact"/>
        <w:numPr>
          <w:ilvl w:val="1"/>
          <w:numId w:val="1006"/>
        </w:numPr>
      </w:pPr>
      <w:r>
        <w:t xml:space="preserve">Local Storage for persistence</w:t>
      </w:r>
    </w:p>
    <w:p>
      <w:pPr>
        <w:pStyle w:val="Compact"/>
        <w:numPr>
          <w:ilvl w:val="1"/>
          <w:numId w:val="1006"/>
        </w:numPr>
      </w:pPr>
      <w:r>
        <w:t xml:space="preserve">Custom hooks for local state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Routing &amp; Navigation</w:t>
      </w:r>
    </w:p>
    <w:p>
      <w:pPr>
        <w:pStyle w:val="Compact"/>
        <w:numPr>
          <w:ilvl w:val="1"/>
          <w:numId w:val="1007"/>
        </w:numPr>
      </w:pPr>
      <w:r>
        <w:t xml:space="preserve">React Router v6</w:t>
      </w:r>
    </w:p>
    <w:p>
      <w:pPr>
        <w:pStyle w:val="Compact"/>
        <w:numPr>
          <w:ilvl w:val="1"/>
          <w:numId w:val="1007"/>
        </w:numPr>
      </w:pPr>
      <w:r>
        <w:t xml:space="preserve">Protected routes</w:t>
      </w:r>
    </w:p>
    <w:p>
      <w:pPr>
        <w:pStyle w:val="Compact"/>
        <w:numPr>
          <w:ilvl w:val="1"/>
          <w:numId w:val="1007"/>
        </w:numPr>
      </w:pPr>
      <w:r>
        <w:t xml:space="preserve">Dynamic route handling</w:t>
      </w:r>
    </w:p>
    <w:bookmarkEnd w:id="24"/>
    <w:bookmarkEnd w:id="25"/>
    <w:bookmarkStart w:id="26" w:name="architecture-overview"/>
    <w:p>
      <w:pPr>
        <w:pStyle w:val="Heading3"/>
      </w:pPr>
      <w:r>
        <w:t xml:space="preserve">Architecture Overview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components/        # Reusable UI components</w:t>
      </w:r>
      <w:r>
        <w:br/>
      </w:r>
      <w:r>
        <w:rPr>
          <w:rStyle w:val="VerbatimChar"/>
        </w:rPr>
        <w:t xml:space="preserve">├── contexts/         # Global state management</w:t>
      </w:r>
      <w:r>
        <w:br/>
      </w:r>
      <w:r>
        <w:rPr>
          <w:rStyle w:val="VerbatimChar"/>
        </w:rPr>
        <w:t xml:space="preserve">├── hooks/           # Custom React hooks</w:t>
      </w:r>
      <w:r>
        <w:br/>
      </w:r>
      <w:r>
        <w:rPr>
          <w:rStyle w:val="VerbatimChar"/>
        </w:rPr>
        <w:t xml:space="preserve">├── pages/           # Main route components</w:t>
      </w:r>
      <w:r>
        <w:br/>
      </w:r>
      <w:r>
        <w:rPr>
          <w:rStyle w:val="VerbatimChar"/>
        </w:rPr>
        <w:t xml:space="preserve">└── utils/           # Helper functions</w:t>
      </w:r>
    </w:p>
    <w:bookmarkEnd w:id="26"/>
    <w:bookmarkEnd w:id="27"/>
    <w:bookmarkStart w:id="36" w:name="user-guide"/>
    <w:p>
      <w:pPr>
        <w:pStyle w:val="Heading2"/>
      </w:pPr>
      <w:r>
        <w:t xml:space="preserve">User Guide</w:t>
      </w:r>
    </w:p>
    <w:bookmarkStart w:id="34" w:name="getting-started"/>
    <w:p>
      <w:pPr>
        <w:pStyle w:val="Heading3"/>
      </w:pPr>
      <w:r>
        <w:t xml:space="preserve">Getting Started</w:t>
      </w:r>
    </w:p>
    <w:bookmarkStart w:id="28" w:name="homepage"/>
    <w:p>
      <w:pPr>
        <w:pStyle w:val="Heading4"/>
      </w:pPr>
      <w:r>
        <w:t xml:space="preserve">1. Homepage</w:t>
      </w:r>
    </w:p>
    <w:p>
      <w:pPr>
        <w:pStyle w:val="FirstParagraph"/>
      </w:pPr>
      <w:r>
        <w:t xml:space="preserve">Homepage Light</w:t>
      </w:r>
      <w:r>
        <w:t xml:space="preserve"> </w:t>
      </w:r>
      <w:r>
        <w:rPr>
          <w:i/>
          <w:iCs/>
        </w:rPr>
        <w:t xml:space="preserve">Homepage in Light Mode</w:t>
      </w:r>
    </w:p>
    <w:p>
      <w:pPr>
        <w:pStyle w:val="BodyText"/>
      </w:pPr>
      <w:r>
        <w:t xml:space="preserve">Homepage Dark</w:t>
      </w:r>
      <w:r>
        <w:t xml:space="preserve"> </w:t>
      </w:r>
      <w:r>
        <w:rPr>
          <w:i/>
          <w:iCs/>
        </w:rPr>
        <w:t xml:space="preserve">Homepage in Dark Mode</w:t>
      </w:r>
    </w:p>
    <w:p>
      <w:pPr>
        <w:pStyle w:val="BodyText"/>
      </w:pPr>
      <w:r>
        <w:rPr>
          <w:b/>
          <w:bCs/>
        </w:rPr>
        <w:t xml:space="preserve">Key Features:</w:t>
      </w:r>
      <w:r>
        <w:t xml:space="preserve"> </w:t>
      </w:r>
      <w:r>
        <w:t xml:space="preserve">- Event feed</w:t>
      </w:r>
      <w:r>
        <w:t xml:space="preserve"> </w:t>
      </w:r>
      <w:r>
        <w:t xml:space="preserve">- Active user status</w:t>
      </w:r>
      <w:r>
        <w:t xml:space="preserve"> </w:t>
      </w:r>
      <w:r>
        <w:t xml:space="preserve">- Quick access navigation</w:t>
      </w:r>
      <w:r>
        <w:t xml:space="preserve"> </w:t>
      </w:r>
      <w:r>
        <w:t xml:space="preserve">- Theme toggle</w:t>
      </w:r>
      <w:r>
        <w:t xml:space="preserve"> </w:t>
      </w:r>
      <w:r>
        <w:t xml:space="preserve">- Profile overview</w:t>
      </w:r>
    </w:p>
    <w:bookmarkEnd w:id="28"/>
    <w:bookmarkStart w:id="29" w:name="live-sessions"/>
    <w:p>
      <w:pPr>
        <w:pStyle w:val="Heading4"/>
      </w:pPr>
      <w:r>
        <w:t xml:space="preserve">2. Live Sessions</w:t>
      </w:r>
    </w:p>
    <w:p>
      <w:pPr>
        <w:pStyle w:val="FirstParagraph"/>
      </w:pPr>
      <w:r>
        <w:t xml:space="preserve">Live Sessions</w:t>
      </w:r>
      <w:r>
        <w:t xml:space="preserve"> </w:t>
      </w:r>
      <w:r>
        <w:rPr>
          <w:i/>
          <w:iCs/>
        </w:rPr>
        <w:t xml:space="preserve">Live Session Interface</w:t>
      </w:r>
    </w:p>
    <w:p>
      <w:pPr>
        <w:pStyle w:val="BodyText"/>
      </w:pPr>
      <w:r>
        <w:rPr>
          <w:b/>
          <w:bCs/>
        </w:rPr>
        <w:t xml:space="preserve">Features:</w:t>
      </w:r>
      <w:r>
        <w:t xml:space="preserve"> </w:t>
      </w:r>
      <w:r>
        <w:t xml:space="preserve">- Video conferencing</w:t>
      </w:r>
      <w:r>
        <w:t xml:space="preserve"> </w:t>
      </w:r>
      <w:r>
        <w:t xml:space="preserve">- Screen sharing</w:t>
      </w:r>
      <w:r>
        <w:t xml:space="preserve"> </w:t>
      </w:r>
      <w:r>
        <w:t xml:space="preserve">- Chat system</w:t>
      </w:r>
      <w:r>
        <w:t xml:space="preserve"> </w:t>
      </w:r>
      <w:r>
        <w:t xml:space="preserve">- Participant management</w:t>
      </w:r>
      <w:r>
        <w:t xml:space="preserve"> </w:t>
      </w:r>
      <w:r>
        <w:t xml:space="preserve">- Quality controls</w:t>
      </w:r>
      <w:r>
        <w:t xml:space="preserve"> </w:t>
      </w:r>
      <w:r>
        <w:t xml:space="preserve">- Interactive polls</w:t>
      </w:r>
    </w:p>
    <w:bookmarkEnd w:id="29"/>
    <w:bookmarkStart w:id="30" w:name="networking"/>
    <w:p>
      <w:pPr>
        <w:pStyle w:val="Heading4"/>
      </w:pPr>
      <w:r>
        <w:t xml:space="preserve">3. Networking</w:t>
      </w:r>
    </w:p>
    <w:p>
      <w:pPr>
        <w:pStyle w:val="FirstParagraph"/>
      </w:pPr>
      <w:r>
        <w:t xml:space="preserve">Networking</w:t>
      </w:r>
      <w:r>
        <w:t xml:space="preserve"> </w:t>
      </w:r>
      <w:r>
        <w:rPr>
          <w:i/>
          <w:iCs/>
        </w:rPr>
        <w:t xml:space="preserve">Networking Interface</w:t>
      </w:r>
    </w:p>
    <w:p>
      <w:pPr>
        <w:pStyle w:val="BodyText"/>
      </w:pPr>
      <w:r>
        <w:rPr>
          <w:b/>
          <w:bCs/>
        </w:rPr>
        <w:t xml:space="preserve">Features:</w:t>
      </w:r>
      <w:r>
        <w:t xml:space="preserve"> </w:t>
      </w:r>
      <w:r>
        <w:t xml:space="preserve">- Connection suggestions</w:t>
      </w:r>
      <w:r>
        <w:t xml:space="preserve"> </w:t>
      </w:r>
      <w:r>
        <w:t xml:space="preserve">- Profile browsing</w:t>
      </w:r>
      <w:r>
        <w:t xml:space="preserve"> </w:t>
      </w:r>
      <w:r>
        <w:t xml:space="preserve">- Connection requests</w:t>
      </w:r>
      <w:r>
        <w:t xml:space="preserve"> </w:t>
      </w:r>
      <w:r>
        <w:t xml:space="preserve">- Professional matches</w:t>
      </w:r>
      <w:r>
        <w:t xml:space="preserve"> </w:t>
      </w:r>
      <w:r>
        <w:t xml:space="preserve">- Industry filters</w:t>
      </w:r>
    </w:p>
    <w:bookmarkEnd w:id="30"/>
    <w:bookmarkStart w:id="31" w:name="user-profiles"/>
    <w:p>
      <w:pPr>
        <w:pStyle w:val="Heading4"/>
      </w:pPr>
      <w:r>
        <w:t xml:space="preserve">4. User Profiles</w:t>
      </w:r>
    </w:p>
    <w:p>
      <w:pPr>
        <w:pStyle w:val="FirstParagraph"/>
      </w:pPr>
      <w:r>
        <w:t xml:space="preserve">User Profile</w:t>
      </w:r>
      <w:r>
        <w:t xml:space="preserve"> </w:t>
      </w:r>
      <w:r>
        <w:rPr>
          <w:i/>
          <w:iCs/>
        </w:rPr>
        <w:t xml:space="preserve">User Profile View</w:t>
      </w:r>
    </w:p>
    <w:p>
      <w:pPr>
        <w:pStyle w:val="BodyText"/>
      </w:pPr>
      <w:r>
        <w:rPr>
          <w:b/>
          <w:bCs/>
        </w:rPr>
        <w:t xml:space="preserve">Key Sections:</w:t>
      </w:r>
      <w:r>
        <w:t xml:space="preserve"> </w:t>
      </w:r>
      <w:r>
        <w:t xml:space="preserve">- Professional information</w:t>
      </w:r>
      <w:r>
        <w:t xml:space="preserve"> </w:t>
      </w:r>
      <w:r>
        <w:t xml:space="preserve">- Skills &amp; Expertise</w:t>
      </w:r>
      <w:r>
        <w:t xml:space="preserve"> </w:t>
      </w:r>
      <w:r>
        <w:t xml:space="preserve">- Academic details</w:t>
      </w:r>
      <w:r>
        <w:t xml:space="preserve"> </w:t>
      </w:r>
      <w:r>
        <w:t xml:space="preserve">- Project showcase</w:t>
      </w:r>
      <w:r>
        <w:t xml:space="preserve"> </w:t>
      </w:r>
      <w:r>
        <w:t xml:space="preserve">- Connection stats</w:t>
      </w:r>
    </w:p>
    <w:bookmarkEnd w:id="31"/>
    <w:bookmarkStart w:id="32" w:name="chat-system"/>
    <w:p>
      <w:pPr>
        <w:pStyle w:val="Heading4"/>
      </w:pPr>
      <w:r>
        <w:t xml:space="preserve">5. Chat System</w:t>
      </w:r>
    </w:p>
    <w:p>
      <w:pPr>
        <w:pStyle w:val="FirstParagraph"/>
      </w:pPr>
      <w:r>
        <w:t xml:space="preserve">Real Time Chat</w:t>
      </w:r>
      <w:r>
        <w:t xml:space="preserve"> </w:t>
      </w:r>
      <w:r>
        <w:rPr>
          <w:i/>
          <w:iCs/>
        </w:rPr>
        <w:t xml:space="preserve">Real-time Chat Interface</w:t>
      </w:r>
    </w:p>
    <w:p>
      <w:pPr>
        <w:pStyle w:val="BodyText"/>
      </w:pPr>
      <w:r>
        <w:rPr>
          <w:b/>
          <w:bCs/>
        </w:rPr>
        <w:t xml:space="preserve">Features:</w:t>
      </w:r>
      <w:r>
        <w:t xml:space="preserve"> </w:t>
      </w:r>
      <w:r>
        <w:t xml:space="preserve">- Real-time messaging</w:t>
      </w:r>
      <w:r>
        <w:t xml:space="preserve"> </w:t>
      </w:r>
      <w:r>
        <w:t xml:space="preserve">- Online status</w:t>
      </w:r>
      <w:r>
        <w:t xml:space="preserve"> </w:t>
      </w:r>
      <w:r>
        <w:t xml:space="preserve">- Message history</w:t>
      </w:r>
      <w:r>
        <w:t xml:space="preserve"> </w:t>
      </w:r>
      <w:r>
        <w:t xml:space="preserve">- Media sharing</w:t>
      </w:r>
      <w:r>
        <w:t xml:space="preserve"> </w:t>
      </w:r>
      <w:r>
        <w:t xml:space="preserve">- Group conversations</w:t>
      </w:r>
    </w:p>
    <w:bookmarkEnd w:id="32"/>
    <w:bookmarkStart w:id="33" w:name="settings"/>
    <w:p>
      <w:pPr>
        <w:pStyle w:val="Heading4"/>
      </w:pPr>
      <w:r>
        <w:t xml:space="preserve">6. Settings</w:t>
      </w:r>
    </w:p>
    <w:p>
      <w:pPr>
        <w:pStyle w:val="FirstParagraph"/>
      </w:pPr>
      <w:r>
        <w:t xml:space="preserve">Settings Overview</w:t>
      </w:r>
      <w:r>
        <w:t xml:space="preserve"> </w:t>
      </w:r>
      <w:r>
        <w:rPr>
          <w:i/>
          <w:iCs/>
        </w:rPr>
        <w:t xml:space="preserve">Settings Panel - General</w:t>
      </w:r>
    </w:p>
    <w:p>
      <w:pPr>
        <w:pStyle w:val="BodyText"/>
      </w:pPr>
      <w:r>
        <w:t xml:space="preserve">Profile Settings</w:t>
      </w:r>
      <w:r>
        <w:t xml:space="preserve"> </w:t>
      </w:r>
      <w:r>
        <w:rPr>
          <w:i/>
          <w:iCs/>
        </w:rPr>
        <w:t xml:space="preserve">Settings Panel - Profile</w:t>
      </w:r>
    </w:p>
    <w:p>
      <w:pPr>
        <w:pStyle w:val="BodyText"/>
      </w:pPr>
      <w:r>
        <w:t xml:space="preserve">Privacy Settings</w:t>
      </w:r>
      <w:r>
        <w:t xml:space="preserve"> </w:t>
      </w:r>
      <w:r>
        <w:rPr>
          <w:i/>
          <w:iCs/>
        </w:rPr>
        <w:t xml:space="preserve">Settings Panel - Privacy</w:t>
      </w:r>
    </w:p>
    <w:p>
      <w:pPr>
        <w:pStyle w:val="BodyText"/>
      </w:pPr>
      <w:r>
        <w:rPr>
          <w:b/>
          <w:bCs/>
        </w:rPr>
        <w:t xml:space="preserve">Configuration Options:</w:t>
      </w:r>
      <w:r>
        <w:t xml:space="preserve"> </w:t>
      </w:r>
      <w:r>
        <w:t xml:space="preserve">- Profile customization</w:t>
      </w:r>
      <w:r>
        <w:t xml:space="preserve"> </w:t>
      </w:r>
      <w:r>
        <w:t xml:space="preserve">- Privacy controls</w:t>
      </w:r>
      <w:r>
        <w:t xml:space="preserve"> </w:t>
      </w:r>
      <w:r>
        <w:t xml:space="preserve">- Notification settings</w:t>
      </w:r>
      <w:r>
        <w:t xml:space="preserve"> </w:t>
      </w:r>
      <w:r>
        <w:t xml:space="preserve">- Theme preferences</w:t>
      </w:r>
      <w:r>
        <w:t xml:space="preserve"> </w:t>
      </w:r>
      <w:r>
        <w:t xml:space="preserve">- Account management</w:t>
      </w:r>
    </w:p>
    <w:bookmarkEnd w:id="33"/>
    <w:bookmarkEnd w:id="34"/>
    <w:bookmarkStart w:id="35" w:name="session-management"/>
    <w:p>
      <w:pPr>
        <w:pStyle w:val="Heading3"/>
      </w:pPr>
      <w:r>
        <w:t xml:space="preserve">Session Management</w:t>
      </w:r>
    </w:p>
    <w:p>
      <w:pPr>
        <w:pStyle w:val="FirstParagraph"/>
      </w:pPr>
      <w:r>
        <w:t xml:space="preserve">Sessions List</w:t>
      </w:r>
      <w:r>
        <w:t xml:space="preserve"> </w:t>
      </w:r>
      <w:r>
        <w:rPr>
          <w:i/>
          <w:iCs/>
        </w:rPr>
        <w:t xml:space="preserve">Session Management Interface</w:t>
      </w:r>
    </w:p>
    <w:p>
      <w:pPr>
        <w:pStyle w:val="BodyText"/>
      </w:pPr>
      <w:r>
        <w:rPr>
          <w:b/>
          <w:bCs/>
        </w:rPr>
        <w:t xml:space="preserve">Features:</w:t>
      </w:r>
      <w:r>
        <w:t xml:space="preserve"> </w:t>
      </w:r>
      <w:r>
        <w:t xml:space="preserve">- Session scheduling</w:t>
      </w:r>
      <w:r>
        <w:t xml:space="preserve"> </w:t>
      </w:r>
      <w:r>
        <w:t xml:space="preserve">- Participant tracking</w:t>
      </w:r>
      <w:r>
        <w:t xml:space="preserve"> </w:t>
      </w:r>
      <w:r>
        <w:t xml:space="preserve">- Resource sharing</w:t>
      </w:r>
      <w:r>
        <w:t xml:space="preserve"> </w:t>
      </w:r>
      <w:r>
        <w:t xml:space="preserve">- Recording management</w:t>
      </w:r>
    </w:p>
    <w:bookmarkEnd w:id="35"/>
    <w:bookmarkEnd w:id="36"/>
    <w:bookmarkStart w:id="40" w:name="architecture-implementation"/>
    <w:p>
      <w:pPr>
        <w:pStyle w:val="Heading2"/>
      </w:pPr>
      <w:r>
        <w:t xml:space="preserve">Architecture &amp; Implementation</w:t>
      </w:r>
    </w:p>
    <w:bookmarkStart w:id="37" w:name="component-structure"/>
    <w:p>
      <w:pPr>
        <w:pStyle w:val="Heading3"/>
      </w:pPr>
      <w:r>
        <w:t xml:space="preserve">Component Structure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  A[App] --&gt; B[AuthContext]</w:t>
      </w:r>
      <w:r>
        <w:br/>
      </w:r>
      <w:r>
        <w:rPr>
          <w:rStyle w:val="VerbatimChar"/>
        </w:rPr>
        <w:t xml:space="preserve">    B --&gt; C[Protected Routes]</w:t>
      </w:r>
      <w:r>
        <w:br/>
      </w:r>
      <w:r>
        <w:rPr>
          <w:rStyle w:val="VerbatimChar"/>
        </w:rPr>
        <w:t xml:space="preserve">    C --&gt; D[Main Layout]</w:t>
      </w:r>
      <w:r>
        <w:br/>
      </w:r>
      <w:r>
        <w:rPr>
          <w:rStyle w:val="VerbatimChar"/>
        </w:rPr>
        <w:t xml:space="preserve">    D --&gt; E[Header]</w:t>
      </w:r>
      <w:r>
        <w:br/>
      </w:r>
      <w:r>
        <w:rPr>
          <w:rStyle w:val="VerbatimChar"/>
        </w:rPr>
        <w:t xml:space="preserve">    D --&gt; F[Content Pages]</w:t>
      </w:r>
      <w:r>
        <w:br/>
      </w:r>
      <w:r>
        <w:rPr>
          <w:rStyle w:val="VerbatimChar"/>
        </w:rPr>
        <w:t xml:space="preserve">    D --&gt; G[Footer]</w:t>
      </w:r>
      <w:r>
        <w:br/>
      </w:r>
      <w:r>
        <w:rPr>
          <w:rStyle w:val="VerbatimChar"/>
        </w:rPr>
        <w:t xml:space="preserve">    F --&gt; H[HomePage]</w:t>
      </w:r>
      <w:r>
        <w:br/>
      </w:r>
      <w:r>
        <w:rPr>
          <w:rStyle w:val="VerbatimChar"/>
        </w:rPr>
        <w:t xml:space="preserve">    F --&gt; I[LiveSessions]</w:t>
      </w:r>
      <w:r>
        <w:br/>
      </w:r>
      <w:r>
        <w:rPr>
          <w:rStyle w:val="VerbatimChar"/>
        </w:rPr>
        <w:t xml:space="preserve">    F --&gt; J[Network]</w:t>
      </w:r>
      <w:r>
        <w:br/>
      </w:r>
      <w:r>
        <w:rPr>
          <w:rStyle w:val="VerbatimChar"/>
        </w:rPr>
        <w:t xml:space="preserve">    F --&gt; K[Profile]</w:t>
      </w:r>
    </w:p>
    <w:bookmarkEnd w:id="37"/>
    <w:bookmarkStart w:id="38" w:name="theme-system"/>
    <w:p>
      <w:pPr>
        <w:pStyle w:val="Heading3"/>
      </w:pPr>
      <w:r>
        <w:t xml:space="preserve">Theme System</w:t>
      </w:r>
    </w:p>
    <w:p>
      <w:pPr>
        <w:pStyle w:val="FirstParagraph"/>
      </w:pPr>
      <w:r>
        <w:t xml:space="preserve">The application uses a sophisticated theming system with CSS variables:</w:t>
      </w:r>
    </w:p>
    <w:p>
      <w:pPr>
        <w:pStyle w:val="SourceCode"/>
      </w:pPr>
      <w:r>
        <w:rPr>
          <w:rStyle w:val="InformationTok"/>
        </w:rPr>
        <w:t xml:space="preserve">:root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--custom-bg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#f8fafc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--custom-text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#0f172a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Other theme variables */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.dark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--custom-bg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#0f172a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--custom-text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#f8fafc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Dark theme overrides */</w:t>
      </w:r>
      <w:r>
        <w:br/>
      </w:r>
      <w:r>
        <w:rPr>
          <w:rStyle w:val="NormalTok"/>
        </w:rPr>
        <w:t xml:space="preserve">}</w:t>
      </w:r>
    </w:p>
    <w:bookmarkEnd w:id="38"/>
    <w:bookmarkStart w:id="39" w:name="state-management"/>
    <w:p>
      <w:pPr>
        <w:pStyle w:val="Heading3"/>
      </w:pPr>
      <w:r>
        <w:t xml:space="preserve">State Management</w:t>
      </w:r>
    </w:p>
    <w:p>
      <w:pPr>
        <w:pStyle w:val="FirstParagraph"/>
      </w:pPr>
      <w:r>
        <w:t xml:space="preserve">Example of Context usage: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ThemeContext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createContext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isDark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toggleTheme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ThemeProvider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({ children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[isDark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setIsDark]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toggleTheme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setIsDark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isDark)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Apply theme changes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ThemeContext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Provider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isDark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toggleTheme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{children}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ThemeContext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Provider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9"/>
    <w:bookmarkEnd w:id="40"/>
    <w:bookmarkStart w:id="44" w:name="setup-development"/>
    <w:p>
      <w:pPr>
        <w:pStyle w:val="Heading2"/>
      </w:pPr>
      <w:r>
        <w:t xml:space="preserve">Setup &amp; Development</w:t>
      </w:r>
    </w:p>
    <w:bookmarkStart w:id="41" w:name="prerequisites"/>
    <w:p>
      <w:pPr>
        <w:pStyle w:val="Heading3"/>
      </w:pPr>
      <w:r>
        <w:t xml:space="preserve">Prerequisites</w:t>
      </w:r>
    </w:p>
    <w:p>
      <w:pPr>
        <w:pStyle w:val="Compact"/>
        <w:numPr>
          <w:ilvl w:val="0"/>
          <w:numId w:val="1008"/>
        </w:numPr>
      </w:pPr>
      <w:r>
        <w:t xml:space="preserve">Node.js v14 or higher</w:t>
      </w:r>
    </w:p>
    <w:p>
      <w:pPr>
        <w:pStyle w:val="Compact"/>
        <w:numPr>
          <w:ilvl w:val="0"/>
          <w:numId w:val="1008"/>
        </w:numPr>
      </w:pPr>
      <w:r>
        <w:t xml:space="preserve">npm or yarn</w:t>
      </w:r>
    </w:p>
    <w:p>
      <w:pPr>
        <w:pStyle w:val="Compact"/>
        <w:numPr>
          <w:ilvl w:val="0"/>
          <w:numId w:val="1008"/>
        </w:numPr>
      </w:pPr>
      <w:r>
        <w:t xml:space="preserve">Git</w:t>
      </w:r>
    </w:p>
    <w:bookmarkEnd w:id="41"/>
    <w:bookmarkStart w:id="42" w:name="installation-steps"/>
    <w:p>
      <w:pPr>
        <w:pStyle w:val="Heading3"/>
      </w:pPr>
      <w:r>
        <w:t xml:space="preserve">Installation Steps</w:t>
      </w:r>
    </w:p>
    <w:p>
      <w:pPr>
        <w:pStyle w:val="Compact"/>
        <w:numPr>
          <w:ilvl w:val="0"/>
          <w:numId w:val="1009"/>
        </w:numPr>
      </w:pPr>
      <w:r>
        <w:t xml:space="preserve">Clone the repository: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repository</w:t>
      </w:r>
      <w:r>
        <w:rPr>
          <w:rStyle w:val="PreprocessorTok"/>
        </w:rPr>
        <w:t xml:space="preserve">-</w:t>
      </w:r>
      <w:r>
        <w:rPr>
          <w:rStyle w:val="SpecialStringTok"/>
        </w:rPr>
        <w:t xml:space="preserve">url</w:t>
      </w:r>
      <w:r>
        <w:rPr>
          <w:rStyle w:val="PreprocessorTok"/>
        </w:rPr>
        <w:t xml:space="preserve">]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webapp.io</w:t>
      </w:r>
    </w:p>
    <w:p>
      <w:pPr>
        <w:pStyle w:val="Compact"/>
        <w:numPr>
          <w:ilvl w:val="0"/>
          <w:numId w:val="1010"/>
        </w:numPr>
      </w:pPr>
      <w:r>
        <w:t xml:space="preserve">Install dependencies: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pStyle w:val="Compact"/>
        <w:numPr>
          <w:ilvl w:val="0"/>
          <w:numId w:val="1011"/>
        </w:numPr>
      </w:pPr>
      <w:r>
        <w:t xml:space="preserve">Create environment file: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</w:p>
    <w:p>
      <w:pPr>
        <w:pStyle w:val="Compact"/>
        <w:numPr>
          <w:ilvl w:val="0"/>
          <w:numId w:val="1012"/>
        </w:numPr>
      </w:pPr>
      <w:r>
        <w:t xml:space="preserve">Start development server: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start</w:t>
      </w:r>
    </w:p>
    <w:bookmarkEnd w:id="42"/>
    <w:bookmarkStart w:id="43" w:name="building-for-production"/>
    <w:p>
      <w:pPr>
        <w:pStyle w:val="Heading3"/>
      </w:pPr>
      <w:r>
        <w:t xml:space="preserve">Building for Production</w:t>
      </w:r>
    </w:p>
    <w:p>
      <w:pPr>
        <w:pStyle w:val="Compact"/>
        <w:numPr>
          <w:ilvl w:val="0"/>
          <w:numId w:val="1013"/>
        </w:numPr>
      </w:pPr>
      <w:r>
        <w:t xml:space="preserve">Create production build: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</w:p>
    <w:p>
      <w:pPr>
        <w:pStyle w:val="Compact"/>
        <w:numPr>
          <w:ilvl w:val="0"/>
          <w:numId w:val="1014"/>
        </w:numPr>
      </w:pPr>
      <w:r>
        <w:t xml:space="preserve">Test production build: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serve</w:t>
      </w:r>
    </w:p>
    <w:bookmarkEnd w:id="43"/>
    <w:bookmarkEnd w:id="44"/>
    <w:bookmarkStart w:id="47" w:name="additional-resources"/>
    <w:p>
      <w:pPr>
        <w:pStyle w:val="Heading2"/>
      </w:pPr>
      <w:r>
        <w:t xml:space="preserve">Additional Resources</w:t>
      </w:r>
    </w:p>
    <w:bookmarkStart w:id="45" w:name="design-system"/>
    <w:p>
      <w:pPr>
        <w:pStyle w:val="Heading3"/>
      </w:pPr>
      <w:r>
        <w:t xml:space="preserve">Design System</w:t>
      </w:r>
    </w:p>
    <w:p>
      <w:pPr>
        <w:pStyle w:val="FirstParagraph"/>
      </w:pPr>
      <w:r>
        <w:t xml:space="preserve">Design System</w:t>
      </w:r>
      <w:r>
        <w:t xml:space="preserve"> </w:t>
      </w:r>
      <w:r>
        <w:rPr>
          <w:i/>
          <w:iCs/>
        </w:rPr>
        <w:t xml:space="preserve">Application Design System Overview</w:t>
      </w:r>
    </w:p>
    <w:bookmarkEnd w:id="45"/>
    <w:bookmarkStart w:id="46" w:name="flow-diagram"/>
    <w:p>
      <w:pPr>
        <w:pStyle w:val="Heading3"/>
      </w:pPr>
      <w:r>
        <w:t xml:space="preserve">Flow Diagram</w:t>
      </w:r>
    </w:p>
    <w:p>
      <w:pPr>
        <w:pStyle w:val="FirstParagraph"/>
      </w:pPr>
      <w:r>
        <w:t xml:space="preserve">Flow Diagram</w:t>
      </w:r>
      <w:r>
        <w:t xml:space="preserve"> </w:t>
      </w:r>
      <w:r>
        <w:rPr>
          <w:i/>
          <w:iCs/>
        </w:rPr>
        <w:t xml:space="preserve">Application Flow Diagram</w:t>
      </w:r>
    </w:p>
    <w:bookmarkEnd w:id="46"/>
    <w:bookmarkEnd w:id="47"/>
    <w:bookmarkStart w:id="51" w:name="contact-support"/>
    <w:p>
      <w:pPr>
        <w:pStyle w:val="Heading2"/>
      </w:pPr>
      <w:r>
        <w:t xml:space="preserve">Contact &amp; Support</w:t>
      </w:r>
    </w:p>
    <w:bookmarkStart w:id="48" w:name="technical-support"/>
    <w:p>
      <w:pPr>
        <w:pStyle w:val="Heading3"/>
      </w:pPr>
      <w:r>
        <w:t xml:space="preserve">Technical Support</w:t>
      </w:r>
    </w:p>
    <w:p>
      <w:pPr>
        <w:pStyle w:val="Compact"/>
        <w:numPr>
          <w:ilvl w:val="0"/>
          <w:numId w:val="1015"/>
        </w:numPr>
      </w:pPr>
      <w:r>
        <w:t xml:space="preserve">Email: support@campusconnect.com</w:t>
      </w:r>
    </w:p>
    <w:p>
      <w:pPr>
        <w:pStyle w:val="Compact"/>
        <w:numPr>
          <w:ilvl w:val="0"/>
          <w:numId w:val="1015"/>
        </w:numPr>
      </w:pPr>
      <w:r>
        <w:t xml:space="preserve">Documentation: docs.campusconnect.com</w:t>
      </w:r>
    </w:p>
    <w:p>
      <w:pPr>
        <w:pStyle w:val="Compact"/>
        <w:numPr>
          <w:ilvl w:val="0"/>
          <w:numId w:val="1015"/>
        </w:numPr>
      </w:pPr>
      <w:r>
        <w:t xml:space="preserve">GitHub: github.com/campusconnect</w:t>
      </w:r>
    </w:p>
    <w:bookmarkEnd w:id="48"/>
    <w:bookmarkStart w:id="50" w:name="contributing"/>
    <w:p>
      <w:pPr>
        <w:pStyle w:val="Heading3"/>
      </w:pPr>
      <w:r>
        <w:t xml:space="preserve">Contributing</w:t>
      </w:r>
    </w:p>
    <w:p>
      <w:pPr>
        <w:pStyle w:val="FirstParagraph"/>
      </w:pPr>
      <w:r>
        <w:t xml:space="preserve">Please read our</w:t>
      </w:r>
      <w:r>
        <w:t xml:space="preserve"> </w:t>
      </w:r>
      <w:hyperlink r:id="rId49">
        <w:r>
          <w:rPr>
            <w:rStyle w:val="Hyperlink"/>
          </w:rPr>
          <w:t xml:space="preserve">Contributing Guidelines</w:t>
        </w:r>
      </w:hyperlink>
      <w:r>
        <w:t xml:space="preserve"> </w:t>
      </w:r>
      <w:r>
        <w:t xml:space="preserve">for details on our code of conduct and the process for submitting pull requests.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Updated: October 14, 2025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CONTRIBUTING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CONTRIBUTING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2025-10-14T16:47:40Z</dcterms:created>
  <dcterms:modified xsi:type="dcterms:W3CDTF">2025-10-14T16:47:40Z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