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42C6" w14:textId="107CDAC8" w:rsidR="00A53F1F" w:rsidRDefault="003A2F04">
      <w:pPr>
        <w:rPr>
          <w:lang w:val="en-US"/>
        </w:rPr>
      </w:pPr>
      <w:r>
        <w:rPr>
          <w:lang w:val="en-US"/>
        </w:rPr>
        <w:t>Bit Banding:</w:t>
      </w:r>
    </w:p>
    <w:p w14:paraId="34D6EDBE" w14:textId="5E527963" w:rsidR="003A2F04" w:rsidRDefault="003A2F04">
      <w:pPr>
        <w:rPr>
          <w:lang w:val="en-US"/>
        </w:rPr>
      </w:pPr>
      <w:r>
        <w:rPr>
          <w:lang w:val="en-US"/>
        </w:rPr>
        <w:t xml:space="preserve">When implementing applications for embedded systems, there is often a need to clear and set individual bits within peripheral and SRAM registers. For instance, to check when an A/D conversion is complete, it is necessary to check the status flag for completion, obtain the value, and then reset the flag to obtain a new conversion. </w:t>
      </w:r>
    </w:p>
    <w:p w14:paraId="1D07BEE2" w14:textId="14BA4887" w:rsidR="003A2F04" w:rsidRDefault="003A2F04">
      <w:pPr>
        <w:rPr>
          <w:lang w:val="en-US"/>
        </w:rPr>
      </w:pPr>
      <w:r>
        <w:rPr>
          <w:lang w:val="en-US"/>
        </w:rPr>
        <w:t xml:space="preserve">The bitwise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OR masks are needed to check, set and clear the flags. The Cortex-M processors provide a more efficient implementation to perform these frequent actions, known as Bit Banding.</w:t>
      </w:r>
    </w:p>
    <w:p w14:paraId="5ECB21DB" w14:textId="60BF9C00" w:rsidR="003A2F04" w:rsidRDefault="003A2F04">
      <w:pPr>
        <w:rPr>
          <w:lang w:val="en-US"/>
        </w:rPr>
      </w:pPr>
      <w:r>
        <w:rPr>
          <w:lang w:val="en-US"/>
        </w:rPr>
        <w:t xml:space="preserve">Bit Banding is a technique which allows individual bits in the SRAM and peripheral registers to be read or written to, as opposed to reading a whole register and making the desired bits. These registers are bit addressable.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347"/>
      </w:tblGrid>
      <w:tr w:rsidR="000C7509" w14:paraId="353582A7" w14:textId="77777777" w:rsidTr="000C7509">
        <w:trPr>
          <w:trHeight w:val="547"/>
        </w:trPr>
        <w:tc>
          <w:tcPr>
            <w:tcW w:w="1334" w:type="dxa"/>
          </w:tcPr>
          <w:p w14:paraId="15A1B747" w14:textId="77777777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0x43FFFFFF</w:t>
            </w:r>
          </w:p>
          <w:p w14:paraId="2A64E30B" w14:textId="4975BF4C" w:rsidR="000C7509" w:rsidRDefault="000C7509" w:rsidP="006F602C">
            <w:pPr>
              <w:rPr>
                <w:lang w:val="en-US"/>
              </w:rPr>
            </w:pPr>
            <w:r>
              <w:rPr>
                <w:lang w:val="en-US"/>
              </w:rPr>
              <w:t>0x42000000</w:t>
            </w:r>
          </w:p>
        </w:tc>
        <w:tc>
          <w:tcPr>
            <w:tcW w:w="2347" w:type="dxa"/>
          </w:tcPr>
          <w:p w14:paraId="7B66E393" w14:textId="03F271E3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32 MB Bit band alias</w:t>
            </w:r>
          </w:p>
        </w:tc>
      </w:tr>
      <w:tr w:rsidR="000C7509" w14:paraId="5E3820A1" w14:textId="77777777" w:rsidTr="000C7509">
        <w:trPr>
          <w:trHeight w:val="547"/>
        </w:trPr>
        <w:tc>
          <w:tcPr>
            <w:tcW w:w="1334" w:type="dxa"/>
          </w:tcPr>
          <w:p w14:paraId="5A3A0407" w14:textId="28A6CAFE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0x41FFFFFF</w:t>
            </w:r>
          </w:p>
          <w:p w14:paraId="290AC65F" w14:textId="4F1529B3" w:rsidR="000C7509" w:rsidRDefault="000C7509" w:rsidP="002F5CD9">
            <w:pPr>
              <w:rPr>
                <w:lang w:val="en-US"/>
              </w:rPr>
            </w:pPr>
            <w:r>
              <w:rPr>
                <w:lang w:val="en-US"/>
              </w:rPr>
              <w:t>0x40100000</w:t>
            </w:r>
          </w:p>
        </w:tc>
        <w:tc>
          <w:tcPr>
            <w:tcW w:w="2347" w:type="dxa"/>
          </w:tcPr>
          <w:p w14:paraId="1D68F2D2" w14:textId="7174709F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31 MB</w:t>
            </w:r>
          </w:p>
        </w:tc>
      </w:tr>
      <w:tr w:rsidR="000C7509" w14:paraId="26913EC9" w14:textId="77777777" w:rsidTr="000C7509">
        <w:tc>
          <w:tcPr>
            <w:tcW w:w="1334" w:type="dxa"/>
            <w:tcBorders>
              <w:bottom w:val="single" w:sz="4" w:space="0" w:color="auto"/>
            </w:tcBorders>
          </w:tcPr>
          <w:p w14:paraId="5879EC37" w14:textId="295DEAB2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0x40000000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5867F0E4" w14:textId="1F327D7B" w:rsidR="000C7509" w:rsidRDefault="000C7509">
            <w:pPr>
              <w:rPr>
                <w:lang w:val="en-US"/>
              </w:rPr>
            </w:pPr>
            <w:r>
              <w:rPr>
                <w:lang w:val="en-US"/>
              </w:rPr>
              <w:t>1 MB Bit band region</w:t>
            </w:r>
          </w:p>
        </w:tc>
      </w:tr>
      <w:tr w:rsidR="000C7509" w14:paraId="32582651" w14:textId="77777777" w:rsidTr="000C7509">
        <w:tc>
          <w:tcPr>
            <w:tcW w:w="1334" w:type="dxa"/>
            <w:tcBorders>
              <w:left w:val="nil"/>
              <w:right w:val="nil"/>
            </w:tcBorders>
          </w:tcPr>
          <w:p w14:paraId="2D226456" w14:textId="77777777" w:rsidR="000C7509" w:rsidRDefault="000C7509">
            <w:pPr>
              <w:rPr>
                <w:lang w:val="en-US"/>
              </w:rPr>
            </w:pPr>
          </w:p>
        </w:tc>
        <w:tc>
          <w:tcPr>
            <w:tcW w:w="2347" w:type="dxa"/>
            <w:tcBorders>
              <w:left w:val="nil"/>
              <w:right w:val="nil"/>
            </w:tcBorders>
          </w:tcPr>
          <w:p w14:paraId="1B6FFD61" w14:textId="77777777" w:rsidR="000C7509" w:rsidRDefault="000C750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C7509" w14:paraId="739471DE" w14:textId="77777777" w:rsidTr="00396070">
        <w:trPr>
          <w:trHeight w:val="547"/>
        </w:trPr>
        <w:tc>
          <w:tcPr>
            <w:tcW w:w="1334" w:type="dxa"/>
          </w:tcPr>
          <w:p w14:paraId="5D886603" w14:textId="77777777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0x23FFFFFF</w:t>
            </w:r>
          </w:p>
          <w:p w14:paraId="7AC2AE1D" w14:textId="37C58940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0x22000000</w:t>
            </w:r>
          </w:p>
        </w:tc>
        <w:tc>
          <w:tcPr>
            <w:tcW w:w="2347" w:type="dxa"/>
          </w:tcPr>
          <w:p w14:paraId="199E93AF" w14:textId="7DC9D2DC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32 MB Bit band alias</w:t>
            </w:r>
          </w:p>
        </w:tc>
      </w:tr>
      <w:tr w:rsidR="000C7509" w14:paraId="01BEDB15" w14:textId="77777777" w:rsidTr="00F029FC">
        <w:trPr>
          <w:trHeight w:val="547"/>
        </w:trPr>
        <w:tc>
          <w:tcPr>
            <w:tcW w:w="1334" w:type="dxa"/>
          </w:tcPr>
          <w:p w14:paraId="090D517D" w14:textId="77777777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0x21FFFFFF</w:t>
            </w:r>
          </w:p>
          <w:p w14:paraId="372D3EA4" w14:textId="5EFBD956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0x20100000</w:t>
            </w:r>
          </w:p>
        </w:tc>
        <w:tc>
          <w:tcPr>
            <w:tcW w:w="2347" w:type="dxa"/>
          </w:tcPr>
          <w:p w14:paraId="5DC8F729" w14:textId="4D974287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31 MB</w:t>
            </w:r>
          </w:p>
        </w:tc>
      </w:tr>
      <w:tr w:rsidR="000C7509" w14:paraId="5FF68ED0" w14:textId="77777777" w:rsidTr="000C7509">
        <w:tc>
          <w:tcPr>
            <w:tcW w:w="1334" w:type="dxa"/>
          </w:tcPr>
          <w:p w14:paraId="3CAD8719" w14:textId="5755A1A5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0x20000000</w:t>
            </w:r>
          </w:p>
        </w:tc>
        <w:tc>
          <w:tcPr>
            <w:tcW w:w="2347" w:type="dxa"/>
          </w:tcPr>
          <w:p w14:paraId="68249F0C" w14:textId="2F453A2D" w:rsidR="000C7509" w:rsidRDefault="000C7509" w:rsidP="000C7509">
            <w:pPr>
              <w:rPr>
                <w:lang w:val="en-US"/>
              </w:rPr>
            </w:pPr>
            <w:r>
              <w:rPr>
                <w:lang w:val="en-US"/>
              </w:rPr>
              <w:t>1 MB Bit band region</w:t>
            </w:r>
          </w:p>
        </w:tc>
      </w:tr>
    </w:tbl>
    <w:p w14:paraId="31D0889D" w14:textId="77777777" w:rsidR="003A2F04" w:rsidRPr="003A2F04" w:rsidRDefault="003A2F04">
      <w:pPr>
        <w:rPr>
          <w:lang w:val="en-US"/>
        </w:rPr>
      </w:pPr>
    </w:p>
    <w:sectPr w:rsidR="003A2F04" w:rsidRPr="003A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04"/>
    <w:rsid w:val="000C7509"/>
    <w:rsid w:val="003A2F04"/>
    <w:rsid w:val="00A5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9B68"/>
  <w15:chartTrackingRefBased/>
  <w15:docId w15:val="{F9C128EE-91AF-4A4E-B08D-9040B6EA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shreekant</dc:creator>
  <cp:keywords/>
  <dc:description/>
  <cp:lastModifiedBy>vaibhav shreekant</cp:lastModifiedBy>
  <cp:revision>1</cp:revision>
  <dcterms:created xsi:type="dcterms:W3CDTF">2020-10-06T16:54:00Z</dcterms:created>
  <dcterms:modified xsi:type="dcterms:W3CDTF">2020-10-06T17:12:00Z</dcterms:modified>
</cp:coreProperties>
</file>