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ED7F" w14:textId="35913B2F" w:rsidR="00FC1A28" w:rsidRPr="00FC1A28" w:rsidRDefault="00FC1A28" w:rsidP="00FC1A28">
      <w:pPr>
        <w:jc w:val="center"/>
        <w:rPr>
          <w:rFonts w:ascii="Times New Roman" w:hAnsi="Times New Roman" w:cs="Times New Roman"/>
          <w:b/>
          <w:bCs/>
          <w:sz w:val="28"/>
          <w:szCs w:val="28"/>
          <w:u w:val="single"/>
        </w:rPr>
      </w:pPr>
      <w:r w:rsidRPr="00FC1A28">
        <w:rPr>
          <w:rFonts w:ascii="Times New Roman" w:hAnsi="Times New Roman" w:cs="Times New Roman"/>
          <w:b/>
          <w:bCs/>
          <w:sz w:val="28"/>
          <w:szCs w:val="28"/>
          <w:u w:val="single"/>
        </w:rPr>
        <w:t>Day-26</w:t>
      </w:r>
    </w:p>
    <w:p w14:paraId="5E4C345B" w14:textId="77777777" w:rsidR="00FC1A28" w:rsidRDefault="00FC1A28" w:rsidP="00FC1A28"/>
    <w:p w14:paraId="1DBAE1F0" w14:textId="1D4AEBFE" w:rsidR="00FC1A28" w:rsidRPr="00FC1A28" w:rsidRDefault="00FC1A28" w:rsidP="00FC1A28">
      <w:pPr>
        <w:jc w:val="center"/>
        <w:rPr>
          <w:rFonts w:ascii="Times New Roman" w:hAnsi="Times New Roman" w:cs="Times New Roman"/>
          <w:b/>
          <w:bCs/>
          <w:sz w:val="24"/>
          <w:szCs w:val="24"/>
        </w:rPr>
      </w:pPr>
      <w:r w:rsidRPr="00FC1A28">
        <w:rPr>
          <w:rFonts w:ascii="Times New Roman" w:hAnsi="Times New Roman" w:cs="Times New Roman"/>
          <w:b/>
          <w:bCs/>
          <w:sz w:val="24"/>
          <w:szCs w:val="24"/>
        </w:rPr>
        <w:t>Create a proper document in your own description</w:t>
      </w:r>
    </w:p>
    <w:p w14:paraId="257A7933" w14:textId="77777777" w:rsidR="00FC1A28" w:rsidRPr="00FC1A28" w:rsidRDefault="00FC1A28" w:rsidP="00FC1A28">
      <w:pPr>
        <w:jc w:val="center"/>
        <w:rPr>
          <w:rFonts w:ascii="Times New Roman" w:hAnsi="Times New Roman" w:cs="Times New Roman"/>
          <w:b/>
          <w:bCs/>
          <w:sz w:val="24"/>
          <w:szCs w:val="24"/>
        </w:rPr>
      </w:pPr>
    </w:p>
    <w:p w14:paraId="6688582A" w14:textId="6C995C92" w:rsidR="00FC1A28" w:rsidRPr="00FC1A28" w:rsidRDefault="00FC1A28" w:rsidP="00FC1A28">
      <w:pPr>
        <w:jc w:val="center"/>
        <w:rPr>
          <w:rFonts w:ascii="Times New Roman" w:hAnsi="Times New Roman" w:cs="Times New Roman"/>
          <w:b/>
          <w:bCs/>
          <w:sz w:val="24"/>
          <w:szCs w:val="24"/>
        </w:rPr>
      </w:pPr>
      <w:r w:rsidRPr="00FC1A28">
        <w:rPr>
          <w:rFonts w:ascii="Times New Roman" w:hAnsi="Times New Roman" w:cs="Times New Roman"/>
          <w:b/>
          <w:bCs/>
          <w:sz w:val="24"/>
          <w:szCs w:val="24"/>
        </w:rPr>
        <w:t>- Types of Power BI Licensing</w:t>
      </w:r>
    </w:p>
    <w:p w14:paraId="17AB3DC5" w14:textId="77777777" w:rsidR="00FC1A28" w:rsidRPr="00FC1A28" w:rsidRDefault="00FC1A28" w:rsidP="00FC1A28">
      <w:pPr>
        <w:jc w:val="center"/>
        <w:rPr>
          <w:rFonts w:ascii="Times New Roman" w:hAnsi="Times New Roman" w:cs="Times New Roman"/>
          <w:b/>
          <w:bCs/>
          <w:sz w:val="24"/>
          <w:szCs w:val="24"/>
        </w:rPr>
      </w:pPr>
      <w:r w:rsidRPr="00FC1A28">
        <w:rPr>
          <w:rFonts w:ascii="Times New Roman" w:hAnsi="Times New Roman" w:cs="Times New Roman"/>
          <w:b/>
          <w:bCs/>
          <w:sz w:val="24"/>
          <w:szCs w:val="24"/>
        </w:rPr>
        <w:t>- Difference between all types of licensing</w:t>
      </w:r>
    </w:p>
    <w:p w14:paraId="165089AF" w14:textId="1F6D615F" w:rsidR="005934A3" w:rsidRDefault="00FC1A28" w:rsidP="00FC1A28">
      <w:pPr>
        <w:jc w:val="center"/>
        <w:rPr>
          <w:rFonts w:ascii="Times New Roman" w:hAnsi="Times New Roman" w:cs="Times New Roman"/>
          <w:b/>
          <w:bCs/>
          <w:sz w:val="24"/>
          <w:szCs w:val="24"/>
        </w:rPr>
      </w:pPr>
      <w:r w:rsidRPr="00FC1A28">
        <w:rPr>
          <w:rFonts w:ascii="Times New Roman" w:hAnsi="Times New Roman" w:cs="Times New Roman"/>
          <w:b/>
          <w:bCs/>
          <w:sz w:val="24"/>
          <w:szCs w:val="24"/>
        </w:rPr>
        <w:t>- Benefits of Power BI Premium over Power BI pro</w:t>
      </w:r>
    </w:p>
    <w:p w14:paraId="4327302C" w14:textId="77777777" w:rsidR="00FC1A28" w:rsidRDefault="00FC1A28" w:rsidP="00FC1A28">
      <w:pPr>
        <w:jc w:val="center"/>
        <w:rPr>
          <w:rFonts w:ascii="Times New Roman" w:hAnsi="Times New Roman" w:cs="Times New Roman"/>
          <w:b/>
          <w:bCs/>
          <w:sz w:val="24"/>
          <w:szCs w:val="24"/>
        </w:rPr>
      </w:pPr>
    </w:p>
    <w:p w14:paraId="496B6D87" w14:textId="43CE1DD8" w:rsidR="00FC1A28" w:rsidRDefault="00FC1A28" w:rsidP="00FC1A28">
      <w:pPr>
        <w:jc w:val="both"/>
        <w:rPr>
          <w:rFonts w:ascii="Times New Roman" w:hAnsi="Times New Roman" w:cs="Times New Roman"/>
          <w:sz w:val="24"/>
          <w:szCs w:val="24"/>
        </w:rPr>
      </w:pPr>
      <w:r w:rsidRPr="00FC1A28">
        <w:rPr>
          <w:rFonts w:ascii="Times New Roman" w:hAnsi="Times New Roman" w:cs="Times New Roman"/>
          <w:sz w:val="24"/>
          <w:szCs w:val="24"/>
        </w:rPr>
        <w:t>Power BI, being Microsoft’s top data visualization and business intelligence platform, comes with different licensing options depending on the size, scale, and needs of an organization or individual user. Understanding these license types is key to choosing the right plan for your data projects.</w:t>
      </w:r>
    </w:p>
    <w:p w14:paraId="134004FD" w14:textId="37581DDE" w:rsidR="00FC1A28" w:rsidRPr="00FC1A28" w:rsidRDefault="00AD626B" w:rsidP="00FC1A28">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FC1A28" w:rsidRPr="00FC1A28">
        <w:rPr>
          <w:rFonts w:ascii="Times New Roman" w:hAnsi="Times New Roman" w:cs="Times New Roman"/>
          <w:b/>
          <w:bCs/>
          <w:sz w:val="24"/>
          <w:szCs w:val="24"/>
        </w:rPr>
        <w:t>Types of Power BI Licensing</w:t>
      </w:r>
    </w:p>
    <w:p w14:paraId="1A0C06FA" w14:textId="77777777" w:rsidR="00FC1A28" w:rsidRPr="00FC1A28" w:rsidRDefault="00FC1A28" w:rsidP="00FC1A28">
      <w:pPr>
        <w:jc w:val="both"/>
        <w:rPr>
          <w:rFonts w:ascii="Times New Roman" w:hAnsi="Times New Roman" w:cs="Times New Roman"/>
          <w:sz w:val="24"/>
          <w:szCs w:val="24"/>
        </w:rPr>
      </w:pPr>
      <w:r w:rsidRPr="00FC1A28">
        <w:rPr>
          <w:rFonts w:ascii="Times New Roman" w:hAnsi="Times New Roman" w:cs="Times New Roman"/>
          <w:sz w:val="24"/>
          <w:szCs w:val="24"/>
        </w:rPr>
        <w:t xml:space="preserve">There are </w:t>
      </w:r>
      <w:r w:rsidRPr="00FC1A28">
        <w:rPr>
          <w:rFonts w:ascii="Times New Roman" w:hAnsi="Times New Roman" w:cs="Times New Roman"/>
          <w:b/>
          <w:bCs/>
          <w:sz w:val="24"/>
          <w:szCs w:val="24"/>
        </w:rPr>
        <w:t>three main types of Power BI licenses</w:t>
      </w:r>
      <w:r w:rsidRPr="00FC1A28">
        <w:rPr>
          <w:rFonts w:ascii="Times New Roman" w:hAnsi="Times New Roman" w:cs="Times New Roman"/>
          <w:sz w:val="24"/>
          <w:szCs w:val="24"/>
        </w:rPr>
        <w:t>:</w:t>
      </w:r>
    </w:p>
    <w:p w14:paraId="5A74521D" w14:textId="77777777" w:rsidR="00FC1A28" w:rsidRPr="00FC1A28" w:rsidRDefault="00FC1A28" w:rsidP="00FC1A28">
      <w:pPr>
        <w:jc w:val="both"/>
        <w:rPr>
          <w:rFonts w:ascii="Times New Roman" w:hAnsi="Times New Roman" w:cs="Times New Roman"/>
          <w:b/>
          <w:bCs/>
          <w:sz w:val="24"/>
          <w:szCs w:val="24"/>
        </w:rPr>
      </w:pPr>
      <w:r w:rsidRPr="00FC1A28">
        <w:rPr>
          <w:rFonts w:ascii="Times New Roman" w:hAnsi="Times New Roman" w:cs="Times New Roman"/>
          <w:b/>
          <w:bCs/>
          <w:sz w:val="24"/>
          <w:szCs w:val="24"/>
        </w:rPr>
        <w:t>1. Power BI Free (Desktop)</w:t>
      </w:r>
    </w:p>
    <w:p w14:paraId="3B7F07F4" w14:textId="77777777" w:rsidR="00FC1A28" w:rsidRPr="00FC1A28" w:rsidRDefault="00FC1A28" w:rsidP="00FC1A28">
      <w:pPr>
        <w:numPr>
          <w:ilvl w:val="0"/>
          <w:numId w:val="1"/>
        </w:numPr>
        <w:jc w:val="both"/>
        <w:rPr>
          <w:rFonts w:ascii="Times New Roman" w:hAnsi="Times New Roman" w:cs="Times New Roman"/>
          <w:sz w:val="24"/>
          <w:szCs w:val="24"/>
        </w:rPr>
      </w:pPr>
      <w:r w:rsidRPr="00FC1A28">
        <w:rPr>
          <w:rFonts w:ascii="Times New Roman" w:hAnsi="Times New Roman" w:cs="Times New Roman"/>
          <w:sz w:val="24"/>
          <w:szCs w:val="24"/>
        </w:rPr>
        <w:t xml:space="preserve">This is the </w:t>
      </w:r>
      <w:r w:rsidRPr="00FC1A28">
        <w:rPr>
          <w:rFonts w:ascii="Times New Roman" w:hAnsi="Times New Roman" w:cs="Times New Roman"/>
          <w:b/>
          <w:bCs/>
          <w:sz w:val="24"/>
          <w:szCs w:val="24"/>
        </w:rPr>
        <w:t>basic version</w:t>
      </w:r>
      <w:r w:rsidRPr="00FC1A28">
        <w:rPr>
          <w:rFonts w:ascii="Times New Roman" w:hAnsi="Times New Roman" w:cs="Times New Roman"/>
          <w:sz w:val="24"/>
          <w:szCs w:val="24"/>
        </w:rPr>
        <w:t xml:space="preserve"> available to everyone for free.</w:t>
      </w:r>
    </w:p>
    <w:p w14:paraId="1360DC88" w14:textId="77777777" w:rsidR="00FC1A28" w:rsidRPr="00FC1A28" w:rsidRDefault="00FC1A28" w:rsidP="00FC1A28">
      <w:pPr>
        <w:numPr>
          <w:ilvl w:val="0"/>
          <w:numId w:val="1"/>
        </w:numPr>
        <w:jc w:val="both"/>
        <w:rPr>
          <w:rFonts w:ascii="Times New Roman" w:hAnsi="Times New Roman" w:cs="Times New Roman"/>
          <w:sz w:val="24"/>
          <w:szCs w:val="24"/>
        </w:rPr>
      </w:pPr>
      <w:r w:rsidRPr="00FC1A28">
        <w:rPr>
          <w:rFonts w:ascii="Times New Roman" w:hAnsi="Times New Roman" w:cs="Times New Roman"/>
          <w:sz w:val="24"/>
          <w:szCs w:val="24"/>
        </w:rPr>
        <w:t xml:space="preserve">It’s ideal for </w:t>
      </w:r>
      <w:r w:rsidRPr="00FC1A28">
        <w:rPr>
          <w:rFonts w:ascii="Times New Roman" w:hAnsi="Times New Roman" w:cs="Times New Roman"/>
          <w:b/>
          <w:bCs/>
          <w:sz w:val="24"/>
          <w:szCs w:val="24"/>
        </w:rPr>
        <w:t>individual use</w:t>
      </w:r>
      <w:r w:rsidRPr="00FC1A28">
        <w:rPr>
          <w:rFonts w:ascii="Times New Roman" w:hAnsi="Times New Roman" w:cs="Times New Roman"/>
          <w:sz w:val="24"/>
          <w:szCs w:val="24"/>
        </w:rPr>
        <w:t xml:space="preserve">, such as creating reports and dashboards on your local machine using </w:t>
      </w:r>
      <w:r w:rsidRPr="00FC1A28">
        <w:rPr>
          <w:rFonts w:ascii="Times New Roman" w:hAnsi="Times New Roman" w:cs="Times New Roman"/>
          <w:b/>
          <w:bCs/>
          <w:sz w:val="24"/>
          <w:szCs w:val="24"/>
        </w:rPr>
        <w:t>Power BI Desktop</w:t>
      </w:r>
      <w:r w:rsidRPr="00FC1A28">
        <w:rPr>
          <w:rFonts w:ascii="Times New Roman" w:hAnsi="Times New Roman" w:cs="Times New Roman"/>
          <w:sz w:val="24"/>
          <w:szCs w:val="24"/>
        </w:rPr>
        <w:t>.</w:t>
      </w:r>
    </w:p>
    <w:p w14:paraId="05F90C6D" w14:textId="77777777" w:rsidR="00FC1A28" w:rsidRPr="00FC1A28" w:rsidRDefault="00FC1A28" w:rsidP="00FC1A28">
      <w:pPr>
        <w:numPr>
          <w:ilvl w:val="0"/>
          <w:numId w:val="1"/>
        </w:numPr>
        <w:jc w:val="both"/>
        <w:rPr>
          <w:rFonts w:ascii="Times New Roman" w:hAnsi="Times New Roman" w:cs="Times New Roman"/>
          <w:sz w:val="24"/>
          <w:szCs w:val="24"/>
        </w:rPr>
      </w:pPr>
      <w:r w:rsidRPr="00FC1A28">
        <w:rPr>
          <w:rFonts w:ascii="Times New Roman" w:hAnsi="Times New Roman" w:cs="Times New Roman"/>
          <w:sz w:val="24"/>
          <w:szCs w:val="24"/>
        </w:rPr>
        <w:t xml:space="preserve">However, </w:t>
      </w:r>
      <w:r w:rsidRPr="00FC1A28">
        <w:rPr>
          <w:rFonts w:ascii="Times New Roman" w:hAnsi="Times New Roman" w:cs="Times New Roman"/>
          <w:b/>
          <w:bCs/>
          <w:sz w:val="24"/>
          <w:szCs w:val="24"/>
        </w:rPr>
        <w:t>you cannot share</w:t>
      </w:r>
      <w:r w:rsidRPr="00FC1A28">
        <w:rPr>
          <w:rFonts w:ascii="Times New Roman" w:hAnsi="Times New Roman" w:cs="Times New Roman"/>
          <w:sz w:val="24"/>
          <w:szCs w:val="24"/>
        </w:rPr>
        <w:t xml:space="preserve"> reports or collaborate with others online using just the free version.</w:t>
      </w:r>
    </w:p>
    <w:p w14:paraId="3E5E5BDC" w14:textId="77777777" w:rsidR="00FC1A28" w:rsidRPr="00FC1A28" w:rsidRDefault="00FC1A28" w:rsidP="00FC1A28">
      <w:pPr>
        <w:jc w:val="both"/>
        <w:rPr>
          <w:rFonts w:ascii="Times New Roman" w:hAnsi="Times New Roman" w:cs="Times New Roman"/>
          <w:b/>
          <w:bCs/>
          <w:sz w:val="24"/>
          <w:szCs w:val="24"/>
        </w:rPr>
      </w:pPr>
      <w:r w:rsidRPr="00FC1A28">
        <w:rPr>
          <w:rFonts w:ascii="Times New Roman" w:hAnsi="Times New Roman" w:cs="Times New Roman"/>
          <w:b/>
          <w:bCs/>
          <w:sz w:val="24"/>
          <w:szCs w:val="24"/>
        </w:rPr>
        <w:t>2. Power BI Pro</w:t>
      </w:r>
    </w:p>
    <w:p w14:paraId="44F6CB7B" w14:textId="77777777" w:rsidR="00FC1A28" w:rsidRPr="00FC1A28" w:rsidRDefault="00FC1A28" w:rsidP="00FC1A28">
      <w:pPr>
        <w:numPr>
          <w:ilvl w:val="0"/>
          <w:numId w:val="2"/>
        </w:numPr>
        <w:jc w:val="both"/>
        <w:rPr>
          <w:rFonts w:ascii="Times New Roman" w:hAnsi="Times New Roman" w:cs="Times New Roman"/>
          <w:sz w:val="24"/>
          <w:szCs w:val="24"/>
        </w:rPr>
      </w:pPr>
      <w:r w:rsidRPr="00FC1A28">
        <w:rPr>
          <w:rFonts w:ascii="Times New Roman" w:hAnsi="Times New Roman" w:cs="Times New Roman"/>
          <w:sz w:val="24"/>
          <w:szCs w:val="24"/>
        </w:rPr>
        <w:t xml:space="preserve">This is a </w:t>
      </w:r>
      <w:r w:rsidRPr="00FC1A28">
        <w:rPr>
          <w:rFonts w:ascii="Times New Roman" w:hAnsi="Times New Roman" w:cs="Times New Roman"/>
          <w:b/>
          <w:bCs/>
          <w:sz w:val="24"/>
          <w:szCs w:val="24"/>
        </w:rPr>
        <w:t>paid license (per user)</w:t>
      </w:r>
      <w:r w:rsidRPr="00FC1A28">
        <w:rPr>
          <w:rFonts w:ascii="Times New Roman" w:hAnsi="Times New Roman" w:cs="Times New Roman"/>
          <w:sz w:val="24"/>
          <w:szCs w:val="24"/>
        </w:rPr>
        <w:t xml:space="preserve"> that allows </w:t>
      </w:r>
      <w:r w:rsidRPr="00FC1A28">
        <w:rPr>
          <w:rFonts w:ascii="Times New Roman" w:hAnsi="Times New Roman" w:cs="Times New Roman"/>
          <w:b/>
          <w:bCs/>
          <w:sz w:val="24"/>
          <w:szCs w:val="24"/>
        </w:rPr>
        <w:t>sharing</w:t>
      </w:r>
      <w:r w:rsidRPr="00FC1A28">
        <w:rPr>
          <w:rFonts w:ascii="Times New Roman" w:hAnsi="Times New Roman" w:cs="Times New Roman"/>
          <w:sz w:val="24"/>
          <w:szCs w:val="24"/>
        </w:rPr>
        <w:t xml:space="preserve">, </w:t>
      </w:r>
      <w:r w:rsidRPr="00FC1A28">
        <w:rPr>
          <w:rFonts w:ascii="Times New Roman" w:hAnsi="Times New Roman" w:cs="Times New Roman"/>
          <w:b/>
          <w:bCs/>
          <w:sz w:val="24"/>
          <w:szCs w:val="24"/>
        </w:rPr>
        <w:t>collaboration</w:t>
      </w:r>
      <w:r w:rsidRPr="00FC1A28">
        <w:rPr>
          <w:rFonts w:ascii="Times New Roman" w:hAnsi="Times New Roman" w:cs="Times New Roman"/>
          <w:sz w:val="24"/>
          <w:szCs w:val="24"/>
        </w:rPr>
        <w:t xml:space="preserve">, and publishing reports to the </w:t>
      </w:r>
      <w:r w:rsidRPr="00FC1A28">
        <w:rPr>
          <w:rFonts w:ascii="Times New Roman" w:hAnsi="Times New Roman" w:cs="Times New Roman"/>
          <w:b/>
          <w:bCs/>
          <w:sz w:val="24"/>
          <w:szCs w:val="24"/>
        </w:rPr>
        <w:t>Power BI Service (cloud)</w:t>
      </w:r>
      <w:r w:rsidRPr="00FC1A28">
        <w:rPr>
          <w:rFonts w:ascii="Times New Roman" w:hAnsi="Times New Roman" w:cs="Times New Roman"/>
          <w:sz w:val="24"/>
          <w:szCs w:val="24"/>
        </w:rPr>
        <w:t>.</w:t>
      </w:r>
    </w:p>
    <w:p w14:paraId="4AE90F3D" w14:textId="77777777" w:rsidR="00FC1A28" w:rsidRPr="00FC1A28" w:rsidRDefault="00FC1A28" w:rsidP="00FC1A28">
      <w:pPr>
        <w:numPr>
          <w:ilvl w:val="0"/>
          <w:numId w:val="2"/>
        </w:numPr>
        <w:jc w:val="both"/>
        <w:rPr>
          <w:rFonts w:ascii="Times New Roman" w:hAnsi="Times New Roman" w:cs="Times New Roman"/>
          <w:sz w:val="24"/>
          <w:szCs w:val="24"/>
        </w:rPr>
      </w:pPr>
      <w:r w:rsidRPr="00FC1A28">
        <w:rPr>
          <w:rFonts w:ascii="Times New Roman" w:hAnsi="Times New Roman" w:cs="Times New Roman"/>
          <w:sz w:val="24"/>
          <w:szCs w:val="24"/>
        </w:rPr>
        <w:t xml:space="preserve">Users with Pro licenses can </w:t>
      </w:r>
      <w:r w:rsidRPr="00FC1A28">
        <w:rPr>
          <w:rFonts w:ascii="Times New Roman" w:hAnsi="Times New Roman" w:cs="Times New Roman"/>
          <w:b/>
          <w:bCs/>
          <w:sz w:val="24"/>
          <w:szCs w:val="24"/>
        </w:rPr>
        <w:t>create workspaces</w:t>
      </w:r>
      <w:r w:rsidRPr="00FC1A28">
        <w:rPr>
          <w:rFonts w:ascii="Times New Roman" w:hAnsi="Times New Roman" w:cs="Times New Roman"/>
          <w:sz w:val="24"/>
          <w:szCs w:val="24"/>
        </w:rPr>
        <w:t xml:space="preserve">, </w:t>
      </w:r>
      <w:r w:rsidRPr="00FC1A28">
        <w:rPr>
          <w:rFonts w:ascii="Times New Roman" w:hAnsi="Times New Roman" w:cs="Times New Roman"/>
          <w:b/>
          <w:bCs/>
          <w:sz w:val="24"/>
          <w:szCs w:val="24"/>
        </w:rPr>
        <w:t>share dashboards</w:t>
      </w:r>
      <w:r w:rsidRPr="00FC1A28">
        <w:rPr>
          <w:rFonts w:ascii="Times New Roman" w:hAnsi="Times New Roman" w:cs="Times New Roman"/>
          <w:sz w:val="24"/>
          <w:szCs w:val="24"/>
        </w:rPr>
        <w:t xml:space="preserve">, and </w:t>
      </w:r>
      <w:r w:rsidRPr="00FC1A28">
        <w:rPr>
          <w:rFonts w:ascii="Times New Roman" w:hAnsi="Times New Roman" w:cs="Times New Roman"/>
          <w:b/>
          <w:bCs/>
          <w:sz w:val="24"/>
          <w:szCs w:val="24"/>
        </w:rPr>
        <w:t>collaborate with team members</w:t>
      </w:r>
      <w:r w:rsidRPr="00FC1A28">
        <w:rPr>
          <w:rFonts w:ascii="Times New Roman" w:hAnsi="Times New Roman" w:cs="Times New Roman"/>
          <w:sz w:val="24"/>
          <w:szCs w:val="24"/>
        </w:rPr>
        <w:t xml:space="preserve"> who also have Pro licenses.</w:t>
      </w:r>
    </w:p>
    <w:p w14:paraId="69FA8407" w14:textId="77777777" w:rsidR="00FC1A28" w:rsidRDefault="00FC1A28" w:rsidP="00FC1A28">
      <w:pPr>
        <w:numPr>
          <w:ilvl w:val="0"/>
          <w:numId w:val="2"/>
        </w:numPr>
        <w:jc w:val="both"/>
        <w:rPr>
          <w:rFonts w:ascii="Times New Roman" w:hAnsi="Times New Roman" w:cs="Times New Roman"/>
          <w:sz w:val="24"/>
          <w:szCs w:val="24"/>
        </w:rPr>
      </w:pPr>
      <w:r w:rsidRPr="00FC1A28">
        <w:rPr>
          <w:rFonts w:ascii="Times New Roman" w:hAnsi="Times New Roman" w:cs="Times New Roman"/>
          <w:sz w:val="24"/>
          <w:szCs w:val="24"/>
        </w:rPr>
        <w:t xml:space="preserve">It’s best suited for </w:t>
      </w:r>
      <w:r w:rsidRPr="00FC1A28">
        <w:rPr>
          <w:rFonts w:ascii="Times New Roman" w:hAnsi="Times New Roman" w:cs="Times New Roman"/>
          <w:b/>
          <w:bCs/>
          <w:sz w:val="24"/>
          <w:szCs w:val="24"/>
        </w:rPr>
        <w:t>small to mid-sized teams</w:t>
      </w:r>
      <w:r w:rsidRPr="00FC1A28">
        <w:rPr>
          <w:rFonts w:ascii="Times New Roman" w:hAnsi="Times New Roman" w:cs="Times New Roman"/>
          <w:sz w:val="24"/>
          <w:szCs w:val="24"/>
        </w:rPr>
        <w:t xml:space="preserve"> who need secure and interactive data sharing in the cloud.</w:t>
      </w:r>
    </w:p>
    <w:p w14:paraId="37D595AC" w14:textId="77777777" w:rsidR="00FC1A28" w:rsidRPr="00FC1A28" w:rsidRDefault="00FC1A28" w:rsidP="00FC1A28">
      <w:pPr>
        <w:jc w:val="both"/>
        <w:rPr>
          <w:rFonts w:ascii="Times New Roman" w:hAnsi="Times New Roman" w:cs="Times New Roman"/>
          <w:b/>
          <w:bCs/>
          <w:sz w:val="24"/>
          <w:szCs w:val="24"/>
        </w:rPr>
      </w:pPr>
      <w:r w:rsidRPr="00FC1A28">
        <w:rPr>
          <w:rFonts w:ascii="Times New Roman" w:hAnsi="Times New Roman" w:cs="Times New Roman"/>
          <w:b/>
          <w:bCs/>
          <w:sz w:val="24"/>
          <w:szCs w:val="24"/>
        </w:rPr>
        <w:t>3. Power BI Premium</w:t>
      </w:r>
    </w:p>
    <w:p w14:paraId="17DBB03E" w14:textId="77777777" w:rsidR="00FC1A28" w:rsidRPr="00FC1A28" w:rsidRDefault="00FC1A28" w:rsidP="00FC1A28">
      <w:pPr>
        <w:jc w:val="both"/>
        <w:rPr>
          <w:rFonts w:ascii="Times New Roman" w:hAnsi="Times New Roman" w:cs="Times New Roman"/>
          <w:sz w:val="24"/>
          <w:szCs w:val="24"/>
        </w:rPr>
      </w:pPr>
      <w:r w:rsidRPr="00FC1A28">
        <w:rPr>
          <w:rFonts w:ascii="Times New Roman" w:hAnsi="Times New Roman" w:cs="Times New Roman"/>
          <w:sz w:val="24"/>
          <w:szCs w:val="24"/>
        </w:rPr>
        <w:t xml:space="preserve">Power BI Premium comes in </w:t>
      </w:r>
      <w:r w:rsidRPr="00FC1A28">
        <w:rPr>
          <w:rFonts w:ascii="Times New Roman" w:hAnsi="Times New Roman" w:cs="Times New Roman"/>
          <w:b/>
          <w:bCs/>
          <w:sz w:val="24"/>
          <w:szCs w:val="24"/>
        </w:rPr>
        <w:t>two forms</w:t>
      </w:r>
      <w:r w:rsidRPr="00FC1A28">
        <w:rPr>
          <w:rFonts w:ascii="Times New Roman" w:hAnsi="Times New Roman" w:cs="Times New Roman"/>
          <w:sz w:val="24"/>
          <w:szCs w:val="24"/>
        </w:rPr>
        <w:t>:</w:t>
      </w:r>
    </w:p>
    <w:p w14:paraId="6204FC4F" w14:textId="77777777" w:rsidR="00FC1A28" w:rsidRPr="00FC1A28" w:rsidRDefault="00FC1A28" w:rsidP="00FC1A28">
      <w:pPr>
        <w:jc w:val="both"/>
        <w:rPr>
          <w:rFonts w:ascii="Times New Roman" w:hAnsi="Times New Roman" w:cs="Times New Roman"/>
          <w:b/>
          <w:bCs/>
          <w:sz w:val="24"/>
          <w:szCs w:val="24"/>
        </w:rPr>
      </w:pPr>
      <w:r w:rsidRPr="00FC1A28">
        <w:rPr>
          <w:rFonts w:ascii="Times New Roman" w:hAnsi="Times New Roman" w:cs="Times New Roman"/>
          <w:b/>
          <w:bCs/>
          <w:sz w:val="24"/>
          <w:szCs w:val="24"/>
        </w:rPr>
        <w:t>a. Per User (Premium per user - PPU)</w:t>
      </w:r>
    </w:p>
    <w:p w14:paraId="74504EF8" w14:textId="77777777" w:rsidR="00FC1A28" w:rsidRPr="00FC1A28" w:rsidRDefault="00FC1A28" w:rsidP="00FC1A28">
      <w:pPr>
        <w:numPr>
          <w:ilvl w:val="0"/>
          <w:numId w:val="3"/>
        </w:numPr>
        <w:jc w:val="both"/>
        <w:rPr>
          <w:rFonts w:ascii="Times New Roman" w:hAnsi="Times New Roman" w:cs="Times New Roman"/>
          <w:sz w:val="24"/>
          <w:szCs w:val="24"/>
        </w:rPr>
      </w:pPr>
      <w:r w:rsidRPr="00FC1A28">
        <w:rPr>
          <w:rFonts w:ascii="Times New Roman" w:hAnsi="Times New Roman" w:cs="Times New Roman"/>
          <w:sz w:val="24"/>
          <w:szCs w:val="24"/>
        </w:rPr>
        <w:t xml:space="preserve">This version gives an individual user access to </w:t>
      </w:r>
      <w:r w:rsidRPr="00FC1A28">
        <w:rPr>
          <w:rFonts w:ascii="Times New Roman" w:hAnsi="Times New Roman" w:cs="Times New Roman"/>
          <w:b/>
          <w:bCs/>
          <w:sz w:val="24"/>
          <w:szCs w:val="24"/>
        </w:rPr>
        <w:t>advanced features</w:t>
      </w:r>
      <w:r w:rsidRPr="00FC1A28">
        <w:rPr>
          <w:rFonts w:ascii="Times New Roman" w:hAnsi="Times New Roman" w:cs="Times New Roman"/>
          <w:sz w:val="24"/>
          <w:szCs w:val="24"/>
        </w:rPr>
        <w:t xml:space="preserve"> like </w:t>
      </w:r>
      <w:r w:rsidRPr="00FC1A28">
        <w:rPr>
          <w:rFonts w:ascii="Times New Roman" w:hAnsi="Times New Roman" w:cs="Times New Roman"/>
          <w:b/>
          <w:bCs/>
          <w:sz w:val="24"/>
          <w:szCs w:val="24"/>
        </w:rPr>
        <w:t>AI capabilities</w:t>
      </w:r>
      <w:r w:rsidRPr="00FC1A28">
        <w:rPr>
          <w:rFonts w:ascii="Times New Roman" w:hAnsi="Times New Roman" w:cs="Times New Roman"/>
          <w:sz w:val="24"/>
          <w:szCs w:val="24"/>
        </w:rPr>
        <w:t xml:space="preserve">, </w:t>
      </w:r>
      <w:r w:rsidRPr="00FC1A28">
        <w:rPr>
          <w:rFonts w:ascii="Times New Roman" w:hAnsi="Times New Roman" w:cs="Times New Roman"/>
          <w:b/>
          <w:bCs/>
          <w:sz w:val="24"/>
          <w:szCs w:val="24"/>
        </w:rPr>
        <w:t>paginated reports</w:t>
      </w:r>
      <w:r w:rsidRPr="00FC1A28">
        <w:rPr>
          <w:rFonts w:ascii="Times New Roman" w:hAnsi="Times New Roman" w:cs="Times New Roman"/>
          <w:sz w:val="24"/>
          <w:szCs w:val="24"/>
        </w:rPr>
        <w:t xml:space="preserve">, </w:t>
      </w:r>
      <w:r w:rsidRPr="00FC1A28">
        <w:rPr>
          <w:rFonts w:ascii="Times New Roman" w:hAnsi="Times New Roman" w:cs="Times New Roman"/>
          <w:b/>
          <w:bCs/>
          <w:sz w:val="24"/>
          <w:szCs w:val="24"/>
        </w:rPr>
        <w:t>larger dataset sizes</w:t>
      </w:r>
      <w:r w:rsidRPr="00FC1A28">
        <w:rPr>
          <w:rFonts w:ascii="Times New Roman" w:hAnsi="Times New Roman" w:cs="Times New Roman"/>
          <w:sz w:val="24"/>
          <w:szCs w:val="24"/>
        </w:rPr>
        <w:t xml:space="preserve">, and </w:t>
      </w:r>
      <w:r w:rsidRPr="00FC1A28">
        <w:rPr>
          <w:rFonts w:ascii="Times New Roman" w:hAnsi="Times New Roman" w:cs="Times New Roman"/>
          <w:b/>
          <w:bCs/>
          <w:sz w:val="24"/>
          <w:szCs w:val="24"/>
        </w:rPr>
        <w:t>deployment pipelines</w:t>
      </w:r>
      <w:r w:rsidRPr="00FC1A28">
        <w:rPr>
          <w:rFonts w:ascii="Times New Roman" w:hAnsi="Times New Roman" w:cs="Times New Roman"/>
          <w:sz w:val="24"/>
          <w:szCs w:val="24"/>
        </w:rPr>
        <w:t>.</w:t>
      </w:r>
    </w:p>
    <w:p w14:paraId="47F26BFE" w14:textId="77777777" w:rsidR="00FC1A28" w:rsidRPr="00FC1A28" w:rsidRDefault="00FC1A28" w:rsidP="00FC1A28">
      <w:pPr>
        <w:numPr>
          <w:ilvl w:val="0"/>
          <w:numId w:val="3"/>
        </w:numPr>
        <w:jc w:val="both"/>
        <w:rPr>
          <w:rFonts w:ascii="Times New Roman" w:hAnsi="Times New Roman" w:cs="Times New Roman"/>
          <w:sz w:val="24"/>
          <w:szCs w:val="24"/>
        </w:rPr>
      </w:pPr>
      <w:r w:rsidRPr="00FC1A28">
        <w:rPr>
          <w:rFonts w:ascii="Times New Roman" w:hAnsi="Times New Roman" w:cs="Times New Roman"/>
          <w:sz w:val="24"/>
          <w:szCs w:val="24"/>
        </w:rPr>
        <w:t xml:space="preserve">Suitable when </w:t>
      </w:r>
      <w:r w:rsidRPr="00FC1A28">
        <w:rPr>
          <w:rFonts w:ascii="Times New Roman" w:hAnsi="Times New Roman" w:cs="Times New Roman"/>
          <w:b/>
          <w:bCs/>
          <w:sz w:val="24"/>
          <w:szCs w:val="24"/>
        </w:rPr>
        <w:t>only a few users</w:t>
      </w:r>
      <w:r w:rsidRPr="00FC1A28">
        <w:rPr>
          <w:rFonts w:ascii="Times New Roman" w:hAnsi="Times New Roman" w:cs="Times New Roman"/>
          <w:sz w:val="24"/>
          <w:szCs w:val="24"/>
        </w:rPr>
        <w:t xml:space="preserve"> need premium features.</w:t>
      </w:r>
    </w:p>
    <w:p w14:paraId="3A25B854" w14:textId="77777777" w:rsidR="00FC1A28" w:rsidRPr="00FC1A28" w:rsidRDefault="00FC1A28" w:rsidP="00FC1A28">
      <w:pPr>
        <w:jc w:val="both"/>
        <w:rPr>
          <w:rFonts w:ascii="Times New Roman" w:hAnsi="Times New Roman" w:cs="Times New Roman"/>
          <w:b/>
          <w:bCs/>
          <w:sz w:val="24"/>
          <w:szCs w:val="24"/>
        </w:rPr>
      </w:pPr>
      <w:r w:rsidRPr="00FC1A28">
        <w:rPr>
          <w:rFonts w:ascii="Times New Roman" w:hAnsi="Times New Roman" w:cs="Times New Roman"/>
          <w:b/>
          <w:bCs/>
          <w:sz w:val="24"/>
          <w:szCs w:val="24"/>
        </w:rPr>
        <w:lastRenderedPageBreak/>
        <w:t>b. Premium Per Capacity</w:t>
      </w:r>
    </w:p>
    <w:p w14:paraId="541D4C2D" w14:textId="77777777" w:rsidR="00FC1A28" w:rsidRPr="00FC1A28" w:rsidRDefault="00FC1A28" w:rsidP="00FC1A28">
      <w:pPr>
        <w:numPr>
          <w:ilvl w:val="0"/>
          <w:numId w:val="4"/>
        </w:numPr>
        <w:jc w:val="both"/>
        <w:rPr>
          <w:rFonts w:ascii="Times New Roman" w:hAnsi="Times New Roman" w:cs="Times New Roman"/>
          <w:sz w:val="24"/>
          <w:szCs w:val="24"/>
        </w:rPr>
      </w:pPr>
      <w:r w:rsidRPr="00FC1A28">
        <w:rPr>
          <w:rFonts w:ascii="Times New Roman" w:hAnsi="Times New Roman" w:cs="Times New Roman"/>
          <w:sz w:val="24"/>
          <w:szCs w:val="24"/>
        </w:rPr>
        <w:t xml:space="preserve">This is for </w:t>
      </w:r>
      <w:r w:rsidRPr="00FC1A28">
        <w:rPr>
          <w:rFonts w:ascii="Times New Roman" w:hAnsi="Times New Roman" w:cs="Times New Roman"/>
          <w:b/>
          <w:bCs/>
          <w:sz w:val="24"/>
          <w:szCs w:val="24"/>
        </w:rPr>
        <w:t>enterprises</w:t>
      </w:r>
      <w:r w:rsidRPr="00FC1A28">
        <w:rPr>
          <w:rFonts w:ascii="Times New Roman" w:hAnsi="Times New Roman" w:cs="Times New Roman"/>
          <w:sz w:val="24"/>
          <w:szCs w:val="24"/>
        </w:rPr>
        <w:t xml:space="preserve"> and organizations.</w:t>
      </w:r>
    </w:p>
    <w:p w14:paraId="03003624" w14:textId="77777777" w:rsidR="00FC1A28" w:rsidRPr="00FC1A28" w:rsidRDefault="00FC1A28" w:rsidP="00FC1A28">
      <w:pPr>
        <w:numPr>
          <w:ilvl w:val="0"/>
          <w:numId w:val="4"/>
        </w:numPr>
        <w:jc w:val="both"/>
        <w:rPr>
          <w:rFonts w:ascii="Times New Roman" w:hAnsi="Times New Roman" w:cs="Times New Roman"/>
          <w:sz w:val="24"/>
          <w:szCs w:val="24"/>
        </w:rPr>
      </w:pPr>
      <w:r w:rsidRPr="00FC1A28">
        <w:rPr>
          <w:rFonts w:ascii="Times New Roman" w:hAnsi="Times New Roman" w:cs="Times New Roman"/>
          <w:sz w:val="24"/>
          <w:szCs w:val="24"/>
        </w:rPr>
        <w:t xml:space="preserve">Instead of licensing by user, you pay for </w:t>
      </w:r>
      <w:r w:rsidRPr="00FC1A28">
        <w:rPr>
          <w:rFonts w:ascii="Times New Roman" w:hAnsi="Times New Roman" w:cs="Times New Roman"/>
          <w:b/>
          <w:bCs/>
          <w:sz w:val="24"/>
          <w:szCs w:val="24"/>
        </w:rPr>
        <w:t>dedicated cloud capacity</w:t>
      </w:r>
      <w:r w:rsidRPr="00FC1A28">
        <w:rPr>
          <w:rFonts w:ascii="Times New Roman" w:hAnsi="Times New Roman" w:cs="Times New Roman"/>
          <w:sz w:val="24"/>
          <w:szCs w:val="24"/>
        </w:rPr>
        <w:t xml:space="preserve"> (computing power + storage).</w:t>
      </w:r>
    </w:p>
    <w:p w14:paraId="3A29A3BF" w14:textId="77777777" w:rsidR="00FC1A28" w:rsidRPr="00FC1A28" w:rsidRDefault="00FC1A28" w:rsidP="00FC1A28">
      <w:pPr>
        <w:numPr>
          <w:ilvl w:val="0"/>
          <w:numId w:val="4"/>
        </w:numPr>
        <w:jc w:val="both"/>
        <w:rPr>
          <w:rFonts w:ascii="Times New Roman" w:hAnsi="Times New Roman" w:cs="Times New Roman"/>
          <w:sz w:val="24"/>
          <w:szCs w:val="24"/>
        </w:rPr>
      </w:pPr>
      <w:r w:rsidRPr="00FC1A28">
        <w:rPr>
          <w:rFonts w:ascii="Times New Roman" w:hAnsi="Times New Roman" w:cs="Times New Roman"/>
          <w:sz w:val="24"/>
          <w:szCs w:val="24"/>
        </w:rPr>
        <w:t xml:space="preserve">You can distribute content to users </w:t>
      </w:r>
      <w:r w:rsidRPr="00FC1A28">
        <w:rPr>
          <w:rFonts w:ascii="Times New Roman" w:hAnsi="Times New Roman" w:cs="Times New Roman"/>
          <w:b/>
          <w:bCs/>
          <w:sz w:val="24"/>
          <w:szCs w:val="24"/>
        </w:rPr>
        <w:t>without each one needing a Pro license</w:t>
      </w:r>
      <w:r w:rsidRPr="00FC1A28">
        <w:rPr>
          <w:rFonts w:ascii="Times New Roman" w:hAnsi="Times New Roman" w:cs="Times New Roman"/>
          <w:sz w:val="24"/>
          <w:szCs w:val="24"/>
        </w:rPr>
        <w:t>.</w:t>
      </w:r>
    </w:p>
    <w:p w14:paraId="6A7BB7B8" w14:textId="77777777" w:rsidR="00FC1A28" w:rsidRDefault="00FC1A28" w:rsidP="00FC1A28">
      <w:pPr>
        <w:numPr>
          <w:ilvl w:val="0"/>
          <w:numId w:val="4"/>
        </w:numPr>
        <w:jc w:val="both"/>
        <w:rPr>
          <w:rFonts w:ascii="Times New Roman" w:hAnsi="Times New Roman" w:cs="Times New Roman"/>
          <w:sz w:val="24"/>
          <w:szCs w:val="24"/>
        </w:rPr>
      </w:pPr>
      <w:r w:rsidRPr="00FC1A28">
        <w:rPr>
          <w:rFonts w:ascii="Times New Roman" w:hAnsi="Times New Roman" w:cs="Times New Roman"/>
          <w:sz w:val="24"/>
          <w:szCs w:val="24"/>
        </w:rPr>
        <w:t xml:space="preserve">It’s ideal for </w:t>
      </w:r>
      <w:r w:rsidRPr="00FC1A28">
        <w:rPr>
          <w:rFonts w:ascii="Times New Roman" w:hAnsi="Times New Roman" w:cs="Times New Roman"/>
          <w:b/>
          <w:bCs/>
          <w:sz w:val="24"/>
          <w:szCs w:val="24"/>
        </w:rPr>
        <w:t>large-scale deployments</w:t>
      </w:r>
      <w:r w:rsidRPr="00FC1A28">
        <w:rPr>
          <w:rFonts w:ascii="Times New Roman" w:hAnsi="Times New Roman" w:cs="Times New Roman"/>
          <w:sz w:val="24"/>
          <w:szCs w:val="24"/>
        </w:rPr>
        <w:t xml:space="preserve"> and </w:t>
      </w:r>
      <w:r w:rsidRPr="00FC1A28">
        <w:rPr>
          <w:rFonts w:ascii="Times New Roman" w:hAnsi="Times New Roman" w:cs="Times New Roman"/>
          <w:b/>
          <w:bCs/>
          <w:sz w:val="24"/>
          <w:szCs w:val="24"/>
        </w:rPr>
        <w:t>enterprise-level sharing</w:t>
      </w:r>
      <w:r w:rsidRPr="00FC1A28">
        <w:rPr>
          <w:rFonts w:ascii="Times New Roman" w:hAnsi="Times New Roman" w:cs="Times New Roman"/>
          <w:sz w:val="24"/>
          <w:szCs w:val="24"/>
        </w:rPr>
        <w:t>.</w:t>
      </w:r>
    </w:p>
    <w:p w14:paraId="5ECD3528" w14:textId="77777777" w:rsidR="00AD626B" w:rsidRDefault="00AD626B" w:rsidP="00AD626B">
      <w:pPr>
        <w:jc w:val="both"/>
        <w:rPr>
          <w:rFonts w:ascii="Times New Roman" w:hAnsi="Times New Roman" w:cs="Times New Roman"/>
          <w:sz w:val="24"/>
          <w:szCs w:val="24"/>
        </w:rPr>
      </w:pPr>
    </w:p>
    <w:p w14:paraId="6C0CCD85" w14:textId="3A72F355" w:rsidR="00AD626B" w:rsidRPr="00AD626B" w:rsidRDefault="00AD626B" w:rsidP="00AD626B">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2) </w:t>
      </w:r>
      <w:r w:rsidRPr="00AD626B">
        <w:rPr>
          <w:rFonts w:ascii="Times New Roman" w:eastAsia="Times New Roman" w:hAnsi="Times New Roman" w:cs="Times New Roman"/>
          <w:b/>
          <w:bCs/>
          <w:kern w:val="0"/>
          <w:sz w:val="28"/>
          <w:szCs w:val="28"/>
          <w:lang w:eastAsia="en-IN"/>
          <w14:ligatures w14:val="none"/>
        </w:rPr>
        <w:t>Power BI License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1191"/>
        <w:gridCol w:w="1053"/>
        <w:gridCol w:w="1925"/>
        <w:gridCol w:w="2528"/>
      </w:tblGrid>
      <w:tr w:rsidR="00AD626B" w:rsidRPr="00AD626B" w14:paraId="1C69AF59" w14:textId="77777777" w:rsidTr="00AD626B">
        <w:trPr>
          <w:tblHeader/>
          <w:tblCellSpacing w:w="15" w:type="dxa"/>
        </w:trPr>
        <w:tc>
          <w:tcPr>
            <w:tcW w:w="0" w:type="auto"/>
            <w:vAlign w:val="center"/>
            <w:hideMark/>
          </w:tcPr>
          <w:p w14:paraId="42354CEB" w14:textId="77777777" w:rsidR="00AD626B" w:rsidRPr="00AD626B" w:rsidRDefault="00AD626B" w:rsidP="00AD626B">
            <w:pPr>
              <w:spacing w:after="0" w:line="240" w:lineRule="auto"/>
              <w:jc w:val="center"/>
              <w:rPr>
                <w:rFonts w:ascii="Times New Roman" w:eastAsia="Times New Roman" w:hAnsi="Times New Roman" w:cs="Times New Roman"/>
                <w:b/>
                <w:bCs/>
                <w:kern w:val="0"/>
                <w:sz w:val="24"/>
                <w:szCs w:val="24"/>
                <w:lang w:eastAsia="en-IN"/>
                <w14:ligatures w14:val="none"/>
              </w:rPr>
            </w:pPr>
            <w:r w:rsidRPr="00AD626B">
              <w:rPr>
                <w:rFonts w:ascii="Times New Roman" w:eastAsia="Times New Roman" w:hAnsi="Times New Roman" w:cs="Times New Roman"/>
                <w:b/>
                <w:bCs/>
                <w:kern w:val="0"/>
                <w:sz w:val="24"/>
                <w:szCs w:val="24"/>
                <w:lang w:eastAsia="en-IN"/>
                <w14:ligatures w14:val="none"/>
              </w:rPr>
              <w:t>Feature / Capability</w:t>
            </w:r>
          </w:p>
        </w:tc>
        <w:tc>
          <w:tcPr>
            <w:tcW w:w="0" w:type="auto"/>
            <w:vAlign w:val="center"/>
            <w:hideMark/>
          </w:tcPr>
          <w:p w14:paraId="11D4B8E7" w14:textId="77777777" w:rsidR="00AD626B" w:rsidRPr="00AD626B" w:rsidRDefault="00AD626B" w:rsidP="00AD626B">
            <w:pPr>
              <w:spacing w:after="0" w:line="240" w:lineRule="auto"/>
              <w:jc w:val="center"/>
              <w:rPr>
                <w:rFonts w:ascii="Times New Roman" w:eastAsia="Times New Roman" w:hAnsi="Times New Roman" w:cs="Times New Roman"/>
                <w:b/>
                <w:bCs/>
                <w:kern w:val="0"/>
                <w:sz w:val="24"/>
                <w:szCs w:val="24"/>
                <w:lang w:eastAsia="en-IN"/>
                <w14:ligatures w14:val="none"/>
              </w:rPr>
            </w:pPr>
            <w:r w:rsidRPr="00AD626B">
              <w:rPr>
                <w:rFonts w:ascii="Times New Roman" w:eastAsia="Times New Roman" w:hAnsi="Times New Roman" w:cs="Times New Roman"/>
                <w:b/>
                <w:bCs/>
                <w:kern w:val="0"/>
                <w:sz w:val="24"/>
                <w:szCs w:val="24"/>
                <w:lang w:eastAsia="en-IN"/>
                <w14:ligatures w14:val="none"/>
              </w:rPr>
              <w:t>Power BI Free</w:t>
            </w:r>
          </w:p>
        </w:tc>
        <w:tc>
          <w:tcPr>
            <w:tcW w:w="0" w:type="auto"/>
            <w:vAlign w:val="center"/>
            <w:hideMark/>
          </w:tcPr>
          <w:p w14:paraId="28C62E1E" w14:textId="77777777" w:rsidR="00AD626B" w:rsidRPr="00AD626B" w:rsidRDefault="00AD626B" w:rsidP="00AD626B">
            <w:pPr>
              <w:spacing w:after="0" w:line="240" w:lineRule="auto"/>
              <w:jc w:val="center"/>
              <w:rPr>
                <w:rFonts w:ascii="Times New Roman" w:eastAsia="Times New Roman" w:hAnsi="Times New Roman" w:cs="Times New Roman"/>
                <w:b/>
                <w:bCs/>
                <w:kern w:val="0"/>
                <w:sz w:val="24"/>
                <w:szCs w:val="24"/>
                <w:lang w:eastAsia="en-IN"/>
                <w14:ligatures w14:val="none"/>
              </w:rPr>
            </w:pPr>
            <w:r w:rsidRPr="00AD626B">
              <w:rPr>
                <w:rFonts w:ascii="Times New Roman" w:eastAsia="Times New Roman" w:hAnsi="Times New Roman" w:cs="Times New Roman"/>
                <w:b/>
                <w:bCs/>
                <w:kern w:val="0"/>
                <w:sz w:val="24"/>
                <w:szCs w:val="24"/>
                <w:lang w:eastAsia="en-IN"/>
                <w14:ligatures w14:val="none"/>
              </w:rPr>
              <w:t>Power BI Pro</w:t>
            </w:r>
          </w:p>
        </w:tc>
        <w:tc>
          <w:tcPr>
            <w:tcW w:w="0" w:type="auto"/>
            <w:vAlign w:val="center"/>
            <w:hideMark/>
          </w:tcPr>
          <w:p w14:paraId="55E3F137" w14:textId="77777777" w:rsidR="00AD626B" w:rsidRPr="00AD626B" w:rsidRDefault="00AD626B" w:rsidP="00AD626B">
            <w:pPr>
              <w:spacing w:after="0" w:line="240" w:lineRule="auto"/>
              <w:jc w:val="center"/>
              <w:rPr>
                <w:rFonts w:ascii="Times New Roman" w:eastAsia="Times New Roman" w:hAnsi="Times New Roman" w:cs="Times New Roman"/>
                <w:b/>
                <w:bCs/>
                <w:kern w:val="0"/>
                <w:sz w:val="24"/>
                <w:szCs w:val="24"/>
                <w:lang w:eastAsia="en-IN"/>
                <w14:ligatures w14:val="none"/>
              </w:rPr>
            </w:pPr>
            <w:r w:rsidRPr="00AD626B">
              <w:rPr>
                <w:rFonts w:ascii="Times New Roman" w:eastAsia="Times New Roman" w:hAnsi="Times New Roman" w:cs="Times New Roman"/>
                <w:b/>
                <w:bCs/>
                <w:kern w:val="0"/>
                <w:sz w:val="24"/>
                <w:szCs w:val="24"/>
                <w:lang w:eastAsia="en-IN"/>
                <w14:ligatures w14:val="none"/>
              </w:rPr>
              <w:t>Power BI Premium (Per User)</w:t>
            </w:r>
          </w:p>
        </w:tc>
        <w:tc>
          <w:tcPr>
            <w:tcW w:w="0" w:type="auto"/>
            <w:vAlign w:val="center"/>
            <w:hideMark/>
          </w:tcPr>
          <w:p w14:paraId="24A9AD4A" w14:textId="77777777" w:rsidR="00AD626B" w:rsidRPr="00AD626B" w:rsidRDefault="00AD626B" w:rsidP="00AD626B">
            <w:pPr>
              <w:spacing w:after="0" w:line="240" w:lineRule="auto"/>
              <w:jc w:val="center"/>
              <w:rPr>
                <w:rFonts w:ascii="Times New Roman" w:eastAsia="Times New Roman" w:hAnsi="Times New Roman" w:cs="Times New Roman"/>
                <w:b/>
                <w:bCs/>
                <w:kern w:val="0"/>
                <w:sz w:val="24"/>
                <w:szCs w:val="24"/>
                <w:lang w:eastAsia="en-IN"/>
                <w14:ligatures w14:val="none"/>
              </w:rPr>
            </w:pPr>
            <w:r w:rsidRPr="00AD626B">
              <w:rPr>
                <w:rFonts w:ascii="Times New Roman" w:eastAsia="Times New Roman" w:hAnsi="Times New Roman" w:cs="Times New Roman"/>
                <w:b/>
                <w:bCs/>
                <w:kern w:val="0"/>
                <w:sz w:val="24"/>
                <w:szCs w:val="24"/>
                <w:lang w:eastAsia="en-IN"/>
                <w14:ligatures w14:val="none"/>
              </w:rPr>
              <w:t>Power BI Premium (Per Capacity)</w:t>
            </w:r>
          </w:p>
        </w:tc>
      </w:tr>
      <w:tr w:rsidR="00AD626B" w:rsidRPr="00AD626B" w14:paraId="62A5B4D0" w14:textId="77777777" w:rsidTr="00AD626B">
        <w:trPr>
          <w:tblCellSpacing w:w="15" w:type="dxa"/>
        </w:trPr>
        <w:tc>
          <w:tcPr>
            <w:tcW w:w="0" w:type="auto"/>
            <w:vAlign w:val="center"/>
            <w:hideMark/>
          </w:tcPr>
          <w:p w14:paraId="1D78BD67"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Create reports using Desktop</w:t>
            </w:r>
          </w:p>
        </w:tc>
        <w:tc>
          <w:tcPr>
            <w:tcW w:w="0" w:type="auto"/>
            <w:vAlign w:val="center"/>
            <w:hideMark/>
          </w:tcPr>
          <w:p w14:paraId="3C06EA9D"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70636CD6"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31534BD9"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63919248"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r>
      <w:tr w:rsidR="00AD626B" w:rsidRPr="00AD626B" w14:paraId="453B8434" w14:textId="77777777" w:rsidTr="00AD626B">
        <w:trPr>
          <w:tblCellSpacing w:w="15" w:type="dxa"/>
        </w:trPr>
        <w:tc>
          <w:tcPr>
            <w:tcW w:w="0" w:type="auto"/>
            <w:vAlign w:val="center"/>
            <w:hideMark/>
          </w:tcPr>
          <w:p w14:paraId="0A16758B"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Publish reports to Power BI Service</w:t>
            </w:r>
          </w:p>
        </w:tc>
        <w:tc>
          <w:tcPr>
            <w:tcW w:w="0" w:type="auto"/>
            <w:vAlign w:val="center"/>
            <w:hideMark/>
          </w:tcPr>
          <w:p w14:paraId="1AA8112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CA65C08"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55258376"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1B311691"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r>
      <w:tr w:rsidR="00AD626B" w:rsidRPr="00AD626B" w14:paraId="4FC839A2" w14:textId="77777777" w:rsidTr="00AD626B">
        <w:trPr>
          <w:tblCellSpacing w:w="15" w:type="dxa"/>
        </w:trPr>
        <w:tc>
          <w:tcPr>
            <w:tcW w:w="0" w:type="auto"/>
            <w:vAlign w:val="center"/>
            <w:hideMark/>
          </w:tcPr>
          <w:p w14:paraId="174B9C5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Share reports and dashboards</w:t>
            </w:r>
          </w:p>
        </w:tc>
        <w:tc>
          <w:tcPr>
            <w:tcW w:w="0" w:type="auto"/>
            <w:vAlign w:val="center"/>
            <w:hideMark/>
          </w:tcPr>
          <w:p w14:paraId="4AB90966"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7AA6173"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1E6958FD"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4A879E1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 (can share with free users)</w:t>
            </w:r>
          </w:p>
        </w:tc>
      </w:tr>
      <w:tr w:rsidR="00AD626B" w:rsidRPr="00AD626B" w14:paraId="4C09C07F" w14:textId="77777777" w:rsidTr="00AD626B">
        <w:trPr>
          <w:tblCellSpacing w:w="15" w:type="dxa"/>
        </w:trPr>
        <w:tc>
          <w:tcPr>
            <w:tcW w:w="0" w:type="auto"/>
            <w:vAlign w:val="center"/>
            <w:hideMark/>
          </w:tcPr>
          <w:p w14:paraId="4F57E9EC"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Collaborate in workspaces</w:t>
            </w:r>
          </w:p>
        </w:tc>
        <w:tc>
          <w:tcPr>
            <w:tcW w:w="0" w:type="auto"/>
            <w:vAlign w:val="center"/>
            <w:hideMark/>
          </w:tcPr>
          <w:p w14:paraId="7AB5D60D"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CE1B05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693646E0"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624A00B3"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r>
      <w:tr w:rsidR="00AD626B" w:rsidRPr="00AD626B" w14:paraId="23CBF265" w14:textId="77777777" w:rsidTr="00AD626B">
        <w:trPr>
          <w:tblCellSpacing w:w="15" w:type="dxa"/>
        </w:trPr>
        <w:tc>
          <w:tcPr>
            <w:tcW w:w="0" w:type="auto"/>
            <w:vAlign w:val="center"/>
            <w:hideMark/>
          </w:tcPr>
          <w:p w14:paraId="2D2AB070"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Maximum dataset size</w:t>
            </w:r>
          </w:p>
        </w:tc>
        <w:tc>
          <w:tcPr>
            <w:tcW w:w="0" w:type="auto"/>
            <w:vAlign w:val="center"/>
            <w:hideMark/>
          </w:tcPr>
          <w:p w14:paraId="59BF8C88"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1 GB</w:t>
            </w:r>
          </w:p>
        </w:tc>
        <w:tc>
          <w:tcPr>
            <w:tcW w:w="0" w:type="auto"/>
            <w:vAlign w:val="center"/>
            <w:hideMark/>
          </w:tcPr>
          <w:p w14:paraId="247F2110"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1 GB</w:t>
            </w:r>
          </w:p>
        </w:tc>
        <w:tc>
          <w:tcPr>
            <w:tcW w:w="0" w:type="auto"/>
            <w:vAlign w:val="center"/>
            <w:hideMark/>
          </w:tcPr>
          <w:p w14:paraId="3C242C9E"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100 GB</w:t>
            </w:r>
          </w:p>
        </w:tc>
        <w:tc>
          <w:tcPr>
            <w:tcW w:w="0" w:type="auto"/>
            <w:vAlign w:val="center"/>
            <w:hideMark/>
          </w:tcPr>
          <w:p w14:paraId="52D0800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400 GB</w:t>
            </w:r>
          </w:p>
        </w:tc>
      </w:tr>
      <w:tr w:rsidR="00AD626B" w:rsidRPr="00AD626B" w14:paraId="4568B8B7" w14:textId="77777777" w:rsidTr="00AD626B">
        <w:trPr>
          <w:tblCellSpacing w:w="15" w:type="dxa"/>
        </w:trPr>
        <w:tc>
          <w:tcPr>
            <w:tcW w:w="0" w:type="auto"/>
            <w:vAlign w:val="center"/>
            <w:hideMark/>
          </w:tcPr>
          <w:p w14:paraId="621ED778"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Storage limit</w:t>
            </w:r>
          </w:p>
        </w:tc>
        <w:tc>
          <w:tcPr>
            <w:tcW w:w="0" w:type="auto"/>
            <w:vAlign w:val="center"/>
            <w:hideMark/>
          </w:tcPr>
          <w:p w14:paraId="543CFB1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10 GB per user</w:t>
            </w:r>
          </w:p>
        </w:tc>
        <w:tc>
          <w:tcPr>
            <w:tcW w:w="0" w:type="auto"/>
            <w:vAlign w:val="center"/>
            <w:hideMark/>
          </w:tcPr>
          <w:p w14:paraId="4278D1A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10 GB per user</w:t>
            </w:r>
          </w:p>
        </w:tc>
        <w:tc>
          <w:tcPr>
            <w:tcW w:w="0" w:type="auto"/>
            <w:vAlign w:val="center"/>
            <w:hideMark/>
          </w:tcPr>
          <w:p w14:paraId="300F0380"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100 TB shared</w:t>
            </w:r>
          </w:p>
        </w:tc>
        <w:tc>
          <w:tcPr>
            <w:tcW w:w="0" w:type="auto"/>
            <w:vAlign w:val="center"/>
            <w:hideMark/>
          </w:tcPr>
          <w:p w14:paraId="4B062290"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100 TB shared</w:t>
            </w:r>
          </w:p>
        </w:tc>
      </w:tr>
      <w:tr w:rsidR="00AD626B" w:rsidRPr="00AD626B" w14:paraId="1B3EA43D" w14:textId="77777777" w:rsidTr="00AD626B">
        <w:trPr>
          <w:tblCellSpacing w:w="15" w:type="dxa"/>
        </w:trPr>
        <w:tc>
          <w:tcPr>
            <w:tcW w:w="0" w:type="auto"/>
            <w:vAlign w:val="center"/>
            <w:hideMark/>
          </w:tcPr>
          <w:p w14:paraId="5D832C7B"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Access to AI features</w:t>
            </w:r>
          </w:p>
        </w:tc>
        <w:tc>
          <w:tcPr>
            <w:tcW w:w="0" w:type="auto"/>
            <w:vAlign w:val="center"/>
            <w:hideMark/>
          </w:tcPr>
          <w:p w14:paraId="0C4E4906"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2541298"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E5A1986"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41920E6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r>
      <w:tr w:rsidR="00AD626B" w:rsidRPr="00AD626B" w14:paraId="5D617450" w14:textId="77777777" w:rsidTr="00AD626B">
        <w:trPr>
          <w:tblCellSpacing w:w="15" w:type="dxa"/>
        </w:trPr>
        <w:tc>
          <w:tcPr>
            <w:tcW w:w="0" w:type="auto"/>
            <w:vAlign w:val="center"/>
            <w:hideMark/>
          </w:tcPr>
          <w:p w14:paraId="4D2F7B7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Paginated reports support</w:t>
            </w:r>
          </w:p>
        </w:tc>
        <w:tc>
          <w:tcPr>
            <w:tcW w:w="0" w:type="auto"/>
            <w:vAlign w:val="center"/>
            <w:hideMark/>
          </w:tcPr>
          <w:p w14:paraId="319FA29A"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42DADC9"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770C890"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3CCB46A1"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r>
      <w:tr w:rsidR="00AD626B" w:rsidRPr="00AD626B" w14:paraId="71494B41" w14:textId="77777777" w:rsidTr="00AD626B">
        <w:trPr>
          <w:tblCellSpacing w:w="15" w:type="dxa"/>
        </w:trPr>
        <w:tc>
          <w:tcPr>
            <w:tcW w:w="0" w:type="auto"/>
            <w:vAlign w:val="center"/>
            <w:hideMark/>
          </w:tcPr>
          <w:p w14:paraId="7EB81B7E"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Dedicated compute capacity</w:t>
            </w:r>
          </w:p>
        </w:tc>
        <w:tc>
          <w:tcPr>
            <w:tcW w:w="0" w:type="auto"/>
            <w:vAlign w:val="center"/>
            <w:hideMark/>
          </w:tcPr>
          <w:p w14:paraId="7803A95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F8405C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6DDC243"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4725590"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r>
      <w:tr w:rsidR="00AD626B" w:rsidRPr="00AD626B" w14:paraId="0C9919C4" w14:textId="77777777" w:rsidTr="00AD626B">
        <w:trPr>
          <w:tblCellSpacing w:w="15" w:type="dxa"/>
        </w:trPr>
        <w:tc>
          <w:tcPr>
            <w:tcW w:w="0" w:type="auto"/>
            <w:vAlign w:val="center"/>
            <w:hideMark/>
          </w:tcPr>
          <w:p w14:paraId="23D8E391"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Deployment pipelines</w:t>
            </w:r>
          </w:p>
        </w:tc>
        <w:tc>
          <w:tcPr>
            <w:tcW w:w="0" w:type="auto"/>
            <w:vAlign w:val="center"/>
            <w:hideMark/>
          </w:tcPr>
          <w:p w14:paraId="529EFB5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81CB48F"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047B32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19AFE96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Yes</w:t>
            </w:r>
          </w:p>
        </w:tc>
      </w:tr>
      <w:tr w:rsidR="00AD626B" w:rsidRPr="00AD626B" w14:paraId="56DA36A6" w14:textId="77777777" w:rsidTr="00AD626B">
        <w:trPr>
          <w:tblCellSpacing w:w="15" w:type="dxa"/>
        </w:trPr>
        <w:tc>
          <w:tcPr>
            <w:tcW w:w="0" w:type="auto"/>
            <w:vAlign w:val="center"/>
            <w:hideMark/>
          </w:tcPr>
          <w:p w14:paraId="687E1A6A"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Maximum scheduled refreshes per day</w:t>
            </w:r>
          </w:p>
        </w:tc>
        <w:tc>
          <w:tcPr>
            <w:tcW w:w="0" w:type="auto"/>
            <w:vAlign w:val="center"/>
            <w:hideMark/>
          </w:tcPr>
          <w:p w14:paraId="48C846C6"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8</w:t>
            </w:r>
          </w:p>
        </w:tc>
        <w:tc>
          <w:tcPr>
            <w:tcW w:w="0" w:type="auto"/>
            <w:vAlign w:val="center"/>
            <w:hideMark/>
          </w:tcPr>
          <w:p w14:paraId="464FF3D8"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8</w:t>
            </w:r>
          </w:p>
        </w:tc>
        <w:tc>
          <w:tcPr>
            <w:tcW w:w="0" w:type="auto"/>
            <w:vAlign w:val="center"/>
            <w:hideMark/>
          </w:tcPr>
          <w:p w14:paraId="044A7E1D"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48</w:t>
            </w:r>
          </w:p>
        </w:tc>
        <w:tc>
          <w:tcPr>
            <w:tcW w:w="0" w:type="auto"/>
            <w:vAlign w:val="center"/>
            <w:hideMark/>
          </w:tcPr>
          <w:p w14:paraId="38D4CD71"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48</w:t>
            </w:r>
          </w:p>
        </w:tc>
      </w:tr>
      <w:tr w:rsidR="00AD626B" w:rsidRPr="00AD626B" w14:paraId="49F82058" w14:textId="77777777" w:rsidTr="00AD626B">
        <w:trPr>
          <w:tblCellSpacing w:w="15" w:type="dxa"/>
        </w:trPr>
        <w:tc>
          <w:tcPr>
            <w:tcW w:w="0" w:type="auto"/>
            <w:vAlign w:val="center"/>
            <w:hideMark/>
          </w:tcPr>
          <w:p w14:paraId="0C6F6CE7"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Viewer access for published reports</w:t>
            </w:r>
          </w:p>
        </w:tc>
        <w:tc>
          <w:tcPr>
            <w:tcW w:w="0" w:type="auto"/>
            <w:vAlign w:val="center"/>
            <w:hideMark/>
          </w:tcPr>
          <w:p w14:paraId="29B1914B"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Not available</w:t>
            </w:r>
          </w:p>
        </w:tc>
        <w:tc>
          <w:tcPr>
            <w:tcW w:w="0" w:type="auto"/>
            <w:vAlign w:val="center"/>
            <w:hideMark/>
          </w:tcPr>
          <w:p w14:paraId="1C1FA6A4"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Only Pro users</w:t>
            </w:r>
          </w:p>
        </w:tc>
        <w:tc>
          <w:tcPr>
            <w:tcW w:w="0" w:type="auto"/>
            <w:vAlign w:val="center"/>
            <w:hideMark/>
          </w:tcPr>
          <w:p w14:paraId="0548A47E"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Only licensed users</w:t>
            </w:r>
          </w:p>
        </w:tc>
        <w:tc>
          <w:tcPr>
            <w:tcW w:w="0" w:type="auto"/>
            <w:vAlign w:val="center"/>
            <w:hideMark/>
          </w:tcPr>
          <w:p w14:paraId="4EDB311E"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All users (no Pro license needed to view)</w:t>
            </w:r>
          </w:p>
        </w:tc>
      </w:tr>
      <w:tr w:rsidR="00AD626B" w:rsidRPr="00AD626B" w14:paraId="1D133C96" w14:textId="77777777" w:rsidTr="00AD626B">
        <w:trPr>
          <w:tblCellSpacing w:w="15" w:type="dxa"/>
        </w:trPr>
        <w:tc>
          <w:tcPr>
            <w:tcW w:w="0" w:type="auto"/>
            <w:vAlign w:val="center"/>
            <w:hideMark/>
          </w:tcPr>
          <w:p w14:paraId="4EFD9EA5"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Licensing model</w:t>
            </w:r>
          </w:p>
        </w:tc>
        <w:tc>
          <w:tcPr>
            <w:tcW w:w="0" w:type="auto"/>
            <w:vAlign w:val="center"/>
            <w:hideMark/>
          </w:tcPr>
          <w:p w14:paraId="72BBEF23"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Free</w:t>
            </w:r>
          </w:p>
        </w:tc>
        <w:tc>
          <w:tcPr>
            <w:tcW w:w="0" w:type="auto"/>
            <w:vAlign w:val="center"/>
            <w:hideMark/>
          </w:tcPr>
          <w:p w14:paraId="2ED211B2"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Per user</w:t>
            </w:r>
          </w:p>
        </w:tc>
        <w:tc>
          <w:tcPr>
            <w:tcW w:w="0" w:type="auto"/>
            <w:vAlign w:val="center"/>
            <w:hideMark/>
          </w:tcPr>
          <w:p w14:paraId="4BFD966E"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Per user</w:t>
            </w:r>
          </w:p>
        </w:tc>
        <w:tc>
          <w:tcPr>
            <w:tcW w:w="0" w:type="auto"/>
            <w:vAlign w:val="center"/>
            <w:hideMark/>
          </w:tcPr>
          <w:p w14:paraId="5A80DFB6" w14:textId="77777777" w:rsidR="00AD626B" w:rsidRPr="00AD626B" w:rsidRDefault="00AD626B" w:rsidP="00AD626B">
            <w:pPr>
              <w:spacing w:after="0" w:line="240" w:lineRule="auto"/>
              <w:rPr>
                <w:rFonts w:ascii="Times New Roman" w:eastAsia="Times New Roman" w:hAnsi="Times New Roman" w:cs="Times New Roman"/>
                <w:kern w:val="0"/>
                <w:sz w:val="24"/>
                <w:szCs w:val="24"/>
                <w:lang w:eastAsia="en-IN"/>
                <w14:ligatures w14:val="none"/>
              </w:rPr>
            </w:pPr>
            <w:r w:rsidRPr="00AD626B">
              <w:rPr>
                <w:rFonts w:ascii="Times New Roman" w:eastAsia="Times New Roman" w:hAnsi="Times New Roman" w:cs="Times New Roman"/>
                <w:kern w:val="0"/>
                <w:sz w:val="24"/>
                <w:szCs w:val="24"/>
                <w:lang w:eastAsia="en-IN"/>
                <w14:ligatures w14:val="none"/>
              </w:rPr>
              <w:t>Capacity-based (organization-wide)</w:t>
            </w:r>
          </w:p>
        </w:tc>
      </w:tr>
    </w:tbl>
    <w:p w14:paraId="6B35BDE1" w14:textId="77777777" w:rsidR="00FC1A28" w:rsidRPr="00FC1A28" w:rsidRDefault="00FC1A28" w:rsidP="00FC1A28">
      <w:pPr>
        <w:jc w:val="both"/>
        <w:rPr>
          <w:rFonts w:ascii="Times New Roman" w:hAnsi="Times New Roman" w:cs="Times New Roman"/>
          <w:sz w:val="24"/>
          <w:szCs w:val="24"/>
        </w:rPr>
      </w:pPr>
    </w:p>
    <w:p w14:paraId="280B6F7B" w14:textId="77777777" w:rsidR="00AD626B" w:rsidRDefault="00AD626B" w:rsidP="00AD626B">
      <w:pPr>
        <w:jc w:val="both"/>
        <w:rPr>
          <w:rFonts w:ascii="Times New Roman" w:hAnsi="Times New Roman" w:cs="Times New Roman"/>
          <w:b/>
          <w:bCs/>
          <w:sz w:val="24"/>
          <w:szCs w:val="24"/>
        </w:rPr>
      </w:pPr>
    </w:p>
    <w:p w14:paraId="7F600B63" w14:textId="16CD11AE" w:rsidR="00AD626B" w:rsidRPr="00AD626B" w:rsidRDefault="00AD626B" w:rsidP="00AD626B">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AD626B">
        <w:rPr>
          <w:rFonts w:ascii="Times New Roman" w:hAnsi="Times New Roman" w:cs="Times New Roman"/>
          <w:b/>
          <w:bCs/>
          <w:sz w:val="28"/>
          <w:szCs w:val="28"/>
        </w:rPr>
        <w:t>Benefits of Power BI Premium Over Power BI Pro</w:t>
      </w:r>
    </w:p>
    <w:p w14:paraId="22A1BE8A" w14:textId="77777777" w:rsidR="00AD626B" w:rsidRPr="00AD626B" w:rsidRDefault="00AD626B" w:rsidP="00AD626B">
      <w:pPr>
        <w:jc w:val="both"/>
        <w:rPr>
          <w:rFonts w:ascii="Times New Roman" w:hAnsi="Times New Roman" w:cs="Times New Roman"/>
          <w:sz w:val="24"/>
          <w:szCs w:val="24"/>
        </w:rPr>
      </w:pPr>
      <w:r w:rsidRPr="00AD626B">
        <w:rPr>
          <w:rFonts w:ascii="Times New Roman" w:hAnsi="Times New Roman" w:cs="Times New Roman"/>
          <w:sz w:val="24"/>
          <w:szCs w:val="24"/>
        </w:rPr>
        <w:t xml:space="preserve">While </w:t>
      </w:r>
      <w:r w:rsidRPr="00AD626B">
        <w:rPr>
          <w:rFonts w:ascii="Times New Roman" w:hAnsi="Times New Roman" w:cs="Times New Roman"/>
          <w:b/>
          <w:bCs/>
          <w:sz w:val="24"/>
          <w:szCs w:val="24"/>
        </w:rPr>
        <w:t>Power BI Pro</w:t>
      </w:r>
      <w:r w:rsidRPr="00AD626B">
        <w:rPr>
          <w:rFonts w:ascii="Times New Roman" w:hAnsi="Times New Roman" w:cs="Times New Roman"/>
          <w:sz w:val="24"/>
          <w:szCs w:val="24"/>
        </w:rPr>
        <w:t xml:space="preserve"> is sufficient for small teams and basic reporting, </w:t>
      </w:r>
      <w:r w:rsidRPr="00AD626B">
        <w:rPr>
          <w:rFonts w:ascii="Times New Roman" w:hAnsi="Times New Roman" w:cs="Times New Roman"/>
          <w:b/>
          <w:bCs/>
          <w:sz w:val="24"/>
          <w:szCs w:val="24"/>
        </w:rPr>
        <w:t>Power BI Premium</w:t>
      </w:r>
      <w:r w:rsidRPr="00AD626B">
        <w:rPr>
          <w:rFonts w:ascii="Times New Roman" w:hAnsi="Times New Roman" w:cs="Times New Roman"/>
          <w:sz w:val="24"/>
          <w:szCs w:val="24"/>
        </w:rPr>
        <w:t xml:space="preserve"> brings many enterprise-grade advantages:</w:t>
      </w:r>
    </w:p>
    <w:p w14:paraId="32178B6D" w14:textId="77777777" w:rsidR="00AD626B" w:rsidRPr="00AD626B" w:rsidRDefault="00AD626B" w:rsidP="00AD626B">
      <w:pPr>
        <w:jc w:val="both"/>
        <w:rPr>
          <w:rFonts w:ascii="Times New Roman" w:hAnsi="Times New Roman" w:cs="Times New Roman"/>
          <w:b/>
          <w:bCs/>
          <w:sz w:val="24"/>
          <w:szCs w:val="24"/>
        </w:rPr>
      </w:pPr>
      <w:r w:rsidRPr="00AD626B">
        <w:rPr>
          <w:rFonts w:ascii="Times New Roman" w:hAnsi="Times New Roman" w:cs="Times New Roman"/>
          <w:b/>
          <w:bCs/>
          <w:sz w:val="24"/>
          <w:szCs w:val="24"/>
        </w:rPr>
        <w:lastRenderedPageBreak/>
        <w:t>1. Larger Data Capacity</w:t>
      </w:r>
    </w:p>
    <w:p w14:paraId="4C4C9F87" w14:textId="77777777" w:rsidR="00AD626B" w:rsidRPr="00AD626B" w:rsidRDefault="00AD626B" w:rsidP="00AD626B">
      <w:pPr>
        <w:numPr>
          <w:ilvl w:val="0"/>
          <w:numId w:val="5"/>
        </w:numPr>
        <w:jc w:val="both"/>
        <w:rPr>
          <w:rFonts w:ascii="Times New Roman" w:hAnsi="Times New Roman" w:cs="Times New Roman"/>
          <w:sz w:val="24"/>
          <w:szCs w:val="24"/>
        </w:rPr>
      </w:pPr>
      <w:r w:rsidRPr="00AD626B">
        <w:rPr>
          <w:rFonts w:ascii="Times New Roman" w:hAnsi="Times New Roman" w:cs="Times New Roman"/>
          <w:sz w:val="24"/>
          <w:szCs w:val="24"/>
        </w:rPr>
        <w:t xml:space="preserve">Pro users are limited to </w:t>
      </w:r>
      <w:r w:rsidRPr="00AD626B">
        <w:rPr>
          <w:rFonts w:ascii="Times New Roman" w:hAnsi="Times New Roman" w:cs="Times New Roman"/>
          <w:b/>
          <w:bCs/>
          <w:sz w:val="24"/>
          <w:szCs w:val="24"/>
        </w:rPr>
        <w:t>1 GB per dataset</w:t>
      </w:r>
      <w:r w:rsidRPr="00AD626B">
        <w:rPr>
          <w:rFonts w:ascii="Times New Roman" w:hAnsi="Times New Roman" w:cs="Times New Roman"/>
          <w:sz w:val="24"/>
          <w:szCs w:val="24"/>
        </w:rPr>
        <w:t xml:space="preserve">, but Premium supports datasets up to </w:t>
      </w:r>
      <w:r w:rsidRPr="00AD626B">
        <w:rPr>
          <w:rFonts w:ascii="Times New Roman" w:hAnsi="Times New Roman" w:cs="Times New Roman"/>
          <w:b/>
          <w:bCs/>
          <w:sz w:val="24"/>
          <w:szCs w:val="24"/>
        </w:rPr>
        <w:t>400 GB</w:t>
      </w:r>
      <w:r w:rsidRPr="00AD626B">
        <w:rPr>
          <w:rFonts w:ascii="Times New Roman" w:hAnsi="Times New Roman" w:cs="Times New Roman"/>
          <w:sz w:val="24"/>
          <w:szCs w:val="24"/>
        </w:rPr>
        <w:t xml:space="preserve"> in size. That’s a huge leap for complex data models.</w:t>
      </w:r>
    </w:p>
    <w:p w14:paraId="3290CA19" w14:textId="77777777" w:rsidR="00AD626B" w:rsidRPr="00AD626B" w:rsidRDefault="00AD626B" w:rsidP="00AD626B">
      <w:pPr>
        <w:jc w:val="both"/>
        <w:rPr>
          <w:rFonts w:ascii="Times New Roman" w:hAnsi="Times New Roman" w:cs="Times New Roman"/>
          <w:b/>
          <w:bCs/>
          <w:sz w:val="24"/>
          <w:szCs w:val="24"/>
        </w:rPr>
      </w:pPr>
      <w:r w:rsidRPr="00AD626B">
        <w:rPr>
          <w:rFonts w:ascii="Times New Roman" w:hAnsi="Times New Roman" w:cs="Times New Roman"/>
          <w:b/>
          <w:bCs/>
          <w:sz w:val="24"/>
          <w:szCs w:val="24"/>
        </w:rPr>
        <w:t>2. Faster Performance with Dedicated Resources</w:t>
      </w:r>
    </w:p>
    <w:p w14:paraId="77A5E291" w14:textId="77777777" w:rsidR="00AD626B" w:rsidRPr="00AD626B" w:rsidRDefault="00AD626B" w:rsidP="00AD626B">
      <w:pPr>
        <w:numPr>
          <w:ilvl w:val="0"/>
          <w:numId w:val="6"/>
        </w:numPr>
        <w:jc w:val="both"/>
        <w:rPr>
          <w:rFonts w:ascii="Times New Roman" w:hAnsi="Times New Roman" w:cs="Times New Roman"/>
          <w:sz w:val="24"/>
          <w:szCs w:val="24"/>
        </w:rPr>
      </w:pPr>
      <w:r w:rsidRPr="00AD626B">
        <w:rPr>
          <w:rFonts w:ascii="Times New Roman" w:hAnsi="Times New Roman" w:cs="Times New Roman"/>
          <w:sz w:val="24"/>
          <w:szCs w:val="24"/>
        </w:rPr>
        <w:t xml:space="preserve">Premium (per capacity) gives you </w:t>
      </w:r>
      <w:r w:rsidRPr="00AD626B">
        <w:rPr>
          <w:rFonts w:ascii="Times New Roman" w:hAnsi="Times New Roman" w:cs="Times New Roman"/>
          <w:b/>
          <w:bCs/>
          <w:sz w:val="24"/>
          <w:szCs w:val="24"/>
        </w:rPr>
        <w:t>dedicated compute power</w:t>
      </w:r>
      <w:r w:rsidRPr="00AD626B">
        <w:rPr>
          <w:rFonts w:ascii="Times New Roman" w:hAnsi="Times New Roman" w:cs="Times New Roman"/>
          <w:sz w:val="24"/>
          <w:szCs w:val="24"/>
        </w:rPr>
        <w:t xml:space="preserve">, which means </w:t>
      </w:r>
      <w:r w:rsidRPr="00AD626B">
        <w:rPr>
          <w:rFonts w:ascii="Times New Roman" w:hAnsi="Times New Roman" w:cs="Times New Roman"/>
          <w:b/>
          <w:bCs/>
          <w:sz w:val="24"/>
          <w:szCs w:val="24"/>
        </w:rPr>
        <w:t>faster loading, processing, and refreshing</w:t>
      </w:r>
      <w:r w:rsidRPr="00AD626B">
        <w:rPr>
          <w:rFonts w:ascii="Times New Roman" w:hAnsi="Times New Roman" w:cs="Times New Roman"/>
          <w:sz w:val="24"/>
          <w:szCs w:val="24"/>
        </w:rPr>
        <w:t xml:space="preserve"> — even during peak hours.</w:t>
      </w:r>
    </w:p>
    <w:p w14:paraId="31F1CB70" w14:textId="77777777" w:rsidR="00AD626B" w:rsidRPr="00AD626B" w:rsidRDefault="00AD626B" w:rsidP="00AD626B">
      <w:pPr>
        <w:jc w:val="both"/>
        <w:rPr>
          <w:rFonts w:ascii="Times New Roman" w:hAnsi="Times New Roman" w:cs="Times New Roman"/>
          <w:b/>
          <w:bCs/>
          <w:sz w:val="24"/>
          <w:szCs w:val="24"/>
        </w:rPr>
      </w:pPr>
      <w:r w:rsidRPr="00AD626B">
        <w:rPr>
          <w:rFonts w:ascii="Times New Roman" w:hAnsi="Times New Roman" w:cs="Times New Roman"/>
          <w:b/>
          <w:bCs/>
          <w:sz w:val="24"/>
          <w:szCs w:val="24"/>
        </w:rPr>
        <w:t>3. Advanced AI Features</w:t>
      </w:r>
    </w:p>
    <w:p w14:paraId="24165DC8" w14:textId="77777777" w:rsidR="00AD626B" w:rsidRPr="00AD626B" w:rsidRDefault="00AD626B" w:rsidP="00AD626B">
      <w:pPr>
        <w:numPr>
          <w:ilvl w:val="0"/>
          <w:numId w:val="7"/>
        </w:numPr>
        <w:jc w:val="both"/>
        <w:rPr>
          <w:rFonts w:ascii="Times New Roman" w:hAnsi="Times New Roman" w:cs="Times New Roman"/>
          <w:sz w:val="24"/>
          <w:szCs w:val="24"/>
        </w:rPr>
      </w:pPr>
      <w:r w:rsidRPr="00AD626B">
        <w:rPr>
          <w:rFonts w:ascii="Times New Roman" w:hAnsi="Times New Roman" w:cs="Times New Roman"/>
          <w:sz w:val="24"/>
          <w:szCs w:val="24"/>
        </w:rPr>
        <w:t xml:space="preserve">Premium users can use built-in </w:t>
      </w:r>
      <w:r w:rsidRPr="00AD626B">
        <w:rPr>
          <w:rFonts w:ascii="Times New Roman" w:hAnsi="Times New Roman" w:cs="Times New Roman"/>
          <w:b/>
          <w:bCs/>
          <w:sz w:val="24"/>
          <w:szCs w:val="24"/>
        </w:rPr>
        <w:t>AI visualizations</w:t>
      </w:r>
      <w:r w:rsidRPr="00AD626B">
        <w:rPr>
          <w:rFonts w:ascii="Times New Roman" w:hAnsi="Times New Roman" w:cs="Times New Roman"/>
          <w:sz w:val="24"/>
          <w:szCs w:val="24"/>
        </w:rPr>
        <w:t xml:space="preserve">, </w:t>
      </w:r>
      <w:r w:rsidRPr="00AD626B">
        <w:rPr>
          <w:rFonts w:ascii="Times New Roman" w:hAnsi="Times New Roman" w:cs="Times New Roman"/>
          <w:b/>
          <w:bCs/>
          <w:sz w:val="24"/>
          <w:szCs w:val="24"/>
        </w:rPr>
        <w:t>automated machine learning</w:t>
      </w:r>
      <w:r w:rsidRPr="00AD626B">
        <w:rPr>
          <w:rFonts w:ascii="Times New Roman" w:hAnsi="Times New Roman" w:cs="Times New Roman"/>
          <w:sz w:val="24"/>
          <w:szCs w:val="24"/>
        </w:rPr>
        <w:t xml:space="preserve">, </w:t>
      </w:r>
      <w:r w:rsidRPr="00AD626B">
        <w:rPr>
          <w:rFonts w:ascii="Times New Roman" w:hAnsi="Times New Roman" w:cs="Times New Roman"/>
          <w:b/>
          <w:bCs/>
          <w:sz w:val="24"/>
          <w:szCs w:val="24"/>
        </w:rPr>
        <w:t>image recognition</w:t>
      </w:r>
      <w:r w:rsidRPr="00AD626B">
        <w:rPr>
          <w:rFonts w:ascii="Times New Roman" w:hAnsi="Times New Roman" w:cs="Times New Roman"/>
          <w:sz w:val="24"/>
          <w:szCs w:val="24"/>
        </w:rPr>
        <w:t xml:space="preserve">, and </w:t>
      </w:r>
      <w:r w:rsidRPr="00AD626B">
        <w:rPr>
          <w:rFonts w:ascii="Times New Roman" w:hAnsi="Times New Roman" w:cs="Times New Roman"/>
          <w:b/>
          <w:bCs/>
          <w:sz w:val="24"/>
          <w:szCs w:val="24"/>
        </w:rPr>
        <w:t>text analytics</w:t>
      </w:r>
      <w:r w:rsidRPr="00AD626B">
        <w:rPr>
          <w:rFonts w:ascii="Times New Roman" w:hAnsi="Times New Roman" w:cs="Times New Roman"/>
          <w:sz w:val="24"/>
          <w:szCs w:val="24"/>
        </w:rPr>
        <w:t>, which Pro users cannot access.</w:t>
      </w:r>
    </w:p>
    <w:p w14:paraId="0918902F" w14:textId="77777777" w:rsidR="00AD626B" w:rsidRPr="00AD626B" w:rsidRDefault="00AD626B" w:rsidP="00AD626B">
      <w:pPr>
        <w:jc w:val="both"/>
        <w:rPr>
          <w:rFonts w:ascii="Times New Roman" w:hAnsi="Times New Roman" w:cs="Times New Roman"/>
          <w:b/>
          <w:bCs/>
          <w:sz w:val="24"/>
          <w:szCs w:val="24"/>
        </w:rPr>
      </w:pPr>
      <w:r w:rsidRPr="00AD626B">
        <w:rPr>
          <w:rFonts w:ascii="Times New Roman" w:hAnsi="Times New Roman" w:cs="Times New Roman"/>
          <w:b/>
          <w:bCs/>
          <w:sz w:val="24"/>
          <w:szCs w:val="24"/>
        </w:rPr>
        <w:t>4. Paginated Reports</w:t>
      </w:r>
    </w:p>
    <w:p w14:paraId="0E601C57" w14:textId="77777777" w:rsidR="00AD626B" w:rsidRPr="00AD626B" w:rsidRDefault="00AD626B" w:rsidP="00AD626B">
      <w:pPr>
        <w:numPr>
          <w:ilvl w:val="0"/>
          <w:numId w:val="8"/>
        </w:numPr>
        <w:jc w:val="both"/>
        <w:rPr>
          <w:rFonts w:ascii="Times New Roman" w:hAnsi="Times New Roman" w:cs="Times New Roman"/>
          <w:sz w:val="24"/>
          <w:szCs w:val="24"/>
        </w:rPr>
      </w:pPr>
      <w:r w:rsidRPr="00AD626B">
        <w:rPr>
          <w:rFonts w:ascii="Times New Roman" w:hAnsi="Times New Roman" w:cs="Times New Roman"/>
          <w:sz w:val="24"/>
          <w:szCs w:val="24"/>
        </w:rPr>
        <w:t xml:space="preserve">Only Premium allows </w:t>
      </w:r>
      <w:r w:rsidRPr="00AD626B">
        <w:rPr>
          <w:rFonts w:ascii="Times New Roman" w:hAnsi="Times New Roman" w:cs="Times New Roman"/>
          <w:b/>
          <w:bCs/>
          <w:sz w:val="24"/>
          <w:szCs w:val="24"/>
        </w:rPr>
        <w:t>paginated (pixel-perfect) reports</w:t>
      </w:r>
      <w:r w:rsidRPr="00AD626B">
        <w:rPr>
          <w:rFonts w:ascii="Times New Roman" w:hAnsi="Times New Roman" w:cs="Times New Roman"/>
          <w:sz w:val="24"/>
          <w:szCs w:val="24"/>
        </w:rPr>
        <w:t>, which are essential for printable/exportable formats often used in finance and operations.</w:t>
      </w:r>
    </w:p>
    <w:p w14:paraId="182BF11A" w14:textId="77777777" w:rsidR="00AD626B" w:rsidRPr="00AD626B" w:rsidRDefault="00AD626B" w:rsidP="00AD626B">
      <w:pPr>
        <w:jc w:val="both"/>
        <w:rPr>
          <w:rFonts w:ascii="Times New Roman" w:hAnsi="Times New Roman" w:cs="Times New Roman"/>
          <w:b/>
          <w:bCs/>
          <w:sz w:val="24"/>
          <w:szCs w:val="24"/>
        </w:rPr>
      </w:pPr>
      <w:r w:rsidRPr="00AD626B">
        <w:rPr>
          <w:rFonts w:ascii="Times New Roman" w:hAnsi="Times New Roman" w:cs="Times New Roman"/>
          <w:b/>
          <w:bCs/>
          <w:sz w:val="24"/>
          <w:szCs w:val="24"/>
        </w:rPr>
        <w:t>5. Deployment Pipelines</w:t>
      </w:r>
    </w:p>
    <w:p w14:paraId="68CD2E76" w14:textId="77777777" w:rsidR="00AD626B" w:rsidRPr="00AD626B" w:rsidRDefault="00AD626B" w:rsidP="00AD626B">
      <w:pPr>
        <w:numPr>
          <w:ilvl w:val="0"/>
          <w:numId w:val="9"/>
        </w:numPr>
        <w:jc w:val="both"/>
        <w:rPr>
          <w:rFonts w:ascii="Times New Roman" w:hAnsi="Times New Roman" w:cs="Times New Roman"/>
          <w:sz w:val="24"/>
          <w:szCs w:val="24"/>
        </w:rPr>
      </w:pPr>
      <w:r w:rsidRPr="00AD626B">
        <w:rPr>
          <w:rFonts w:ascii="Times New Roman" w:hAnsi="Times New Roman" w:cs="Times New Roman"/>
          <w:sz w:val="24"/>
          <w:szCs w:val="24"/>
        </w:rPr>
        <w:t xml:space="preserve">Premium gives access to </w:t>
      </w:r>
      <w:r w:rsidRPr="00AD626B">
        <w:rPr>
          <w:rFonts w:ascii="Times New Roman" w:hAnsi="Times New Roman" w:cs="Times New Roman"/>
          <w:b/>
          <w:bCs/>
          <w:sz w:val="24"/>
          <w:szCs w:val="24"/>
        </w:rPr>
        <w:t>Dev → Test → Production</w:t>
      </w:r>
      <w:r w:rsidRPr="00AD626B">
        <w:rPr>
          <w:rFonts w:ascii="Times New Roman" w:hAnsi="Times New Roman" w:cs="Times New Roman"/>
          <w:sz w:val="24"/>
          <w:szCs w:val="24"/>
        </w:rPr>
        <w:t xml:space="preserve"> environments using </w:t>
      </w:r>
      <w:r w:rsidRPr="00AD626B">
        <w:rPr>
          <w:rFonts w:ascii="Times New Roman" w:hAnsi="Times New Roman" w:cs="Times New Roman"/>
          <w:b/>
          <w:bCs/>
          <w:sz w:val="24"/>
          <w:szCs w:val="24"/>
        </w:rPr>
        <w:t>Deployment Pipelines</w:t>
      </w:r>
      <w:r w:rsidRPr="00AD626B">
        <w:rPr>
          <w:rFonts w:ascii="Times New Roman" w:hAnsi="Times New Roman" w:cs="Times New Roman"/>
          <w:sz w:val="24"/>
          <w:szCs w:val="24"/>
        </w:rPr>
        <w:t>, which help with governance and version control.</w:t>
      </w:r>
    </w:p>
    <w:p w14:paraId="6D7FB363" w14:textId="77777777" w:rsidR="00FC1A28" w:rsidRPr="00FC1A28" w:rsidRDefault="00FC1A28" w:rsidP="00FC1A28">
      <w:pPr>
        <w:jc w:val="both"/>
        <w:rPr>
          <w:rFonts w:ascii="Times New Roman" w:hAnsi="Times New Roman" w:cs="Times New Roman"/>
          <w:sz w:val="24"/>
          <w:szCs w:val="24"/>
        </w:rPr>
      </w:pPr>
    </w:p>
    <w:sectPr w:rsidR="00FC1A28" w:rsidRPr="00FC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74E7"/>
    <w:multiLevelType w:val="multilevel"/>
    <w:tmpl w:val="204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7C9E"/>
    <w:multiLevelType w:val="multilevel"/>
    <w:tmpl w:val="22C4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93832"/>
    <w:multiLevelType w:val="multilevel"/>
    <w:tmpl w:val="33E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1596B"/>
    <w:multiLevelType w:val="multilevel"/>
    <w:tmpl w:val="5FB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C35CB"/>
    <w:multiLevelType w:val="multilevel"/>
    <w:tmpl w:val="B15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36A1D"/>
    <w:multiLevelType w:val="multilevel"/>
    <w:tmpl w:val="2C6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95333"/>
    <w:multiLevelType w:val="multilevel"/>
    <w:tmpl w:val="FF9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9674C"/>
    <w:multiLevelType w:val="multilevel"/>
    <w:tmpl w:val="3DEC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87844"/>
    <w:multiLevelType w:val="multilevel"/>
    <w:tmpl w:val="4ED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45258">
    <w:abstractNumId w:val="6"/>
  </w:num>
  <w:num w:numId="2" w16cid:durableId="1979144694">
    <w:abstractNumId w:val="1"/>
  </w:num>
  <w:num w:numId="3" w16cid:durableId="1441411898">
    <w:abstractNumId w:val="5"/>
  </w:num>
  <w:num w:numId="4" w16cid:durableId="344669600">
    <w:abstractNumId w:val="7"/>
  </w:num>
  <w:num w:numId="5" w16cid:durableId="237059049">
    <w:abstractNumId w:val="0"/>
  </w:num>
  <w:num w:numId="6" w16cid:durableId="2047824514">
    <w:abstractNumId w:val="2"/>
  </w:num>
  <w:num w:numId="7" w16cid:durableId="705718343">
    <w:abstractNumId w:val="3"/>
  </w:num>
  <w:num w:numId="8" w16cid:durableId="1865023493">
    <w:abstractNumId w:val="4"/>
  </w:num>
  <w:num w:numId="9" w16cid:durableId="7752951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28"/>
    <w:rsid w:val="005934A3"/>
    <w:rsid w:val="00A00583"/>
    <w:rsid w:val="00AD626B"/>
    <w:rsid w:val="00D56E55"/>
    <w:rsid w:val="00FC1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88F9"/>
  <w15:chartTrackingRefBased/>
  <w15:docId w15:val="{AE3F77E7-018F-4DBA-A38C-0392CFEB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1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1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1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1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1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1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A28"/>
    <w:rPr>
      <w:rFonts w:eastAsiaTheme="majorEastAsia" w:cstheme="majorBidi"/>
      <w:color w:val="272727" w:themeColor="text1" w:themeTint="D8"/>
    </w:rPr>
  </w:style>
  <w:style w:type="paragraph" w:styleId="Title">
    <w:name w:val="Title"/>
    <w:basedOn w:val="Normal"/>
    <w:next w:val="Normal"/>
    <w:link w:val="TitleChar"/>
    <w:uiPriority w:val="10"/>
    <w:qFormat/>
    <w:rsid w:val="00FC1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A28"/>
    <w:pPr>
      <w:spacing w:before="160"/>
      <w:jc w:val="center"/>
    </w:pPr>
    <w:rPr>
      <w:i/>
      <w:iCs/>
      <w:color w:val="404040" w:themeColor="text1" w:themeTint="BF"/>
    </w:rPr>
  </w:style>
  <w:style w:type="character" w:customStyle="1" w:styleId="QuoteChar">
    <w:name w:val="Quote Char"/>
    <w:basedOn w:val="DefaultParagraphFont"/>
    <w:link w:val="Quote"/>
    <w:uiPriority w:val="29"/>
    <w:rsid w:val="00FC1A28"/>
    <w:rPr>
      <w:i/>
      <w:iCs/>
      <w:color w:val="404040" w:themeColor="text1" w:themeTint="BF"/>
    </w:rPr>
  </w:style>
  <w:style w:type="paragraph" w:styleId="ListParagraph">
    <w:name w:val="List Paragraph"/>
    <w:basedOn w:val="Normal"/>
    <w:uiPriority w:val="34"/>
    <w:qFormat/>
    <w:rsid w:val="00FC1A28"/>
    <w:pPr>
      <w:ind w:left="720"/>
      <w:contextualSpacing/>
    </w:pPr>
  </w:style>
  <w:style w:type="character" w:styleId="IntenseEmphasis">
    <w:name w:val="Intense Emphasis"/>
    <w:basedOn w:val="DefaultParagraphFont"/>
    <w:uiPriority w:val="21"/>
    <w:qFormat/>
    <w:rsid w:val="00FC1A28"/>
    <w:rPr>
      <w:i/>
      <w:iCs/>
      <w:color w:val="2F5496" w:themeColor="accent1" w:themeShade="BF"/>
    </w:rPr>
  </w:style>
  <w:style w:type="paragraph" w:styleId="IntenseQuote">
    <w:name w:val="Intense Quote"/>
    <w:basedOn w:val="Normal"/>
    <w:next w:val="Normal"/>
    <w:link w:val="IntenseQuoteChar"/>
    <w:uiPriority w:val="30"/>
    <w:qFormat/>
    <w:rsid w:val="00FC1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A28"/>
    <w:rPr>
      <w:i/>
      <w:iCs/>
      <w:color w:val="2F5496" w:themeColor="accent1" w:themeShade="BF"/>
    </w:rPr>
  </w:style>
  <w:style w:type="character" w:styleId="IntenseReference">
    <w:name w:val="Intense Reference"/>
    <w:basedOn w:val="DefaultParagraphFont"/>
    <w:uiPriority w:val="32"/>
    <w:qFormat/>
    <w:rsid w:val="00FC1A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60138">
      <w:bodyDiv w:val="1"/>
      <w:marLeft w:val="0"/>
      <w:marRight w:val="0"/>
      <w:marTop w:val="0"/>
      <w:marBottom w:val="0"/>
      <w:divBdr>
        <w:top w:val="none" w:sz="0" w:space="0" w:color="auto"/>
        <w:left w:val="none" w:sz="0" w:space="0" w:color="auto"/>
        <w:bottom w:val="none" w:sz="0" w:space="0" w:color="auto"/>
        <w:right w:val="none" w:sz="0" w:space="0" w:color="auto"/>
      </w:divBdr>
    </w:div>
    <w:div w:id="855997546">
      <w:bodyDiv w:val="1"/>
      <w:marLeft w:val="0"/>
      <w:marRight w:val="0"/>
      <w:marTop w:val="0"/>
      <w:marBottom w:val="0"/>
      <w:divBdr>
        <w:top w:val="none" w:sz="0" w:space="0" w:color="auto"/>
        <w:left w:val="none" w:sz="0" w:space="0" w:color="auto"/>
        <w:bottom w:val="none" w:sz="0" w:space="0" w:color="auto"/>
        <w:right w:val="none" w:sz="0" w:space="0" w:color="auto"/>
      </w:divBdr>
    </w:div>
    <w:div w:id="1152598651">
      <w:bodyDiv w:val="1"/>
      <w:marLeft w:val="0"/>
      <w:marRight w:val="0"/>
      <w:marTop w:val="0"/>
      <w:marBottom w:val="0"/>
      <w:divBdr>
        <w:top w:val="none" w:sz="0" w:space="0" w:color="auto"/>
        <w:left w:val="none" w:sz="0" w:space="0" w:color="auto"/>
        <w:bottom w:val="none" w:sz="0" w:space="0" w:color="auto"/>
        <w:right w:val="none" w:sz="0" w:space="0" w:color="auto"/>
      </w:divBdr>
    </w:div>
    <w:div w:id="1673945986">
      <w:bodyDiv w:val="1"/>
      <w:marLeft w:val="0"/>
      <w:marRight w:val="0"/>
      <w:marTop w:val="0"/>
      <w:marBottom w:val="0"/>
      <w:divBdr>
        <w:top w:val="none" w:sz="0" w:space="0" w:color="auto"/>
        <w:left w:val="none" w:sz="0" w:space="0" w:color="auto"/>
        <w:bottom w:val="none" w:sz="0" w:space="0" w:color="auto"/>
        <w:right w:val="none" w:sz="0" w:space="0" w:color="auto"/>
      </w:divBdr>
    </w:div>
    <w:div w:id="1761902166">
      <w:bodyDiv w:val="1"/>
      <w:marLeft w:val="0"/>
      <w:marRight w:val="0"/>
      <w:marTop w:val="0"/>
      <w:marBottom w:val="0"/>
      <w:divBdr>
        <w:top w:val="none" w:sz="0" w:space="0" w:color="auto"/>
        <w:left w:val="none" w:sz="0" w:space="0" w:color="auto"/>
        <w:bottom w:val="none" w:sz="0" w:space="0" w:color="auto"/>
        <w:right w:val="none" w:sz="0" w:space="0" w:color="auto"/>
      </w:divBdr>
    </w:div>
    <w:div w:id="1805270541">
      <w:bodyDiv w:val="1"/>
      <w:marLeft w:val="0"/>
      <w:marRight w:val="0"/>
      <w:marTop w:val="0"/>
      <w:marBottom w:val="0"/>
      <w:divBdr>
        <w:top w:val="none" w:sz="0" w:space="0" w:color="auto"/>
        <w:left w:val="none" w:sz="0" w:space="0" w:color="auto"/>
        <w:bottom w:val="none" w:sz="0" w:space="0" w:color="auto"/>
        <w:right w:val="none" w:sz="0" w:space="0" w:color="auto"/>
      </w:divBdr>
      <w:divsChild>
        <w:div w:id="327712633">
          <w:marLeft w:val="0"/>
          <w:marRight w:val="0"/>
          <w:marTop w:val="0"/>
          <w:marBottom w:val="0"/>
          <w:divBdr>
            <w:top w:val="none" w:sz="0" w:space="0" w:color="auto"/>
            <w:left w:val="none" w:sz="0" w:space="0" w:color="auto"/>
            <w:bottom w:val="none" w:sz="0" w:space="0" w:color="auto"/>
            <w:right w:val="none" w:sz="0" w:space="0" w:color="auto"/>
          </w:divBdr>
          <w:divsChild>
            <w:div w:id="6532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6505">
      <w:bodyDiv w:val="1"/>
      <w:marLeft w:val="0"/>
      <w:marRight w:val="0"/>
      <w:marTop w:val="0"/>
      <w:marBottom w:val="0"/>
      <w:divBdr>
        <w:top w:val="none" w:sz="0" w:space="0" w:color="auto"/>
        <w:left w:val="none" w:sz="0" w:space="0" w:color="auto"/>
        <w:bottom w:val="none" w:sz="0" w:space="0" w:color="auto"/>
        <w:right w:val="none" w:sz="0" w:space="0" w:color="auto"/>
      </w:divBdr>
    </w:div>
    <w:div w:id="2048674769">
      <w:bodyDiv w:val="1"/>
      <w:marLeft w:val="0"/>
      <w:marRight w:val="0"/>
      <w:marTop w:val="0"/>
      <w:marBottom w:val="0"/>
      <w:divBdr>
        <w:top w:val="none" w:sz="0" w:space="0" w:color="auto"/>
        <w:left w:val="none" w:sz="0" w:space="0" w:color="auto"/>
        <w:bottom w:val="none" w:sz="0" w:space="0" w:color="auto"/>
        <w:right w:val="none" w:sz="0" w:space="0" w:color="auto"/>
      </w:divBdr>
      <w:divsChild>
        <w:div w:id="1606961300">
          <w:marLeft w:val="0"/>
          <w:marRight w:val="0"/>
          <w:marTop w:val="0"/>
          <w:marBottom w:val="0"/>
          <w:divBdr>
            <w:top w:val="none" w:sz="0" w:space="0" w:color="auto"/>
            <w:left w:val="none" w:sz="0" w:space="0" w:color="auto"/>
            <w:bottom w:val="none" w:sz="0" w:space="0" w:color="auto"/>
            <w:right w:val="none" w:sz="0" w:space="0" w:color="auto"/>
          </w:divBdr>
          <w:divsChild>
            <w:div w:id="1010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829">
      <w:bodyDiv w:val="1"/>
      <w:marLeft w:val="0"/>
      <w:marRight w:val="0"/>
      <w:marTop w:val="0"/>
      <w:marBottom w:val="0"/>
      <w:divBdr>
        <w:top w:val="none" w:sz="0" w:space="0" w:color="auto"/>
        <w:left w:val="none" w:sz="0" w:space="0" w:color="auto"/>
        <w:bottom w:val="none" w:sz="0" w:space="0" w:color="auto"/>
        <w:right w:val="none" w:sz="0" w:space="0" w:color="auto"/>
      </w:divBdr>
      <w:divsChild>
        <w:div w:id="204493025">
          <w:marLeft w:val="0"/>
          <w:marRight w:val="0"/>
          <w:marTop w:val="0"/>
          <w:marBottom w:val="0"/>
          <w:divBdr>
            <w:top w:val="none" w:sz="0" w:space="0" w:color="auto"/>
            <w:left w:val="none" w:sz="0" w:space="0" w:color="auto"/>
            <w:bottom w:val="none" w:sz="0" w:space="0" w:color="auto"/>
            <w:right w:val="none" w:sz="0" w:space="0" w:color="auto"/>
          </w:divBdr>
          <w:divsChild>
            <w:div w:id="9856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9EF6E-069C-4F85-90EE-566201AA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Bharti</dc:creator>
  <cp:keywords/>
  <dc:description/>
  <cp:lastModifiedBy>Jeet Bharti</cp:lastModifiedBy>
  <cp:revision>1</cp:revision>
  <dcterms:created xsi:type="dcterms:W3CDTF">2025-07-07T14:29:00Z</dcterms:created>
  <dcterms:modified xsi:type="dcterms:W3CDTF">2025-07-07T15:16:00Z</dcterms:modified>
</cp:coreProperties>
</file>