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E0376E2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b/>
        </w:rPr>
      </w:pPr>
    </w:p>
    <w:p w14:paraId="35F46DB4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42D2C89" wp14:editId="64127702">
            <wp:extent cx="1912162" cy="112444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162" cy="1124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175AB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</w:rPr>
      </w:pPr>
      <w:r>
        <w:rPr>
          <w:b/>
        </w:rPr>
        <w:t>UNIVERSIDADE VEIGA DE ALMEIDA- UVA</w:t>
      </w:r>
    </w:p>
    <w:p w14:paraId="07AC14D0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</w:rPr>
      </w:pPr>
      <w:r>
        <w:rPr>
          <w:b/>
        </w:rPr>
        <w:t>CIÊNCIAS DA COMPUTAÇÃO</w:t>
      </w:r>
    </w:p>
    <w:p w14:paraId="6FA7346B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</w:rPr>
      </w:pPr>
      <w:r>
        <w:rPr>
          <w:b/>
        </w:rPr>
        <w:t>LABORATÓRIO DE DESENVOLVIMENTO DE SOFTWARE</w:t>
      </w:r>
    </w:p>
    <w:p w14:paraId="7C92EA4C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2B336883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30"/>
        <w:jc w:val="center"/>
      </w:pPr>
    </w:p>
    <w:p w14:paraId="6E3D29A7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30"/>
        <w:jc w:val="center"/>
      </w:pPr>
      <w:r>
        <w:t>EQUIPE 2</w:t>
      </w:r>
    </w:p>
    <w:p w14:paraId="3B73D11F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tab/>
      </w:r>
      <w:r>
        <w:tab/>
      </w:r>
      <w:r>
        <w:tab/>
      </w:r>
      <w:r>
        <w:tab/>
      </w:r>
      <w:r>
        <w:tab/>
      </w:r>
    </w:p>
    <w:p w14:paraId="652A6A00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73176BD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FA50A5A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98AE26E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01D7799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581CFB2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009B275" w14:textId="77777777" w:rsidR="00800141" w:rsidRDefault="0000000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bookmarkStart w:id="0" w:name="_d51b6y7mnurb" w:colFirst="0" w:colLast="0"/>
      <w:bookmarkEnd w:id="0"/>
      <w:r>
        <w:rPr>
          <w:sz w:val="28"/>
          <w:szCs w:val="28"/>
        </w:rPr>
        <w:t>SISTEMA DE GERENCIAMENTO E TUTORIA DE MAT. FINANCEIRA</w:t>
      </w:r>
    </w:p>
    <w:p w14:paraId="3F1027B1" w14:textId="77777777" w:rsidR="00800141" w:rsidRDefault="00000000">
      <w:r>
        <w:tab/>
      </w:r>
      <w:r>
        <w:tab/>
      </w:r>
      <w:r>
        <w:tab/>
        <w:t>Orientador: Edgar Augusto Gonçalves</w:t>
      </w:r>
    </w:p>
    <w:p w14:paraId="69CF8E6F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A98300F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b/>
        </w:rPr>
      </w:pPr>
    </w:p>
    <w:p w14:paraId="1B789355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b/>
        </w:rPr>
      </w:pPr>
    </w:p>
    <w:p w14:paraId="7BB8DC39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b/>
        </w:rPr>
      </w:pPr>
    </w:p>
    <w:p w14:paraId="7DE56752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b/>
        </w:rPr>
      </w:pPr>
    </w:p>
    <w:p w14:paraId="64B9B54A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b/>
        </w:rPr>
      </w:pPr>
    </w:p>
    <w:p w14:paraId="436CC581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b/>
        </w:rPr>
      </w:pPr>
    </w:p>
    <w:p w14:paraId="3EE1B5BD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b/>
        </w:rPr>
      </w:pPr>
    </w:p>
    <w:p w14:paraId="7405DF43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jc w:val="left"/>
      </w:pPr>
    </w:p>
    <w:p w14:paraId="2052F1BF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30"/>
        <w:jc w:val="center"/>
      </w:pPr>
    </w:p>
    <w:p w14:paraId="2910EF26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30"/>
        <w:jc w:val="center"/>
      </w:pPr>
    </w:p>
    <w:p w14:paraId="09B35894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right="30"/>
        <w:jc w:val="center"/>
      </w:pPr>
    </w:p>
    <w:p w14:paraId="4059DC17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2880" w:right="30" w:firstLine="720"/>
        <w:jc w:val="left"/>
      </w:pPr>
      <w:r>
        <w:t>Rio de Janeiro, 2024</w:t>
      </w:r>
      <w:r>
        <w:br w:type="page"/>
      </w:r>
    </w:p>
    <w:p w14:paraId="525D2C48" w14:textId="77777777" w:rsidR="00800141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jc w:val="center"/>
      </w:pPr>
      <w:bookmarkStart w:id="1" w:name="_un90f15cbfct" w:colFirst="0" w:colLast="0"/>
      <w:bookmarkEnd w:id="1"/>
      <w:r>
        <w:lastRenderedPageBreak/>
        <w:t>SUMÁRIO</w:t>
      </w:r>
    </w:p>
    <w:p w14:paraId="5B789C66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sdt>
      <w:sdtPr>
        <w:id w:val="-1853569401"/>
        <w:docPartObj>
          <w:docPartGallery w:val="Table of Contents"/>
          <w:docPartUnique/>
        </w:docPartObj>
      </w:sdtPr>
      <w:sdtContent>
        <w:p w14:paraId="3D14D184" w14:textId="77777777" w:rsidR="00800141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r>
            <w:rPr>
              <w:color w:val="1155CC"/>
              <w:u w:val="single"/>
            </w:rPr>
            <w:t>INTEGRANTES</w:t>
          </w:r>
        </w:p>
        <w:p w14:paraId="62B69456" w14:textId="77777777" w:rsidR="00800141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hyperlink w:anchor="_7oh4fnv4wcsn">
            <w:r>
              <w:rPr>
                <w:color w:val="1155CC"/>
                <w:u w:val="single"/>
              </w:rPr>
              <w:t>INTRODUÇÃO</w:t>
            </w:r>
          </w:hyperlink>
        </w:p>
        <w:p w14:paraId="116589DA" w14:textId="77777777" w:rsidR="00800141" w:rsidRDefault="00000000">
          <w:pPr>
            <w:widowControl w:val="0"/>
            <w:ind w:left="360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MAPA MENTAL</w:t>
          </w:r>
        </w:p>
        <w:p w14:paraId="7F66252B" w14:textId="77777777" w:rsidR="00800141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REQUISITOS FUNCIONAIS</w:t>
          </w:r>
        </w:p>
        <w:p w14:paraId="0CACCC93" w14:textId="77777777" w:rsidR="00800141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REQUISITOS NÃO FUNCIONAIS</w:t>
          </w:r>
        </w:p>
        <w:p w14:paraId="5C30D0E2" w14:textId="77777777" w:rsidR="00800141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INTERFACE</w:t>
          </w:r>
        </w:p>
        <w:p w14:paraId="57CA51C1" w14:textId="77777777" w:rsidR="00800141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BACKEND</w:t>
          </w:r>
        </w:p>
        <w:p w14:paraId="07AF4949" w14:textId="77777777" w:rsidR="00800141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CONCLUSÃO</w:t>
          </w:r>
        </w:p>
        <w:p w14:paraId="6A9B25C5" w14:textId="77777777" w:rsidR="00800141" w:rsidRDefault="0080014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left="360"/>
            <w:rPr>
              <w:color w:val="1155CC"/>
              <w:u w:val="single"/>
            </w:rPr>
          </w:pPr>
        </w:p>
        <w:p w14:paraId="5D04F5DE" w14:textId="77777777" w:rsidR="00800141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</w:pPr>
          <w:r>
            <w:fldChar w:fldCharType="end"/>
          </w:r>
        </w:p>
      </w:sdtContent>
    </w:sdt>
    <w:p w14:paraId="225936CB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397C7DC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00DB3305" w14:textId="77777777" w:rsidR="00800141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2" w:name="_emfezhrqcjso" w:colFirst="0" w:colLast="0"/>
      <w:bookmarkEnd w:id="2"/>
      <w:r>
        <w:lastRenderedPageBreak/>
        <w:t>INTEGRANTES</w:t>
      </w:r>
    </w:p>
    <w:p w14:paraId="7440F019" w14:textId="77777777" w:rsidR="00800141" w:rsidRDefault="00000000">
      <w:r>
        <w:tab/>
        <w:t>Daniel do Valle Ribeiro Santos -  1220102081</w:t>
      </w:r>
    </w:p>
    <w:p w14:paraId="7A47F281" w14:textId="77777777" w:rsidR="00800141" w:rsidRDefault="00000000">
      <w:pPr>
        <w:rPr>
          <w:sz w:val="22"/>
          <w:szCs w:val="22"/>
        </w:rPr>
      </w:pPr>
      <w:r>
        <w:tab/>
        <w:t>Sabrina Alves Brito - 1220105863</w:t>
      </w:r>
    </w:p>
    <w:p w14:paraId="352F3B2C" w14:textId="77777777" w:rsidR="00800141" w:rsidRDefault="00000000">
      <w:pPr>
        <w:rPr>
          <w:sz w:val="22"/>
          <w:szCs w:val="22"/>
        </w:rPr>
      </w:pPr>
      <w:r>
        <w:tab/>
        <w:t>Gustavo Passos Tascheri - 1220108204</w:t>
      </w:r>
    </w:p>
    <w:p w14:paraId="6FFDC7A5" w14:textId="77777777" w:rsidR="00800141" w:rsidRDefault="00000000">
      <w:pPr>
        <w:rPr>
          <w:sz w:val="22"/>
          <w:szCs w:val="22"/>
        </w:rPr>
      </w:pPr>
      <w:r>
        <w:tab/>
        <w:t>Maurício de Moraes Coutinho - 1220108478</w:t>
      </w:r>
    </w:p>
    <w:p w14:paraId="75E0FBC6" w14:textId="77777777" w:rsidR="00800141" w:rsidRDefault="00000000">
      <w:r>
        <w:tab/>
        <w:t>Guilherme Suares de Freitas - 1220107251</w:t>
      </w:r>
    </w:p>
    <w:p w14:paraId="5327DE6E" w14:textId="77777777" w:rsidR="00800141" w:rsidRDefault="00000000">
      <w:pPr>
        <w:rPr>
          <w:sz w:val="22"/>
          <w:szCs w:val="22"/>
        </w:rPr>
      </w:pPr>
      <w:r>
        <w:tab/>
        <w:t>Daniel Rezende Marçal - 1220105970</w:t>
      </w:r>
    </w:p>
    <w:p w14:paraId="3B8CF369" w14:textId="77777777" w:rsidR="00800141" w:rsidRDefault="00000000">
      <w:pPr>
        <w:rPr>
          <w:sz w:val="22"/>
          <w:szCs w:val="22"/>
        </w:rPr>
      </w:pPr>
      <w:r>
        <w:tab/>
        <w:t>Vitor Ramon Lemos de Oliveira - 1220103381</w:t>
      </w:r>
    </w:p>
    <w:p w14:paraId="2962C7A1" w14:textId="77777777" w:rsidR="00800141" w:rsidRDefault="00000000">
      <w:pPr>
        <w:rPr>
          <w:sz w:val="22"/>
          <w:szCs w:val="22"/>
        </w:rPr>
      </w:pPr>
      <w:r>
        <w:tab/>
        <w:t>Susanna Marapodi dos Passos - 1220108872</w:t>
      </w:r>
    </w:p>
    <w:p w14:paraId="4D914613" w14:textId="77777777" w:rsidR="00800141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3" w:name="_7oh4fnv4wcsn" w:colFirst="0" w:colLast="0"/>
      <w:bookmarkEnd w:id="3"/>
      <w:r>
        <w:t>1.1) INTRODUÇÃO:</w:t>
      </w:r>
    </w:p>
    <w:p w14:paraId="593A37E5" w14:textId="77777777" w:rsidR="00800141" w:rsidRDefault="00000000">
      <w:pPr>
        <w:spacing w:before="240" w:after="240"/>
      </w:pPr>
      <w:r>
        <w:t>Nosso aplicativo é projetado para abordar desde resoluções matemáticas financeiras casuais até as mais complexas, com ênfase no controle eficiente do dinheiro (capital). Ele auxilia no estudo e planejamento de como os recursos financeiros podem ser gastos ou gerados, oferecendo uma ampla gama de cálculos financeiros para diversas necessidades. Entre as principais funcionalidades, destacam-se os seguintes cálculos: Lucro, Prejuízo, Porcentagem, Descontos, Acréscimos, Juros (Simples e Compostos), Montante, TIR (Taxa Interna de Retorno), ROI (Retorno sobre Investimento) e VPL (Valor Presente Líquido).</w:t>
      </w:r>
      <w:r>
        <w:br/>
        <w:t>Além dessas funcionalidades, o aplicativo oferece explicação de cada conceito que o usuário vai escolhendo.Com uma interface amigável e acessível, nosso objetivo é empoderar os usuários a tomar decisões financeiras informadas e estratégicas, otimizando a gestão de seus recursos e alcançando seus objetivos financeiros com confiança e precisão.</w:t>
      </w:r>
    </w:p>
    <w:p w14:paraId="297F22BC" w14:textId="77777777" w:rsidR="00800141" w:rsidRDefault="00800141">
      <w:pPr>
        <w:spacing w:before="240" w:after="240"/>
      </w:pPr>
    </w:p>
    <w:p w14:paraId="0D645846" w14:textId="77777777" w:rsidR="00800141" w:rsidRDefault="00800141">
      <w:pPr>
        <w:spacing w:before="240" w:after="240"/>
      </w:pPr>
    </w:p>
    <w:p w14:paraId="5D9B1DF7" w14:textId="77777777" w:rsidR="00800141" w:rsidRDefault="00800141">
      <w:pPr>
        <w:pStyle w:val="Heading1"/>
        <w:keepNext w:val="0"/>
        <w:keepLines w:val="0"/>
        <w:widowControl w:val="0"/>
      </w:pPr>
      <w:bookmarkStart w:id="4" w:name="_yztg88c5jgv" w:colFirst="0" w:colLast="0"/>
      <w:bookmarkEnd w:id="4"/>
    </w:p>
    <w:p w14:paraId="22D970D6" w14:textId="77777777" w:rsidR="00800141" w:rsidRDefault="00000000">
      <w:pPr>
        <w:pStyle w:val="Heading1"/>
        <w:keepNext w:val="0"/>
        <w:keepLines w:val="0"/>
        <w:widowControl w:val="0"/>
      </w:pPr>
      <w:bookmarkStart w:id="5" w:name="_7cni5idamryq" w:colFirst="0" w:colLast="0"/>
      <w:bookmarkEnd w:id="5"/>
      <w:r>
        <w:t>1.2) MAPA MENTAL:</w:t>
      </w:r>
    </w:p>
    <w:p w14:paraId="0ACA8EFF" w14:textId="77777777" w:rsidR="00800141" w:rsidRDefault="00000000">
      <w:r>
        <w:rPr>
          <w:noProof/>
        </w:rPr>
        <w:lastRenderedPageBreak/>
        <w:drawing>
          <wp:inline distT="19050" distB="19050" distL="19050" distR="19050" wp14:anchorId="336C7AF8" wp14:editId="63B63D81">
            <wp:extent cx="5760000" cy="2413000"/>
            <wp:effectExtent l="0" t="0" r="0" b="0"/>
            <wp:docPr id="4" name="image4.jpg" descr="Diagra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Diagram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C8A88" w14:textId="77777777" w:rsidR="00800141" w:rsidRDefault="00000000">
      <w:pPr>
        <w:pStyle w:val="Heading1"/>
        <w:keepNext w:val="0"/>
        <w:keepLines w:val="0"/>
        <w:widowControl w:val="0"/>
      </w:pPr>
      <w:bookmarkStart w:id="6" w:name="_hkahi3exdx6" w:colFirst="0" w:colLast="0"/>
      <w:bookmarkEnd w:id="6"/>
      <w:r>
        <w:t>1. 3) REQUISITOS FUNCIONAIS:</w:t>
      </w:r>
    </w:p>
    <w:p w14:paraId="02BB383C" w14:textId="77777777" w:rsidR="00800141" w:rsidRDefault="00800141"/>
    <w:p w14:paraId="63690B72" w14:textId="77777777" w:rsidR="00800141" w:rsidRDefault="00800141"/>
    <w:p w14:paraId="4FE8F05A" w14:textId="77777777" w:rsidR="00800141" w:rsidRDefault="00000000">
      <w:pPr>
        <w:numPr>
          <w:ilvl w:val="0"/>
          <w:numId w:val="4"/>
        </w:numPr>
      </w:pPr>
      <w:r>
        <w:t>RF001 - Controlar Finanças -&gt; 10 pts</w:t>
      </w:r>
    </w:p>
    <w:p w14:paraId="365998AB" w14:textId="77777777" w:rsidR="00800141" w:rsidRDefault="00000000">
      <w:pPr>
        <w:numPr>
          <w:ilvl w:val="1"/>
          <w:numId w:val="4"/>
        </w:numPr>
      </w:pPr>
      <w:r>
        <w:t>Relatórios Financeiros</w:t>
      </w:r>
    </w:p>
    <w:p w14:paraId="2642A825" w14:textId="77777777" w:rsidR="00800141" w:rsidRDefault="00000000">
      <w:pPr>
        <w:numPr>
          <w:ilvl w:val="0"/>
          <w:numId w:val="4"/>
        </w:numPr>
      </w:pPr>
      <w:r>
        <w:t>RF002 - Calcular Investimentos -&gt; 8.5 pts</w:t>
      </w:r>
    </w:p>
    <w:p w14:paraId="66396CFB" w14:textId="77777777" w:rsidR="00800141" w:rsidRDefault="00000000">
      <w:pPr>
        <w:numPr>
          <w:ilvl w:val="1"/>
          <w:numId w:val="4"/>
        </w:numPr>
      </w:pPr>
      <w:r>
        <w:t>Simulação de Investimentos</w:t>
      </w:r>
    </w:p>
    <w:p w14:paraId="4416B558" w14:textId="77777777" w:rsidR="00800141" w:rsidRDefault="00000000">
      <w:pPr>
        <w:numPr>
          <w:ilvl w:val="0"/>
          <w:numId w:val="4"/>
        </w:numPr>
      </w:pPr>
      <w:r>
        <w:t>RF003 - Resolução de Problemas Financeiros -&gt; 8 pts</w:t>
      </w:r>
    </w:p>
    <w:p w14:paraId="3637DAD8" w14:textId="77777777" w:rsidR="00800141" w:rsidRDefault="00000000">
      <w:pPr>
        <w:numPr>
          <w:ilvl w:val="1"/>
          <w:numId w:val="4"/>
        </w:numPr>
      </w:pPr>
      <w:r>
        <w:t>Diagnósticos Financeiros</w:t>
      </w:r>
    </w:p>
    <w:p w14:paraId="17D35D33" w14:textId="77777777" w:rsidR="00800141" w:rsidRDefault="00000000">
      <w:pPr>
        <w:numPr>
          <w:ilvl w:val="0"/>
          <w:numId w:val="4"/>
        </w:numPr>
      </w:pPr>
      <w:r>
        <w:t>RF004 - Calcular Juros -&gt; 7 pts</w:t>
      </w:r>
    </w:p>
    <w:p w14:paraId="22AB2101" w14:textId="77777777" w:rsidR="00800141" w:rsidRDefault="00000000">
      <w:pPr>
        <w:numPr>
          <w:ilvl w:val="1"/>
          <w:numId w:val="4"/>
        </w:numPr>
      </w:pPr>
      <w:r>
        <w:t>Simples e Compostos</w:t>
      </w:r>
    </w:p>
    <w:p w14:paraId="1A1DF50A" w14:textId="77777777" w:rsidR="00800141" w:rsidRDefault="00000000">
      <w:pPr>
        <w:numPr>
          <w:ilvl w:val="0"/>
          <w:numId w:val="4"/>
        </w:numPr>
      </w:pPr>
      <w:r>
        <w:t>RF005 - Calcular de Lucros e Prejuízos -&gt; 7 pts</w:t>
      </w:r>
    </w:p>
    <w:p w14:paraId="0A4E33AA" w14:textId="77777777" w:rsidR="00800141" w:rsidRDefault="00000000">
      <w:pPr>
        <w:numPr>
          <w:ilvl w:val="1"/>
          <w:numId w:val="4"/>
        </w:numPr>
      </w:pPr>
      <w:r>
        <w:t>Rentabilidade</w:t>
      </w:r>
    </w:p>
    <w:p w14:paraId="7520A89E" w14:textId="77777777" w:rsidR="00800141" w:rsidRDefault="00000000">
      <w:pPr>
        <w:numPr>
          <w:ilvl w:val="0"/>
          <w:numId w:val="4"/>
        </w:numPr>
      </w:pPr>
      <w:r>
        <w:t>RF006 - Calcular de Porcentagem -&gt; 8 pts</w:t>
      </w:r>
    </w:p>
    <w:p w14:paraId="00F1A785" w14:textId="77777777" w:rsidR="00800141" w:rsidRDefault="00000000">
      <w:pPr>
        <w:numPr>
          <w:ilvl w:val="1"/>
          <w:numId w:val="4"/>
        </w:numPr>
      </w:pPr>
      <w:r>
        <w:t>Desconto e Acréscimo</w:t>
      </w:r>
    </w:p>
    <w:p w14:paraId="51B43F01" w14:textId="77777777" w:rsidR="00800141" w:rsidRDefault="00000000">
      <w:pPr>
        <w:numPr>
          <w:ilvl w:val="0"/>
          <w:numId w:val="4"/>
        </w:numPr>
      </w:pPr>
      <w:r>
        <w:t>RF007 - Calcular Empréstimos -&gt; 6 pts</w:t>
      </w:r>
    </w:p>
    <w:p w14:paraId="0AE1F138" w14:textId="77777777" w:rsidR="00800141" w:rsidRDefault="00000000">
      <w:pPr>
        <w:numPr>
          <w:ilvl w:val="1"/>
          <w:numId w:val="4"/>
        </w:numPr>
      </w:pPr>
      <w:r>
        <w:t>Cálculo de Parcelas</w:t>
      </w:r>
    </w:p>
    <w:p w14:paraId="18EFA6D8" w14:textId="77777777" w:rsidR="00800141" w:rsidRDefault="00000000">
      <w:pPr>
        <w:numPr>
          <w:ilvl w:val="0"/>
          <w:numId w:val="4"/>
        </w:numPr>
      </w:pPr>
      <w:r>
        <w:t>RF008 - Calcular o Valor Presente Líquido (VPL) -&gt; 7pts</w:t>
      </w:r>
    </w:p>
    <w:p w14:paraId="3CE07A78" w14:textId="77777777" w:rsidR="00800141" w:rsidRDefault="00000000">
      <w:pPr>
        <w:numPr>
          <w:ilvl w:val="0"/>
          <w:numId w:val="4"/>
        </w:numPr>
      </w:pPr>
      <w:r>
        <w:t>RF009 - Calcular o Montante -&gt; 8 pts</w:t>
      </w:r>
    </w:p>
    <w:p w14:paraId="0AC72ACF" w14:textId="77777777" w:rsidR="00800141" w:rsidRDefault="00000000">
      <w:pPr>
        <w:numPr>
          <w:ilvl w:val="0"/>
          <w:numId w:val="4"/>
        </w:numPr>
      </w:pPr>
      <w:r>
        <w:t>RF010 - Calcular a Taxa Interna de Retorno (TIR) -&gt; 6 pts</w:t>
      </w:r>
    </w:p>
    <w:p w14:paraId="15C1F92E" w14:textId="77777777" w:rsidR="00800141" w:rsidRDefault="00000000">
      <w:pPr>
        <w:numPr>
          <w:ilvl w:val="0"/>
          <w:numId w:val="4"/>
        </w:numPr>
      </w:pPr>
      <w:r>
        <w:t>RF011 - Cadastro e Login -&gt; 8pts</w:t>
      </w:r>
    </w:p>
    <w:p w14:paraId="4D81131B" w14:textId="77777777" w:rsidR="00800141" w:rsidRDefault="00800141">
      <w:pPr>
        <w:pStyle w:val="Heading1"/>
        <w:keepNext w:val="0"/>
        <w:keepLines w:val="0"/>
        <w:widowControl w:val="0"/>
      </w:pPr>
      <w:bookmarkStart w:id="7" w:name="_3gfnz5hl3tmu" w:colFirst="0" w:colLast="0"/>
      <w:bookmarkEnd w:id="7"/>
    </w:p>
    <w:p w14:paraId="6BC6D1E4" w14:textId="77777777" w:rsidR="00800141" w:rsidRDefault="00000000">
      <w:pPr>
        <w:pStyle w:val="Heading1"/>
        <w:keepNext w:val="0"/>
        <w:keepLines w:val="0"/>
        <w:widowControl w:val="0"/>
      </w:pPr>
      <w:bookmarkStart w:id="8" w:name="_jvnn6dekmxdd" w:colFirst="0" w:colLast="0"/>
      <w:bookmarkEnd w:id="8"/>
      <w:r>
        <w:t>1.4) REQUISITOS NÃO FUNCIONAIS:</w:t>
      </w:r>
    </w:p>
    <w:p w14:paraId="456F04EC" w14:textId="77777777" w:rsidR="00800141" w:rsidRDefault="00000000">
      <w:pPr>
        <w:numPr>
          <w:ilvl w:val="0"/>
          <w:numId w:val="13"/>
        </w:numPr>
      </w:pPr>
      <w:r>
        <w:t>RNF001 - Desempenho -&gt; 4pts</w:t>
      </w:r>
    </w:p>
    <w:p w14:paraId="4F1CBD8E" w14:textId="77777777" w:rsidR="00800141" w:rsidRDefault="00000000">
      <w:pPr>
        <w:ind w:left="720"/>
      </w:pPr>
      <w:r>
        <w:tab/>
        <w:t>Tempo de Resposta Rápido</w:t>
      </w:r>
    </w:p>
    <w:p w14:paraId="1CA0D90A" w14:textId="77777777" w:rsidR="00800141" w:rsidRDefault="00000000">
      <w:pPr>
        <w:ind w:left="720"/>
      </w:pPr>
      <w:r>
        <w:tab/>
        <w:t>Cálculos Financeiros complexos / juros e análises</w:t>
      </w:r>
    </w:p>
    <w:p w14:paraId="61B3100D" w14:textId="77777777" w:rsidR="00800141" w:rsidRDefault="00000000">
      <w:pPr>
        <w:numPr>
          <w:ilvl w:val="0"/>
          <w:numId w:val="13"/>
        </w:numPr>
      </w:pPr>
      <w:r>
        <w:t>RNF002 - Precisão -&gt; 10 pts</w:t>
      </w:r>
    </w:p>
    <w:p w14:paraId="2D7B9E23" w14:textId="77777777" w:rsidR="00800141" w:rsidRDefault="00000000">
      <w:pPr>
        <w:ind w:left="1440"/>
      </w:pPr>
      <w:r>
        <w:t>Cálculos Financeiros Exatos  (Precisão + Confiança)</w:t>
      </w:r>
    </w:p>
    <w:p w14:paraId="7A6E6F44" w14:textId="77777777" w:rsidR="00800141" w:rsidRDefault="00000000">
      <w:pPr>
        <w:numPr>
          <w:ilvl w:val="0"/>
          <w:numId w:val="13"/>
        </w:numPr>
      </w:pPr>
      <w:r>
        <w:t>RNF003 - Usabilidade -&gt; 6 pts</w:t>
      </w:r>
    </w:p>
    <w:p w14:paraId="79AF79A3" w14:textId="77777777" w:rsidR="00800141" w:rsidRDefault="00000000">
      <w:pPr>
        <w:ind w:left="1440"/>
      </w:pPr>
      <w:r>
        <w:t>Interface Intuitiva</w:t>
      </w:r>
    </w:p>
    <w:p w14:paraId="5BDA5ED2" w14:textId="77777777" w:rsidR="00800141" w:rsidRDefault="00000000">
      <w:pPr>
        <w:ind w:left="1440"/>
      </w:pPr>
      <w:r>
        <w:t>Interface fácil de usar e de livre acesso</w:t>
      </w:r>
    </w:p>
    <w:p w14:paraId="63747AD3" w14:textId="77777777" w:rsidR="00800141" w:rsidRDefault="00000000">
      <w:pPr>
        <w:ind w:left="1440"/>
      </w:pPr>
      <w:r>
        <w:t>(Descrição resumida da fórmula para entendimento do usuário)</w:t>
      </w:r>
    </w:p>
    <w:p w14:paraId="0698D702" w14:textId="77777777" w:rsidR="00800141" w:rsidRDefault="00000000">
      <w:pPr>
        <w:numPr>
          <w:ilvl w:val="0"/>
          <w:numId w:val="13"/>
        </w:numPr>
      </w:pPr>
      <w:r>
        <w:t>RNF004 - Segurança -&gt; 9 pts</w:t>
      </w:r>
    </w:p>
    <w:p w14:paraId="307D1FD9" w14:textId="77777777" w:rsidR="00800141" w:rsidRDefault="00000000">
      <w:pPr>
        <w:ind w:left="720" w:firstLine="720"/>
      </w:pPr>
      <w:r>
        <w:t>Sistema robusto contra ataques.</w:t>
      </w:r>
    </w:p>
    <w:p w14:paraId="4B3BA38B" w14:textId="77777777" w:rsidR="00800141" w:rsidRDefault="00000000">
      <w:pPr>
        <w:numPr>
          <w:ilvl w:val="0"/>
          <w:numId w:val="13"/>
        </w:numPr>
      </w:pPr>
      <w:r>
        <w:t>RNF005 - Confiabilidade -&gt; 7 pts</w:t>
      </w:r>
    </w:p>
    <w:p w14:paraId="49FDF1EC" w14:textId="77777777" w:rsidR="00800141" w:rsidRDefault="00000000">
      <w:pPr>
        <w:ind w:left="1440"/>
      </w:pPr>
      <w:r>
        <w:t>Disponibilidade ao Sistema de recuperação de erros.</w:t>
      </w:r>
    </w:p>
    <w:p w14:paraId="2E36D030" w14:textId="77777777" w:rsidR="00800141" w:rsidRDefault="00000000">
      <w:pPr>
        <w:numPr>
          <w:ilvl w:val="0"/>
          <w:numId w:val="13"/>
        </w:numPr>
      </w:pPr>
      <w:r>
        <w:t>RNF006 - Arquitetura -&gt; 9 pts</w:t>
      </w:r>
    </w:p>
    <w:p w14:paraId="07DD9908" w14:textId="77777777" w:rsidR="00800141" w:rsidRDefault="00000000">
      <w:pPr>
        <w:ind w:left="1440"/>
      </w:pPr>
      <w:r>
        <w:t>Código bem estruturado, organizado em classes, funções e</w:t>
      </w:r>
    </w:p>
    <w:p w14:paraId="5B448858" w14:textId="77777777" w:rsidR="00800141" w:rsidRDefault="00000000">
      <w:pPr>
        <w:ind w:left="1440"/>
      </w:pPr>
      <w:r>
        <w:t>devidos grupos.</w:t>
      </w:r>
    </w:p>
    <w:p w14:paraId="6F2F79E6" w14:textId="77777777" w:rsidR="00800141" w:rsidRDefault="00000000">
      <w:pPr>
        <w:numPr>
          <w:ilvl w:val="0"/>
          <w:numId w:val="2"/>
        </w:numPr>
      </w:pPr>
      <w:r>
        <w:t>RNF007 - Resolver Problemas Financeiros -&gt; 10pts</w:t>
      </w:r>
    </w:p>
    <w:p w14:paraId="24570DB8" w14:textId="77777777" w:rsidR="00810BE1" w:rsidRDefault="00810BE1">
      <w:pPr>
        <w:pStyle w:val="Heading1"/>
        <w:keepNext w:val="0"/>
        <w:keepLines w:val="0"/>
        <w:widowControl w:val="0"/>
      </w:pPr>
      <w:bookmarkStart w:id="9" w:name="_q38jj5n4iih" w:colFirst="0" w:colLast="0"/>
      <w:bookmarkStart w:id="10" w:name="_wqp9k8urzafx" w:colFirst="0" w:colLast="0"/>
      <w:bookmarkStart w:id="11" w:name="_fxqr16bgl0q0" w:colFirst="0" w:colLast="0"/>
      <w:bookmarkEnd w:id="9"/>
      <w:bookmarkEnd w:id="10"/>
      <w:bookmarkEnd w:id="11"/>
    </w:p>
    <w:p w14:paraId="77F32633" w14:textId="77777777" w:rsidR="00810BE1" w:rsidRDefault="00810BE1">
      <w:pPr>
        <w:pStyle w:val="Heading1"/>
        <w:keepNext w:val="0"/>
        <w:keepLines w:val="0"/>
        <w:widowControl w:val="0"/>
      </w:pPr>
    </w:p>
    <w:p w14:paraId="0E759069" w14:textId="77777777" w:rsidR="00810BE1" w:rsidRDefault="00810BE1">
      <w:pPr>
        <w:pStyle w:val="Heading1"/>
        <w:keepNext w:val="0"/>
        <w:keepLines w:val="0"/>
        <w:widowControl w:val="0"/>
      </w:pPr>
    </w:p>
    <w:p w14:paraId="40D93C38" w14:textId="77777777" w:rsidR="00810BE1" w:rsidRDefault="00810BE1">
      <w:pPr>
        <w:pStyle w:val="Heading1"/>
        <w:keepNext w:val="0"/>
        <w:keepLines w:val="0"/>
        <w:widowControl w:val="0"/>
      </w:pPr>
    </w:p>
    <w:p w14:paraId="2B4B42AF" w14:textId="77777777" w:rsidR="00810BE1" w:rsidRDefault="00810BE1">
      <w:pPr>
        <w:pStyle w:val="Heading1"/>
        <w:keepNext w:val="0"/>
        <w:keepLines w:val="0"/>
        <w:widowControl w:val="0"/>
      </w:pPr>
    </w:p>
    <w:p w14:paraId="2EA23154" w14:textId="68E81A71" w:rsidR="00800141" w:rsidRDefault="00000000">
      <w:pPr>
        <w:pStyle w:val="Heading1"/>
        <w:keepNext w:val="0"/>
        <w:keepLines w:val="0"/>
        <w:widowControl w:val="0"/>
      </w:pPr>
      <w:r>
        <w:lastRenderedPageBreak/>
        <w:t>1.5) DIAGRAMA DE CASOS DE USO</w:t>
      </w:r>
    </w:p>
    <w:p w14:paraId="1F4B3005" w14:textId="77777777" w:rsidR="00800141" w:rsidRDefault="00000000">
      <w:r>
        <w:rPr>
          <w:noProof/>
        </w:rPr>
        <w:drawing>
          <wp:inline distT="114300" distB="114300" distL="114300" distR="114300" wp14:anchorId="61626DA8" wp14:editId="47F9C367">
            <wp:extent cx="5760000" cy="3975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DF4C1" w14:textId="77777777" w:rsidR="00800141" w:rsidRDefault="00800141">
      <w:pPr>
        <w:pStyle w:val="Heading1"/>
        <w:keepNext w:val="0"/>
        <w:keepLines w:val="0"/>
        <w:widowControl w:val="0"/>
      </w:pPr>
      <w:bookmarkStart w:id="12" w:name="_4rcw5ue7jiyw" w:colFirst="0" w:colLast="0"/>
      <w:bookmarkEnd w:id="12"/>
    </w:p>
    <w:p w14:paraId="552347C9" w14:textId="77777777" w:rsidR="00800141" w:rsidRDefault="00000000">
      <w:pPr>
        <w:pStyle w:val="Heading1"/>
        <w:keepNext w:val="0"/>
        <w:keepLines w:val="0"/>
        <w:widowControl w:val="0"/>
      </w:pPr>
      <w:bookmarkStart w:id="13" w:name="_527dotenecgc" w:colFirst="0" w:colLast="0"/>
      <w:bookmarkEnd w:id="13"/>
      <w:r>
        <w:t>1.7) DESCRIÇÃO DOS CASOS DE USOS:</w:t>
      </w:r>
    </w:p>
    <w:p w14:paraId="4585C249" w14:textId="77777777" w:rsidR="00800141" w:rsidRDefault="00000000">
      <w:pPr>
        <w:numPr>
          <w:ilvl w:val="0"/>
          <w:numId w:val="3"/>
        </w:numPr>
        <w:spacing w:before="240" w:after="240"/>
        <w:rPr>
          <w:b/>
        </w:rPr>
      </w:pPr>
      <w:r>
        <w:rPr>
          <w:b/>
        </w:rPr>
        <w:t>Matemática Financeira</w:t>
      </w:r>
    </w:p>
    <w:p w14:paraId="377B434F" w14:textId="77777777" w:rsidR="00800141" w:rsidRDefault="00000000">
      <w:pPr>
        <w:spacing w:before="240" w:after="240"/>
        <w:ind w:left="720"/>
      </w:pPr>
      <w:r>
        <w:rPr>
          <w:b/>
        </w:rPr>
        <w:t>Descrição:</w:t>
      </w:r>
      <w:r>
        <w:t xml:space="preserve"> Aplicativo com o objetivo de resolver resoluções matemáticas financeiras casuais a complexas, dando ênfase ao controle do dinheiro (capital) estudando como ser gasto ou gerado, calculando possíveis cálculos de: Lucro, Prejuízo, Porcentagem, Descontos, Acréscimos, Juros, Montante, TIR, ROI, VPL. </w:t>
      </w:r>
    </w:p>
    <w:p w14:paraId="0ED210E8" w14:textId="77777777" w:rsidR="00800141" w:rsidRDefault="00000000">
      <w:pPr>
        <w:spacing w:before="240" w:after="240"/>
        <w:ind w:left="720"/>
        <w:rPr>
          <w:b/>
        </w:rPr>
      </w:pPr>
      <w:r>
        <w:rPr>
          <w:b/>
        </w:rPr>
        <w:t xml:space="preserve">Atores: </w:t>
      </w:r>
      <w:r>
        <w:t>Usuário - Equipe</w:t>
      </w:r>
      <w:r>
        <w:rPr>
          <w:b/>
        </w:rPr>
        <w:t xml:space="preserve"> </w:t>
      </w:r>
    </w:p>
    <w:p w14:paraId="2BDF5AA4" w14:textId="77777777" w:rsidR="00800141" w:rsidRDefault="00000000">
      <w:pPr>
        <w:spacing w:before="240" w:after="240"/>
        <w:ind w:left="720"/>
        <w:rPr>
          <w:b/>
        </w:rPr>
      </w:pPr>
      <w:r>
        <w:rPr>
          <w:b/>
        </w:rPr>
        <w:t xml:space="preserve">Pré-condições: </w:t>
      </w:r>
    </w:p>
    <w:p w14:paraId="32A50E8F" w14:textId="77777777" w:rsidR="00800141" w:rsidRDefault="00000000">
      <w:pPr>
        <w:spacing w:before="240" w:after="240"/>
        <w:ind w:left="720"/>
      </w:pPr>
      <w:r>
        <w:t xml:space="preserve">- Usuário possuir acesso ao sistema </w:t>
      </w:r>
    </w:p>
    <w:p w14:paraId="012C5AA5" w14:textId="77777777" w:rsidR="00800141" w:rsidRDefault="00000000">
      <w:pPr>
        <w:spacing w:before="240" w:after="240"/>
        <w:ind w:left="720"/>
      </w:pPr>
      <w:r>
        <w:lastRenderedPageBreak/>
        <w:t xml:space="preserve">- Cadastrar Conta Usuário (Caso não possua) </w:t>
      </w:r>
    </w:p>
    <w:p w14:paraId="1D9E257D" w14:textId="77777777" w:rsidR="00800141" w:rsidRDefault="00000000">
      <w:pPr>
        <w:spacing w:before="240" w:after="240"/>
        <w:ind w:left="720"/>
      </w:pPr>
      <w:r>
        <w:t xml:space="preserve">- Login Usuário </w:t>
      </w:r>
    </w:p>
    <w:p w14:paraId="5710F311" w14:textId="77777777" w:rsidR="00800141" w:rsidRDefault="00000000">
      <w:pPr>
        <w:spacing w:before="240" w:after="240"/>
        <w:ind w:left="720"/>
        <w:rPr>
          <w:b/>
        </w:rPr>
      </w:pPr>
      <w:r>
        <w:rPr>
          <w:b/>
        </w:rPr>
        <w:t xml:space="preserve">Pós-condições: </w:t>
      </w:r>
    </w:p>
    <w:p w14:paraId="4049C388" w14:textId="77777777" w:rsidR="00800141" w:rsidRDefault="00000000">
      <w:pPr>
        <w:spacing w:before="240" w:after="240"/>
        <w:ind w:left="720"/>
      </w:pPr>
      <w:r>
        <w:t xml:space="preserve">- Realizar Login no Sistema </w:t>
      </w:r>
    </w:p>
    <w:p w14:paraId="68DF0D39" w14:textId="77777777" w:rsidR="00800141" w:rsidRDefault="00000000">
      <w:pPr>
        <w:spacing w:before="240" w:after="240"/>
        <w:ind w:left="720"/>
      </w:pPr>
      <w:r>
        <w:t xml:space="preserve">- Usuário pode selecionar e acessar qualquer função de cálculo financeiro disponibilizado no Menu Principal </w:t>
      </w:r>
    </w:p>
    <w:p w14:paraId="500B3539" w14:textId="77777777" w:rsidR="00800141" w:rsidRDefault="00000000">
      <w:pPr>
        <w:spacing w:before="240" w:after="240"/>
        <w:ind w:left="720"/>
      </w:pPr>
      <w:r>
        <w:t xml:space="preserve">- Dados armazenados no Banco de Dados do Sistema (Relatório) </w:t>
      </w:r>
    </w:p>
    <w:p w14:paraId="5905ACAA" w14:textId="77777777" w:rsidR="00800141" w:rsidRDefault="00000000">
      <w:pPr>
        <w:spacing w:before="240" w:after="240"/>
        <w:ind w:left="720"/>
        <w:rPr>
          <w:b/>
        </w:rPr>
      </w:pPr>
      <w:r>
        <w:rPr>
          <w:b/>
        </w:rPr>
        <w:t xml:space="preserve">Fluxo Principal de Eventos (Menu Principal): </w:t>
      </w:r>
    </w:p>
    <w:p w14:paraId="49BDD13F" w14:textId="77777777" w:rsidR="00800141" w:rsidRDefault="00000000">
      <w:pPr>
        <w:spacing w:before="240" w:after="240"/>
        <w:ind w:left="720"/>
      </w:pPr>
      <w:r>
        <w:t xml:space="preserve">1 - Cadastro / Login Usuário </w:t>
      </w:r>
    </w:p>
    <w:p w14:paraId="12112F69" w14:textId="77777777" w:rsidR="00800141" w:rsidRDefault="00000000">
      <w:pPr>
        <w:spacing w:before="240" w:after="240"/>
        <w:ind w:left="720"/>
      </w:pPr>
      <w:r>
        <w:t xml:space="preserve">2 - Usuário acessa ao Menu Principal </w:t>
      </w:r>
    </w:p>
    <w:p w14:paraId="38549A99" w14:textId="77777777" w:rsidR="00800141" w:rsidRDefault="00000000">
      <w:pPr>
        <w:spacing w:before="240" w:after="240"/>
        <w:ind w:left="720"/>
      </w:pPr>
      <w:r>
        <w:t xml:space="preserve">3 - Usuário visualiza as opções de Cálculo Financeiro disponíveis </w:t>
      </w:r>
    </w:p>
    <w:p w14:paraId="20BBB60D" w14:textId="77777777" w:rsidR="00800141" w:rsidRDefault="00000000">
      <w:pPr>
        <w:spacing w:before="240" w:after="240"/>
        <w:ind w:left="720"/>
      </w:pPr>
      <w:r>
        <w:t>4 - Usuário seleciona uma das funções de Cálculo Financeiro que deseja ir</w:t>
      </w:r>
    </w:p>
    <w:p w14:paraId="5C43DBB9" w14:textId="77777777" w:rsidR="00800141" w:rsidRDefault="00800141">
      <w:pPr>
        <w:spacing w:before="240" w:after="240"/>
        <w:ind w:left="720"/>
        <w:rPr>
          <w:b/>
        </w:rPr>
      </w:pPr>
    </w:p>
    <w:p w14:paraId="32514198" w14:textId="77777777" w:rsidR="00800141" w:rsidRDefault="00000000">
      <w:pPr>
        <w:numPr>
          <w:ilvl w:val="0"/>
          <w:numId w:val="3"/>
        </w:numPr>
        <w:spacing w:before="240" w:after="240"/>
        <w:rPr>
          <w:b/>
        </w:rPr>
      </w:pPr>
      <w:r>
        <w:rPr>
          <w:b/>
        </w:rPr>
        <w:t>Cálculo de Porcentagem %</w:t>
      </w:r>
    </w:p>
    <w:p w14:paraId="724E2195" w14:textId="77777777" w:rsidR="00800141" w:rsidRDefault="00000000">
      <w:pPr>
        <w:spacing w:before="240" w:after="240"/>
      </w:pPr>
      <w:r>
        <w:t>Permite ao Usuário calcular as porcentagens de valores específicos</w:t>
      </w:r>
    </w:p>
    <w:p w14:paraId="3A6B4844" w14:textId="77777777" w:rsidR="00800141" w:rsidRDefault="00000000">
      <w:pPr>
        <w:spacing w:before="240" w:after="240"/>
      </w:pPr>
      <w:r>
        <w:t xml:space="preserve"> Fluxo Principal de Eventos (Cálculo Porcentagem):</w:t>
      </w:r>
    </w:p>
    <w:p w14:paraId="40C02B59" w14:textId="77777777" w:rsidR="00800141" w:rsidRDefault="00000000">
      <w:pPr>
        <w:spacing w:before="240" w:after="240"/>
      </w:pPr>
      <w:r>
        <w:t xml:space="preserve">        </w:t>
      </w:r>
      <w:r>
        <w:tab/>
        <w:t>1 – Usuário seleciona a função de cálculo de porcentagem</w:t>
      </w:r>
    </w:p>
    <w:p w14:paraId="274BDC96" w14:textId="77777777" w:rsidR="00800141" w:rsidRDefault="00000000">
      <w:pPr>
        <w:spacing w:before="240" w:after="240"/>
      </w:pPr>
      <w:r>
        <w:t xml:space="preserve">        </w:t>
      </w:r>
      <w:r>
        <w:tab/>
        <w:t>2 – Usuário insere o valor base e a porcentagem % desejada</w:t>
      </w:r>
    </w:p>
    <w:p w14:paraId="245A2582" w14:textId="77777777" w:rsidR="00800141" w:rsidRDefault="00000000">
      <w:pPr>
        <w:spacing w:before="240" w:after="240"/>
      </w:pPr>
      <w:r>
        <w:t xml:space="preserve">        </w:t>
      </w:r>
      <w:r>
        <w:tab/>
        <w:t>3 – O sistema calcula e exibe o valor correspondente ao resultado</w:t>
      </w:r>
    </w:p>
    <w:p w14:paraId="315DBCDA" w14:textId="77777777" w:rsidR="00800141" w:rsidRDefault="00000000">
      <w:pPr>
        <w:spacing w:before="240" w:after="240"/>
      </w:pPr>
      <w:r>
        <w:t xml:space="preserve"> </w:t>
      </w:r>
    </w:p>
    <w:p w14:paraId="7422BBC0" w14:textId="77777777" w:rsidR="00800141" w:rsidRDefault="00000000">
      <w:pPr>
        <w:numPr>
          <w:ilvl w:val="0"/>
          <w:numId w:val="5"/>
        </w:numPr>
        <w:spacing w:before="240" w:after="240"/>
        <w:rPr>
          <w:b/>
        </w:rPr>
      </w:pPr>
      <w:r>
        <w:rPr>
          <w:b/>
        </w:rPr>
        <w:t>Cálculo de Lucro e Prejuízo</w:t>
      </w:r>
    </w:p>
    <w:p w14:paraId="7389BCAB" w14:textId="77777777" w:rsidR="00800141" w:rsidRDefault="00000000">
      <w:pPr>
        <w:spacing w:before="240" w:after="240"/>
      </w:pPr>
      <w:r>
        <w:t>Permite ao Usuário calcular de forma específica o Lucro e Prejuízo</w:t>
      </w:r>
    </w:p>
    <w:p w14:paraId="0617D925" w14:textId="77777777" w:rsidR="00800141" w:rsidRDefault="00000000">
      <w:pPr>
        <w:spacing w:before="240" w:after="240"/>
      </w:pPr>
      <w:r>
        <w:lastRenderedPageBreak/>
        <w:t xml:space="preserve"> Fluxo Principal de Eventos (Cálculo de Lucro /Prejuízo)</w:t>
      </w:r>
    </w:p>
    <w:p w14:paraId="5BF21F01" w14:textId="77777777" w:rsidR="00800141" w:rsidRDefault="00000000">
      <w:pPr>
        <w:spacing w:before="240" w:after="240"/>
      </w:pPr>
      <w:r>
        <w:t xml:space="preserve">        </w:t>
      </w:r>
      <w:r>
        <w:tab/>
        <w:t>1 – Usuário seleciona a função de cálculo de lucro / prejuízo</w:t>
      </w:r>
    </w:p>
    <w:p w14:paraId="729C5CE6" w14:textId="77777777" w:rsidR="00800141" w:rsidRDefault="00000000">
      <w:pPr>
        <w:spacing w:before="240" w:after="240"/>
      </w:pPr>
      <w:r>
        <w:t xml:space="preserve">        </w:t>
      </w:r>
      <w:r>
        <w:tab/>
        <w:t>2 – Usuário insere o valor de Custo e o valor de Venda</w:t>
      </w:r>
    </w:p>
    <w:p w14:paraId="73A4E733" w14:textId="77777777" w:rsidR="00800141" w:rsidRDefault="00000000">
      <w:pPr>
        <w:spacing w:before="240" w:after="240"/>
      </w:pPr>
      <w:r>
        <w:t xml:space="preserve">        </w:t>
      </w:r>
      <w:r>
        <w:tab/>
        <w:t>3 – Sistema calcula e exibe o resultado do Lucro e Prejuízo</w:t>
      </w:r>
    </w:p>
    <w:p w14:paraId="18469547" w14:textId="77777777" w:rsidR="00800141" w:rsidRDefault="00000000">
      <w:pPr>
        <w:spacing w:before="240" w:after="240"/>
      </w:pPr>
      <w:r>
        <w:t xml:space="preserve"> </w:t>
      </w:r>
    </w:p>
    <w:p w14:paraId="66D9811C" w14:textId="77777777" w:rsidR="00800141" w:rsidRDefault="00000000">
      <w:pPr>
        <w:numPr>
          <w:ilvl w:val="0"/>
          <w:numId w:val="6"/>
        </w:numPr>
        <w:spacing w:before="240" w:after="240"/>
        <w:rPr>
          <w:b/>
        </w:rPr>
      </w:pPr>
      <w:r>
        <w:rPr>
          <w:b/>
        </w:rPr>
        <w:t>Cálculo de Juros e Montante</w:t>
      </w:r>
    </w:p>
    <w:p w14:paraId="413AF17A" w14:textId="77777777" w:rsidR="00800141" w:rsidRDefault="00000000">
      <w:pPr>
        <w:spacing w:before="240" w:after="240"/>
      </w:pPr>
      <w:r>
        <w:t>Permite ao Usuário calcular os Juros sofridos e gerados pelo produto, além do seu Montante gerado</w:t>
      </w:r>
    </w:p>
    <w:p w14:paraId="0D4EBB27" w14:textId="77777777" w:rsidR="00800141" w:rsidRDefault="00000000">
      <w:pPr>
        <w:spacing w:before="240" w:after="240"/>
      </w:pPr>
      <w:r>
        <w:t>Fluxo Principal de Eventos (Cálculo de Juros / Montante)</w:t>
      </w:r>
    </w:p>
    <w:p w14:paraId="206E74E0" w14:textId="77777777" w:rsidR="00800141" w:rsidRDefault="00000000">
      <w:pPr>
        <w:spacing w:before="240" w:after="240"/>
      </w:pPr>
      <w:r>
        <w:t xml:space="preserve">        </w:t>
      </w:r>
      <w:r>
        <w:tab/>
        <w:t>1 – Usuário seleciona a função de cálculo de juros / montante</w:t>
      </w:r>
    </w:p>
    <w:p w14:paraId="48868792" w14:textId="77777777" w:rsidR="00800141" w:rsidRDefault="00000000">
      <w:pPr>
        <w:spacing w:before="240" w:after="240"/>
      </w:pPr>
      <w:r>
        <w:t xml:space="preserve">        </w:t>
      </w:r>
      <w:r>
        <w:tab/>
        <w:t>2 – Usuário insere os valores principais, como a Taxa de juros e o Período</w:t>
      </w:r>
    </w:p>
    <w:p w14:paraId="6C0BCFD7" w14:textId="77777777" w:rsidR="00800141" w:rsidRDefault="00000000">
      <w:pPr>
        <w:spacing w:before="240" w:after="240"/>
      </w:pPr>
      <w:r>
        <w:t xml:space="preserve">        </w:t>
      </w:r>
      <w:r>
        <w:tab/>
        <w:t>3 - Sistema calcula e exibe os Juros e o Montante Final</w:t>
      </w:r>
    </w:p>
    <w:p w14:paraId="1C316936" w14:textId="77777777" w:rsidR="00800141" w:rsidRDefault="00000000">
      <w:pPr>
        <w:numPr>
          <w:ilvl w:val="0"/>
          <w:numId w:val="11"/>
        </w:numPr>
        <w:spacing w:before="240" w:after="240"/>
        <w:rPr>
          <w:b/>
        </w:rPr>
      </w:pPr>
      <w:r>
        <w:rPr>
          <w:b/>
        </w:rPr>
        <w:t>Cálculo de Desconto e Acréscimos</w:t>
      </w:r>
    </w:p>
    <w:p w14:paraId="2E9E0B12" w14:textId="77777777" w:rsidR="00800141" w:rsidRDefault="00000000">
      <w:pPr>
        <w:spacing w:before="240" w:after="240"/>
      </w:pPr>
      <w:r>
        <w:t>Permite ao Usuário calcular os Descontos ganhos e Acréscimos gerados pelo tal produto</w:t>
      </w:r>
    </w:p>
    <w:p w14:paraId="001B6BD6" w14:textId="77777777" w:rsidR="00800141" w:rsidRDefault="00000000">
      <w:pPr>
        <w:spacing w:before="240" w:after="240"/>
      </w:pPr>
      <w:r>
        <w:t>Fluxo Principal de Eventos (Cálculo de Desconto / Acréscimos)</w:t>
      </w:r>
    </w:p>
    <w:p w14:paraId="3704B05B" w14:textId="77777777" w:rsidR="00800141" w:rsidRDefault="00000000">
      <w:pPr>
        <w:spacing w:before="240" w:after="240"/>
      </w:pPr>
      <w:r>
        <w:t xml:space="preserve">        </w:t>
      </w:r>
      <w:r>
        <w:tab/>
        <w:t>1 – Usuário seleciona a função de cálculo de desconto ou acréscimo</w:t>
      </w:r>
    </w:p>
    <w:p w14:paraId="49EE7511" w14:textId="77777777" w:rsidR="00800141" w:rsidRDefault="00000000">
      <w:pPr>
        <w:spacing w:before="240" w:after="240"/>
      </w:pPr>
      <w:r>
        <w:t xml:space="preserve">        </w:t>
      </w:r>
      <w:r>
        <w:tab/>
        <w:t>2 – Usuário insere o valor inicial e a Taxa</w:t>
      </w:r>
    </w:p>
    <w:p w14:paraId="5C0DE584" w14:textId="77777777" w:rsidR="00800141" w:rsidRDefault="00000000">
      <w:pPr>
        <w:spacing w:before="240" w:after="240"/>
      </w:pPr>
      <w:r>
        <w:t xml:space="preserve">        </w:t>
      </w:r>
      <w:r>
        <w:tab/>
        <w:t>3 – Sistema calcula e exibe as taxas de Descontos e Acréscimos</w:t>
      </w:r>
    </w:p>
    <w:p w14:paraId="1C2AD8B7" w14:textId="77777777" w:rsidR="00800141" w:rsidRDefault="00000000">
      <w:pPr>
        <w:spacing w:before="240" w:after="240"/>
      </w:pPr>
      <w:r>
        <w:t xml:space="preserve">        </w:t>
      </w:r>
      <w:r>
        <w:tab/>
        <w:t>4 – Exibindo Valor Final</w:t>
      </w:r>
    </w:p>
    <w:p w14:paraId="32C89D34" w14:textId="77777777" w:rsidR="00800141" w:rsidRDefault="00000000">
      <w:pPr>
        <w:numPr>
          <w:ilvl w:val="0"/>
          <w:numId w:val="1"/>
        </w:numPr>
        <w:spacing w:before="240" w:after="240"/>
        <w:rPr>
          <w:b/>
        </w:rPr>
      </w:pPr>
      <w:r>
        <w:rPr>
          <w:b/>
        </w:rPr>
        <w:t>Cálculo de TIR (Taxa Interna de Retorno)</w:t>
      </w:r>
    </w:p>
    <w:p w14:paraId="55439A9F" w14:textId="77777777" w:rsidR="00800141" w:rsidRDefault="00000000">
      <w:pPr>
        <w:spacing w:before="240" w:after="240"/>
      </w:pPr>
      <w:r>
        <w:lastRenderedPageBreak/>
        <w:t>Permite ao usuário calcular a taxa de desconto que retorna ao valor presente líquido de todos os investimentos</w:t>
      </w:r>
    </w:p>
    <w:p w14:paraId="1D8FB196" w14:textId="77777777" w:rsidR="00800141" w:rsidRDefault="00000000">
      <w:pPr>
        <w:spacing w:before="240" w:after="240"/>
      </w:pPr>
      <w:r>
        <w:t xml:space="preserve"> </w:t>
      </w:r>
    </w:p>
    <w:p w14:paraId="2C9C8995" w14:textId="77777777" w:rsidR="00800141" w:rsidRDefault="00000000">
      <w:pPr>
        <w:spacing w:before="240" w:after="240"/>
      </w:pPr>
      <w:r>
        <w:t>Fluxo Principal de Eventos (Taxa Interna de Retorno)</w:t>
      </w:r>
    </w:p>
    <w:p w14:paraId="0C56D48D" w14:textId="77777777" w:rsidR="00800141" w:rsidRDefault="00000000">
      <w:pPr>
        <w:spacing w:before="240" w:after="240"/>
      </w:pPr>
      <w:r>
        <w:t xml:space="preserve">        </w:t>
      </w:r>
      <w:r>
        <w:tab/>
        <w:t>1 – Usuário seleciona a função de cálculo TIR</w:t>
      </w:r>
    </w:p>
    <w:p w14:paraId="7A24DA45" w14:textId="77777777" w:rsidR="00800141" w:rsidRDefault="00000000">
      <w:pPr>
        <w:spacing w:before="240" w:after="240"/>
      </w:pPr>
      <w:r>
        <w:t xml:space="preserve">        </w:t>
      </w:r>
      <w:r>
        <w:tab/>
        <w:t>2 – Usuário insere os Fluxos de Caixa de Investimentos</w:t>
      </w:r>
    </w:p>
    <w:p w14:paraId="72D679FB" w14:textId="77777777" w:rsidR="00800141" w:rsidRDefault="00000000">
      <w:pPr>
        <w:spacing w:before="240" w:after="240"/>
      </w:pPr>
      <w:r>
        <w:t xml:space="preserve">        </w:t>
      </w:r>
      <w:r>
        <w:tab/>
        <w:t>3 – Sistema calcula e exibe o TIR</w:t>
      </w:r>
    </w:p>
    <w:p w14:paraId="29128833" w14:textId="77777777" w:rsidR="00800141" w:rsidRDefault="00000000">
      <w:pPr>
        <w:numPr>
          <w:ilvl w:val="0"/>
          <w:numId w:val="8"/>
        </w:numPr>
        <w:spacing w:before="240" w:after="240"/>
        <w:rPr>
          <w:b/>
        </w:rPr>
      </w:pPr>
      <w:r>
        <w:rPr>
          <w:b/>
        </w:rPr>
        <w:t>Cálculo de ROI (Retorno sobre Investimento)</w:t>
      </w:r>
    </w:p>
    <w:p w14:paraId="46FFC34D" w14:textId="77777777" w:rsidR="00800141" w:rsidRDefault="00000000">
      <w:pPr>
        <w:spacing w:before="240" w:after="240"/>
      </w:pPr>
      <w:r>
        <w:t>Permite ao usuário verificar e avaliar a eficiência lucrativa do Investimento</w:t>
      </w:r>
    </w:p>
    <w:p w14:paraId="5CF43258" w14:textId="77777777" w:rsidR="00800141" w:rsidRDefault="00000000">
      <w:pPr>
        <w:spacing w:before="240" w:after="240"/>
      </w:pPr>
      <w:r>
        <w:t xml:space="preserve"> Fluxo Principal de Eventos (Retorno sobre Investimento)</w:t>
      </w:r>
    </w:p>
    <w:p w14:paraId="1F3C3DDA" w14:textId="77777777" w:rsidR="00800141" w:rsidRDefault="00000000">
      <w:pPr>
        <w:spacing w:before="240" w:after="240"/>
      </w:pPr>
      <w:r>
        <w:t xml:space="preserve">        </w:t>
      </w:r>
      <w:r>
        <w:tab/>
        <w:t>1 – Usuário seleciona a função de cálculo de ROI</w:t>
      </w:r>
    </w:p>
    <w:p w14:paraId="651D8C8A" w14:textId="77777777" w:rsidR="00800141" w:rsidRDefault="00000000">
      <w:pPr>
        <w:spacing w:before="240" w:after="240"/>
      </w:pPr>
      <w:r>
        <w:t xml:space="preserve">        </w:t>
      </w:r>
      <w:r>
        <w:tab/>
        <w:t>2 – Usuário insere o investimento inicial e retorno obtido</w:t>
      </w:r>
    </w:p>
    <w:p w14:paraId="39A57AC0" w14:textId="77777777" w:rsidR="00800141" w:rsidRDefault="00000000">
      <w:pPr>
        <w:spacing w:before="240" w:after="240"/>
      </w:pPr>
      <w:r>
        <w:t xml:space="preserve">        </w:t>
      </w:r>
      <w:r>
        <w:tab/>
        <w:t>3 – Sistema calcula e exibe o ROI</w:t>
      </w:r>
    </w:p>
    <w:p w14:paraId="1C62F1D1" w14:textId="77777777" w:rsidR="00800141" w:rsidRDefault="00000000">
      <w:pPr>
        <w:spacing w:before="240" w:after="240"/>
      </w:pPr>
      <w:r>
        <w:t xml:space="preserve"> </w:t>
      </w:r>
    </w:p>
    <w:p w14:paraId="1AE39F24" w14:textId="77777777" w:rsidR="00800141" w:rsidRDefault="00000000">
      <w:pPr>
        <w:numPr>
          <w:ilvl w:val="0"/>
          <w:numId w:val="9"/>
        </w:numPr>
        <w:spacing w:before="240" w:after="240"/>
        <w:rPr>
          <w:b/>
        </w:rPr>
      </w:pPr>
      <w:r>
        <w:rPr>
          <w:b/>
        </w:rPr>
        <w:t>Cálculo de VPL (Valor Presente Líquido)</w:t>
      </w:r>
    </w:p>
    <w:p w14:paraId="295CF51B" w14:textId="77777777" w:rsidR="00800141" w:rsidRDefault="00000000">
      <w:pPr>
        <w:spacing w:before="240" w:after="240"/>
      </w:pPr>
      <w:r>
        <w:t>Permite ao usuário ver a soma dos fluxos de caixa descontados no investimento</w:t>
      </w:r>
    </w:p>
    <w:p w14:paraId="6E33DC28" w14:textId="77777777" w:rsidR="00800141" w:rsidRDefault="00000000">
      <w:pPr>
        <w:spacing w:before="240" w:after="240"/>
      </w:pPr>
      <w:r>
        <w:t>Fluxo Principal de Eventos (Valor Presente Líquido)</w:t>
      </w:r>
    </w:p>
    <w:p w14:paraId="5691D215" w14:textId="77777777" w:rsidR="00800141" w:rsidRDefault="00000000">
      <w:pPr>
        <w:spacing w:before="240" w:after="240"/>
      </w:pPr>
      <w:r>
        <w:t xml:space="preserve">        </w:t>
      </w:r>
      <w:r>
        <w:tab/>
        <w:t>1 – Usuário seleciona a função de cálculo de VPL</w:t>
      </w:r>
    </w:p>
    <w:p w14:paraId="33354AAB" w14:textId="77777777" w:rsidR="00800141" w:rsidRDefault="00000000">
      <w:pPr>
        <w:spacing w:before="240" w:after="240"/>
      </w:pPr>
      <w:r>
        <w:t xml:space="preserve">        </w:t>
      </w:r>
      <w:r>
        <w:tab/>
        <w:t>2 – Usuário insere os Fluxos de caixa e a Taxa de Desconto</w:t>
      </w:r>
    </w:p>
    <w:p w14:paraId="1E7E5033" w14:textId="77777777" w:rsidR="00800141" w:rsidRDefault="00000000">
      <w:pPr>
        <w:spacing w:before="240" w:after="240"/>
      </w:pPr>
      <w:r>
        <w:t xml:space="preserve">        </w:t>
      </w:r>
      <w:r>
        <w:tab/>
        <w:t>3 – Sistema calcula e exibe o VPL</w:t>
      </w:r>
    </w:p>
    <w:p w14:paraId="6ED77257" w14:textId="77777777" w:rsidR="00800141" w:rsidRDefault="00000000">
      <w:pPr>
        <w:pStyle w:val="Heading1"/>
        <w:keepNext w:val="0"/>
        <w:keepLines w:val="0"/>
        <w:widowControl w:val="0"/>
      </w:pPr>
      <w:bookmarkStart w:id="14" w:name="_nwsjs46l1p88" w:colFirst="0" w:colLast="0"/>
      <w:bookmarkEnd w:id="14"/>
      <w:r>
        <w:t>1.6) DIAGRAMA DE ENTIDADE-RELACIONAMENTO</w:t>
      </w:r>
    </w:p>
    <w:p w14:paraId="5A4A6E30" w14:textId="77777777" w:rsidR="00800141" w:rsidRDefault="00000000">
      <w:pPr>
        <w:pStyle w:val="Heading1"/>
        <w:keepNext w:val="0"/>
        <w:keepLines w:val="0"/>
        <w:widowControl w:val="0"/>
      </w:pPr>
      <w:bookmarkStart w:id="15" w:name="_6llhv1jt6jp" w:colFirst="0" w:colLast="0"/>
      <w:bookmarkEnd w:id="15"/>
      <w:r>
        <w:rPr>
          <w:noProof/>
        </w:rPr>
        <w:lastRenderedPageBreak/>
        <w:drawing>
          <wp:inline distT="114300" distB="114300" distL="114300" distR="114300" wp14:anchorId="10AE7F2B" wp14:editId="11515D88">
            <wp:extent cx="5760000" cy="23368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20791" w14:textId="77777777" w:rsidR="00800141" w:rsidRDefault="00000000">
      <w:pPr>
        <w:pStyle w:val="Heading1"/>
        <w:keepNext w:val="0"/>
        <w:keepLines w:val="0"/>
        <w:widowControl w:val="0"/>
      </w:pPr>
      <w:bookmarkStart w:id="16" w:name="_bvvv3n1hlfu2" w:colFirst="0" w:colLast="0"/>
      <w:bookmarkEnd w:id="16"/>
      <w:r>
        <w:t>1.7) DIAGRAMA LÓGICO</w:t>
      </w:r>
    </w:p>
    <w:p w14:paraId="5599479A" w14:textId="77777777" w:rsidR="00800141" w:rsidRDefault="00800141"/>
    <w:p w14:paraId="5042DF1A" w14:textId="77777777" w:rsidR="00810BE1" w:rsidRDefault="00000000">
      <w:pPr>
        <w:pStyle w:val="Heading1"/>
        <w:keepNext w:val="0"/>
        <w:keepLines w:val="0"/>
        <w:widowControl w:val="0"/>
      </w:pPr>
      <w:bookmarkStart w:id="17" w:name="_o39d1s8tiskk" w:colFirst="0" w:colLast="0"/>
      <w:bookmarkEnd w:id="17"/>
      <w:r>
        <w:rPr>
          <w:noProof/>
        </w:rPr>
        <w:drawing>
          <wp:inline distT="114300" distB="114300" distL="114300" distR="114300" wp14:anchorId="797DD3C3" wp14:editId="6B31EA3B">
            <wp:extent cx="5760000" cy="14986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0437E" w14:textId="77777777" w:rsidR="00810BE1" w:rsidRDefault="00810BE1">
      <w:pPr>
        <w:pStyle w:val="Heading1"/>
        <w:keepNext w:val="0"/>
        <w:keepLines w:val="0"/>
        <w:widowControl w:val="0"/>
      </w:pPr>
    </w:p>
    <w:p w14:paraId="4C5DE5C1" w14:textId="77777777" w:rsidR="00810BE1" w:rsidRDefault="00810BE1">
      <w:pPr>
        <w:pStyle w:val="Heading1"/>
        <w:keepNext w:val="0"/>
        <w:keepLines w:val="0"/>
        <w:widowControl w:val="0"/>
      </w:pPr>
    </w:p>
    <w:p w14:paraId="4FFB3996" w14:textId="77777777" w:rsidR="00810BE1" w:rsidRDefault="00810BE1">
      <w:pPr>
        <w:pStyle w:val="Heading1"/>
        <w:keepNext w:val="0"/>
        <w:keepLines w:val="0"/>
        <w:widowControl w:val="0"/>
      </w:pPr>
    </w:p>
    <w:p w14:paraId="040BF8EA" w14:textId="77777777" w:rsidR="00810BE1" w:rsidRDefault="00810BE1">
      <w:pPr>
        <w:pStyle w:val="Heading1"/>
        <w:keepNext w:val="0"/>
        <w:keepLines w:val="0"/>
        <w:widowControl w:val="0"/>
      </w:pPr>
    </w:p>
    <w:p w14:paraId="1D405C08" w14:textId="77777777" w:rsidR="00810BE1" w:rsidRDefault="00810BE1">
      <w:pPr>
        <w:pStyle w:val="Heading1"/>
        <w:keepNext w:val="0"/>
        <w:keepLines w:val="0"/>
        <w:widowControl w:val="0"/>
      </w:pPr>
    </w:p>
    <w:p w14:paraId="745CB795" w14:textId="5A58D716" w:rsidR="00800141" w:rsidRDefault="00000000">
      <w:pPr>
        <w:pStyle w:val="Heading1"/>
        <w:keepNext w:val="0"/>
        <w:keepLines w:val="0"/>
        <w:widowControl w:val="0"/>
      </w:pPr>
      <w:r>
        <w:lastRenderedPageBreak/>
        <w:t>2.0) DESENVOLVIMENTO</w:t>
      </w:r>
    </w:p>
    <w:p w14:paraId="0F172286" w14:textId="478C9CAE" w:rsidR="00810BE1" w:rsidRPr="00810BE1" w:rsidRDefault="00000000" w:rsidP="00810BE1">
      <w:pPr>
        <w:pStyle w:val="Heading1"/>
        <w:keepNext w:val="0"/>
        <w:keepLines w:val="0"/>
        <w:widowControl w:val="0"/>
        <w:rPr>
          <w:lang w:val="pt-BR"/>
        </w:rPr>
      </w:pPr>
      <w:bookmarkStart w:id="18" w:name="_lloa7rbucfl6" w:colFirst="0" w:colLast="0"/>
      <w:bookmarkEnd w:id="18"/>
      <w:r w:rsidRPr="00810BE1">
        <w:rPr>
          <w:lang w:val="pt-BR"/>
        </w:rPr>
        <w:t>2.1) INTERFACE (FRONT END):</w:t>
      </w:r>
    </w:p>
    <w:p w14:paraId="4E0DDC2F" w14:textId="458563A3" w:rsidR="00810BE1" w:rsidRPr="00810BE1" w:rsidRDefault="00810BE1" w:rsidP="00810BE1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>Tela de Login:</w:t>
      </w:r>
    </w:p>
    <w:p w14:paraId="3F7CD38E" w14:textId="39627A2F" w:rsidR="00810BE1" w:rsidRPr="00810BE1" w:rsidRDefault="00810BE1" w:rsidP="00810BE1">
      <w:pPr>
        <w:rPr>
          <w:lang w:val="pt-BR"/>
        </w:rPr>
      </w:pPr>
    </w:p>
    <w:p w14:paraId="0D9E6998" w14:textId="2DC1527D" w:rsidR="00800141" w:rsidRDefault="00810BE1" w:rsidP="00810BE1">
      <w:r>
        <w:rPr>
          <w:noProof/>
        </w:rPr>
        <w:drawing>
          <wp:inline distT="0" distB="0" distL="0" distR="0" wp14:anchorId="470EA569" wp14:editId="334BF072">
            <wp:extent cx="5762625" cy="4752975"/>
            <wp:effectExtent l="0" t="0" r="9525" b="9525"/>
            <wp:docPr id="147844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jzbhh3g3p47d" w:colFirst="0" w:colLast="0"/>
      <w:bookmarkEnd w:id="19"/>
    </w:p>
    <w:p w14:paraId="0A0F070C" w14:textId="77777777" w:rsidR="00810BE1" w:rsidRDefault="00810BE1" w:rsidP="00810BE1">
      <w:pPr>
        <w:pStyle w:val="Heading1"/>
        <w:keepNext w:val="0"/>
        <w:keepLines w:val="0"/>
        <w:widowControl w:val="0"/>
        <w:rPr>
          <w:b w:val="0"/>
          <w:bCs/>
        </w:rPr>
      </w:pPr>
      <w:bookmarkStart w:id="20" w:name="_5c7l015amvxi" w:colFirst="0" w:colLast="0"/>
      <w:bookmarkEnd w:id="20"/>
    </w:p>
    <w:p w14:paraId="4CAFEC02" w14:textId="77777777" w:rsidR="00810BE1" w:rsidRDefault="00810BE1" w:rsidP="00810BE1"/>
    <w:p w14:paraId="109B8750" w14:textId="77777777" w:rsidR="00810BE1" w:rsidRDefault="00810BE1" w:rsidP="00810BE1"/>
    <w:p w14:paraId="34322119" w14:textId="77777777" w:rsidR="00810BE1" w:rsidRDefault="00810BE1" w:rsidP="00810BE1"/>
    <w:p w14:paraId="0135EACB" w14:textId="77777777" w:rsidR="00810BE1" w:rsidRDefault="00810BE1" w:rsidP="00810BE1"/>
    <w:p w14:paraId="36E0B6D8" w14:textId="77777777" w:rsidR="00810BE1" w:rsidRPr="00810BE1" w:rsidRDefault="00810BE1" w:rsidP="00810BE1"/>
    <w:p w14:paraId="11459C07" w14:textId="2C4FBCE9" w:rsidR="00800141" w:rsidRDefault="00810BE1" w:rsidP="00810BE1">
      <w:pPr>
        <w:pStyle w:val="Heading1"/>
        <w:keepNext w:val="0"/>
        <w:keepLines w:val="0"/>
        <w:widowControl w:val="0"/>
        <w:numPr>
          <w:ilvl w:val="0"/>
          <w:numId w:val="14"/>
        </w:numPr>
        <w:rPr>
          <w:b w:val="0"/>
          <w:bCs/>
        </w:rPr>
      </w:pPr>
      <w:r w:rsidRPr="00810BE1">
        <w:rPr>
          <w:b w:val="0"/>
          <w:bCs/>
        </w:rPr>
        <w:lastRenderedPageBreak/>
        <w:t xml:space="preserve">Tela </w:t>
      </w:r>
      <w:r>
        <w:rPr>
          <w:b w:val="0"/>
          <w:bCs/>
        </w:rPr>
        <w:t>Inicial (Matemática Financeira):</w:t>
      </w:r>
    </w:p>
    <w:p w14:paraId="3184743D" w14:textId="4416734B" w:rsidR="00810BE1" w:rsidRDefault="00810BE1" w:rsidP="00810BE1">
      <w:r>
        <w:rPr>
          <w:noProof/>
        </w:rPr>
        <w:drawing>
          <wp:inline distT="0" distB="0" distL="0" distR="0" wp14:anchorId="0AA69F6A" wp14:editId="0D6A5A4A">
            <wp:extent cx="5753100" cy="4733925"/>
            <wp:effectExtent l="0" t="0" r="0" b="9525"/>
            <wp:docPr id="1832897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15FE" w14:textId="77777777" w:rsidR="00810BE1" w:rsidRDefault="00810BE1" w:rsidP="00810BE1"/>
    <w:p w14:paraId="2A90FC26" w14:textId="77777777" w:rsidR="00810BE1" w:rsidRDefault="00810BE1" w:rsidP="00810BE1"/>
    <w:p w14:paraId="26723FA6" w14:textId="77777777" w:rsidR="00810BE1" w:rsidRDefault="00810BE1" w:rsidP="00810BE1"/>
    <w:p w14:paraId="16ED7068" w14:textId="77777777" w:rsidR="00810BE1" w:rsidRDefault="00810BE1" w:rsidP="00810BE1"/>
    <w:p w14:paraId="03F9C306" w14:textId="77777777" w:rsidR="00810BE1" w:rsidRDefault="00810BE1" w:rsidP="00810BE1"/>
    <w:p w14:paraId="72DB25DA" w14:textId="77777777" w:rsidR="00810BE1" w:rsidRDefault="00810BE1" w:rsidP="00810BE1"/>
    <w:p w14:paraId="50F59ABC" w14:textId="77777777" w:rsidR="00810BE1" w:rsidRDefault="00810BE1" w:rsidP="00810BE1"/>
    <w:p w14:paraId="5BDAAC10" w14:textId="77777777" w:rsidR="00810BE1" w:rsidRDefault="00810BE1" w:rsidP="00810BE1"/>
    <w:p w14:paraId="1962E890" w14:textId="77777777" w:rsidR="00810BE1" w:rsidRDefault="00810BE1" w:rsidP="00810BE1"/>
    <w:p w14:paraId="1B85EE1F" w14:textId="77777777" w:rsidR="00810BE1" w:rsidRDefault="00810BE1" w:rsidP="00810BE1"/>
    <w:p w14:paraId="16E79D59" w14:textId="77777777" w:rsidR="00810BE1" w:rsidRDefault="00810BE1" w:rsidP="00810BE1"/>
    <w:p w14:paraId="7201BB1B" w14:textId="77777777" w:rsidR="00810BE1" w:rsidRPr="00810BE1" w:rsidRDefault="00810BE1" w:rsidP="00810BE1"/>
    <w:p w14:paraId="757A4740" w14:textId="23664F26" w:rsidR="00810BE1" w:rsidRDefault="00810BE1" w:rsidP="00810BE1">
      <w:pPr>
        <w:pStyle w:val="Heading1"/>
        <w:keepNext w:val="0"/>
        <w:keepLines w:val="0"/>
        <w:widowControl w:val="0"/>
        <w:numPr>
          <w:ilvl w:val="0"/>
          <w:numId w:val="14"/>
        </w:numPr>
        <w:rPr>
          <w:b w:val="0"/>
          <w:bCs/>
        </w:rPr>
      </w:pPr>
      <w:bookmarkStart w:id="21" w:name="_v9tfdcv1v0fb" w:colFirst="0" w:colLast="0"/>
      <w:bookmarkEnd w:id="21"/>
      <w:r>
        <w:rPr>
          <w:b w:val="0"/>
          <w:bCs/>
        </w:rPr>
        <w:lastRenderedPageBreak/>
        <w:t>Tela de Cálculo de Porcentagem:</w:t>
      </w:r>
    </w:p>
    <w:p w14:paraId="73902F9D" w14:textId="2355ED6B" w:rsidR="00810BE1" w:rsidRPr="00810BE1" w:rsidRDefault="00810BE1" w:rsidP="00810BE1">
      <w:r>
        <w:rPr>
          <w:noProof/>
        </w:rPr>
        <w:drawing>
          <wp:inline distT="0" distB="0" distL="0" distR="0" wp14:anchorId="3CE6B17E" wp14:editId="0AF991AA">
            <wp:extent cx="5762625" cy="4743450"/>
            <wp:effectExtent l="0" t="0" r="9525" b="0"/>
            <wp:docPr id="1845247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02C9" w14:textId="77777777" w:rsidR="00810BE1" w:rsidRDefault="00810BE1">
      <w:pPr>
        <w:pStyle w:val="Heading1"/>
        <w:keepNext w:val="0"/>
        <w:keepLines w:val="0"/>
        <w:widowControl w:val="0"/>
      </w:pPr>
    </w:p>
    <w:p w14:paraId="4543CCED" w14:textId="77777777" w:rsidR="00810BE1" w:rsidRDefault="00810BE1">
      <w:pPr>
        <w:pStyle w:val="Heading1"/>
        <w:keepNext w:val="0"/>
        <w:keepLines w:val="0"/>
        <w:widowControl w:val="0"/>
      </w:pPr>
    </w:p>
    <w:p w14:paraId="4D761D36" w14:textId="77777777" w:rsidR="00810BE1" w:rsidRDefault="00810BE1">
      <w:pPr>
        <w:pStyle w:val="Heading1"/>
        <w:keepNext w:val="0"/>
        <w:keepLines w:val="0"/>
        <w:widowControl w:val="0"/>
      </w:pPr>
    </w:p>
    <w:p w14:paraId="383DAE4D" w14:textId="77777777" w:rsidR="00810BE1" w:rsidRDefault="00810BE1">
      <w:pPr>
        <w:pStyle w:val="Heading1"/>
        <w:keepNext w:val="0"/>
        <w:keepLines w:val="0"/>
        <w:widowControl w:val="0"/>
      </w:pPr>
    </w:p>
    <w:p w14:paraId="169D66BA" w14:textId="77777777" w:rsidR="00810BE1" w:rsidRDefault="00810BE1">
      <w:pPr>
        <w:pStyle w:val="Heading1"/>
        <w:keepNext w:val="0"/>
        <w:keepLines w:val="0"/>
        <w:widowControl w:val="0"/>
      </w:pPr>
    </w:p>
    <w:p w14:paraId="10F69EB6" w14:textId="77777777" w:rsidR="00810BE1" w:rsidRDefault="00810BE1">
      <w:pPr>
        <w:pStyle w:val="Heading1"/>
        <w:keepNext w:val="0"/>
        <w:keepLines w:val="0"/>
        <w:widowControl w:val="0"/>
      </w:pPr>
    </w:p>
    <w:p w14:paraId="30905D3E" w14:textId="464E368E" w:rsidR="00810BE1" w:rsidRDefault="00810BE1" w:rsidP="00810BE1">
      <w:pPr>
        <w:pStyle w:val="Heading1"/>
        <w:keepNext w:val="0"/>
        <w:keepLines w:val="0"/>
        <w:widowControl w:val="0"/>
        <w:numPr>
          <w:ilvl w:val="0"/>
          <w:numId w:val="14"/>
        </w:numPr>
        <w:rPr>
          <w:b w:val="0"/>
          <w:bCs/>
        </w:rPr>
      </w:pPr>
      <w:r w:rsidRPr="00810BE1">
        <w:rPr>
          <w:b w:val="0"/>
          <w:bCs/>
        </w:rPr>
        <w:lastRenderedPageBreak/>
        <w:t>Tela d</w:t>
      </w:r>
      <w:r>
        <w:rPr>
          <w:b w:val="0"/>
          <w:bCs/>
        </w:rPr>
        <w:t>e Calculo do Lucro/Prejuízo</w:t>
      </w:r>
    </w:p>
    <w:p w14:paraId="6BF2BC65" w14:textId="482AFA9D" w:rsidR="00810BE1" w:rsidRPr="00810BE1" w:rsidRDefault="00810BE1" w:rsidP="00810BE1">
      <w:r>
        <w:rPr>
          <w:noProof/>
        </w:rPr>
        <w:drawing>
          <wp:inline distT="0" distB="0" distL="0" distR="0" wp14:anchorId="49F739EA" wp14:editId="761CC127">
            <wp:extent cx="5753100" cy="4733925"/>
            <wp:effectExtent l="0" t="0" r="0" b="9525"/>
            <wp:docPr id="484317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2BAE" w14:textId="77777777" w:rsidR="00810BE1" w:rsidRDefault="00810BE1">
      <w:pPr>
        <w:pStyle w:val="Heading1"/>
        <w:keepNext w:val="0"/>
        <w:keepLines w:val="0"/>
        <w:widowControl w:val="0"/>
      </w:pPr>
    </w:p>
    <w:p w14:paraId="6AC70E49" w14:textId="77777777" w:rsidR="00810BE1" w:rsidRDefault="00810BE1">
      <w:pPr>
        <w:pStyle w:val="Heading1"/>
        <w:keepNext w:val="0"/>
        <w:keepLines w:val="0"/>
        <w:widowControl w:val="0"/>
      </w:pPr>
    </w:p>
    <w:p w14:paraId="3DCFFC51" w14:textId="77777777" w:rsidR="00810BE1" w:rsidRDefault="00810BE1">
      <w:pPr>
        <w:pStyle w:val="Heading1"/>
        <w:keepNext w:val="0"/>
        <w:keepLines w:val="0"/>
        <w:widowControl w:val="0"/>
      </w:pPr>
    </w:p>
    <w:p w14:paraId="41DE09B4" w14:textId="77777777" w:rsidR="00810BE1" w:rsidRDefault="00810BE1">
      <w:pPr>
        <w:pStyle w:val="Heading1"/>
        <w:keepNext w:val="0"/>
        <w:keepLines w:val="0"/>
        <w:widowControl w:val="0"/>
      </w:pPr>
    </w:p>
    <w:p w14:paraId="3C666647" w14:textId="77777777" w:rsidR="00810BE1" w:rsidRDefault="00810BE1">
      <w:pPr>
        <w:pStyle w:val="Heading1"/>
        <w:keepNext w:val="0"/>
        <w:keepLines w:val="0"/>
        <w:widowControl w:val="0"/>
      </w:pPr>
    </w:p>
    <w:p w14:paraId="10990463" w14:textId="77777777" w:rsidR="00810BE1" w:rsidRDefault="00810BE1">
      <w:pPr>
        <w:pStyle w:val="Heading1"/>
        <w:keepNext w:val="0"/>
        <w:keepLines w:val="0"/>
        <w:widowControl w:val="0"/>
      </w:pPr>
    </w:p>
    <w:p w14:paraId="356F9D83" w14:textId="77777777" w:rsidR="00810BE1" w:rsidRDefault="00810BE1" w:rsidP="00810BE1">
      <w:pPr>
        <w:pStyle w:val="Heading1"/>
        <w:keepNext w:val="0"/>
        <w:keepLines w:val="0"/>
        <w:widowControl w:val="0"/>
        <w:numPr>
          <w:ilvl w:val="0"/>
          <w:numId w:val="14"/>
        </w:numPr>
        <w:rPr>
          <w:b w:val="0"/>
          <w:bCs/>
        </w:rPr>
      </w:pPr>
      <w:r w:rsidRPr="00810BE1">
        <w:rPr>
          <w:b w:val="0"/>
          <w:bCs/>
        </w:rPr>
        <w:lastRenderedPageBreak/>
        <w:t xml:space="preserve">Tela de </w:t>
      </w:r>
      <w:r>
        <w:rPr>
          <w:b w:val="0"/>
          <w:bCs/>
        </w:rPr>
        <w:t>Cálculo dos Juros/Montante:</w:t>
      </w:r>
    </w:p>
    <w:p w14:paraId="0710E3C7" w14:textId="4FED7D51" w:rsidR="00810BE1" w:rsidRPr="00810BE1" w:rsidRDefault="00810BE1" w:rsidP="00810BE1">
      <w:pPr>
        <w:pStyle w:val="Heading1"/>
        <w:keepNext w:val="0"/>
        <w:keepLines w:val="0"/>
        <w:widowControl w:val="0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2F764FCB" wp14:editId="04B286E4">
            <wp:extent cx="5753100" cy="4733925"/>
            <wp:effectExtent l="0" t="0" r="0" b="9525"/>
            <wp:docPr id="1617532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BE1">
        <w:rPr>
          <w:b w:val="0"/>
          <w:bCs/>
        </w:rPr>
        <w:t xml:space="preserve"> </w:t>
      </w:r>
    </w:p>
    <w:p w14:paraId="051C91FD" w14:textId="77777777" w:rsidR="00810BE1" w:rsidRDefault="00810BE1">
      <w:pPr>
        <w:pStyle w:val="Heading1"/>
        <w:keepNext w:val="0"/>
        <w:keepLines w:val="0"/>
        <w:widowControl w:val="0"/>
      </w:pPr>
    </w:p>
    <w:p w14:paraId="47CEFA94" w14:textId="77777777" w:rsidR="00810BE1" w:rsidRDefault="00810BE1">
      <w:pPr>
        <w:pStyle w:val="Heading1"/>
        <w:keepNext w:val="0"/>
        <w:keepLines w:val="0"/>
        <w:widowControl w:val="0"/>
      </w:pPr>
    </w:p>
    <w:p w14:paraId="6054FCF8" w14:textId="77777777" w:rsidR="00810BE1" w:rsidRDefault="00810BE1">
      <w:pPr>
        <w:pStyle w:val="Heading1"/>
        <w:keepNext w:val="0"/>
        <w:keepLines w:val="0"/>
        <w:widowControl w:val="0"/>
      </w:pPr>
    </w:p>
    <w:p w14:paraId="515C49EA" w14:textId="77777777" w:rsidR="00810BE1" w:rsidRDefault="00810BE1">
      <w:pPr>
        <w:pStyle w:val="Heading1"/>
        <w:keepNext w:val="0"/>
        <w:keepLines w:val="0"/>
        <w:widowControl w:val="0"/>
      </w:pPr>
    </w:p>
    <w:p w14:paraId="1172579B" w14:textId="77777777" w:rsidR="00810BE1" w:rsidRDefault="00810BE1">
      <w:pPr>
        <w:pStyle w:val="Heading1"/>
        <w:keepNext w:val="0"/>
        <w:keepLines w:val="0"/>
        <w:widowControl w:val="0"/>
      </w:pPr>
    </w:p>
    <w:p w14:paraId="50A9CCBC" w14:textId="07EF7A7E" w:rsidR="00810BE1" w:rsidRPr="00810BE1" w:rsidRDefault="00810BE1" w:rsidP="00810BE1">
      <w:pPr>
        <w:pStyle w:val="Heading1"/>
        <w:keepNext w:val="0"/>
        <w:keepLines w:val="0"/>
        <w:widowControl w:val="0"/>
        <w:numPr>
          <w:ilvl w:val="0"/>
          <w:numId w:val="14"/>
        </w:numPr>
        <w:rPr>
          <w:b w:val="0"/>
          <w:bCs/>
        </w:rPr>
      </w:pPr>
      <w:r w:rsidRPr="00810BE1">
        <w:rPr>
          <w:b w:val="0"/>
          <w:bCs/>
        </w:rPr>
        <w:lastRenderedPageBreak/>
        <w:t>Tel</w:t>
      </w:r>
      <w:r>
        <w:rPr>
          <w:b w:val="0"/>
          <w:bCs/>
        </w:rPr>
        <w:t>a de Cálculo do Desconto/Acréscimo:</w:t>
      </w:r>
    </w:p>
    <w:p w14:paraId="67FDB7AD" w14:textId="06D55E75" w:rsidR="00810BE1" w:rsidRDefault="00810BE1">
      <w:pPr>
        <w:pStyle w:val="Heading1"/>
        <w:keepNext w:val="0"/>
        <w:keepLines w:val="0"/>
        <w:widowControl w:val="0"/>
      </w:pPr>
      <w:r>
        <w:rPr>
          <w:noProof/>
        </w:rPr>
        <w:drawing>
          <wp:inline distT="0" distB="0" distL="0" distR="0" wp14:anchorId="60500FF1" wp14:editId="6B9D265B">
            <wp:extent cx="5753100" cy="4752975"/>
            <wp:effectExtent l="0" t="0" r="0" b="9525"/>
            <wp:docPr id="329066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1EEB" w14:textId="77777777" w:rsidR="00810BE1" w:rsidRDefault="00810BE1">
      <w:pPr>
        <w:pStyle w:val="Heading1"/>
        <w:keepNext w:val="0"/>
        <w:keepLines w:val="0"/>
        <w:widowControl w:val="0"/>
      </w:pPr>
    </w:p>
    <w:p w14:paraId="275491DB" w14:textId="77777777" w:rsidR="00810BE1" w:rsidRDefault="00810BE1">
      <w:pPr>
        <w:pStyle w:val="Heading1"/>
        <w:keepNext w:val="0"/>
        <w:keepLines w:val="0"/>
        <w:widowControl w:val="0"/>
      </w:pPr>
    </w:p>
    <w:p w14:paraId="3F716AC8" w14:textId="77777777" w:rsidR="00810BE1" w:rsidRDefault="00810BE1">
      <w:pPr>
        <w:pStyle w:val="Heading1"/>
        <w:keepNext w:val="0"/>
        <w:keepLines w:val="0"/>
        <w:widowControl w:val="0"/>
      </w:pPr>
    </w:p>
    <w:p w14:paraId="75FA5FE0" w14:textId="77777777" w:rsidR="00810BE1" w:rsidRDefault="00810BE1">
      <w:pPr>
        <w:pStyle w:val="Heading1"/>
        <w:keepNext w:val="0"/>
        <w:keepLines w:val="0"/>
        <w:widowControl w:val="0"/>
      </w:pPr>
    </w:p>
    <w:p w14:paraId="3DA1D6A7" w14:textId="77777777" w:rsidR="00810BE1" w:rsidRDefault="00810BE1">
      <w:pPr>
        <w:pStyle w:val="Heading1"/>
        <w:keepNext w:val="0"/>
        <w:keepLines w:val="0"/>
        <w:widowControl w:val="0"/>
      </w:pPr>
    </w:p>
    <w:p w14:paraId="0475722E" w14:textId="77777777" w:rsidR="003B1992" w:rsidRDefault="003B1992" w:rsidP="003B1992"/>
    <w:p w14:paraId="1DB83663" w14:textId="29ECBC6B" w:rsidR="003B1992" w:rsidRPr="003B1992" w:rsidRDefault="003B1992" w:rsidP="003B1992">
      <w:pPr>
        <w:pStyle w:val="ListParagraph"/>
        <w:numPr>
          <w:ilvl w:val="0"/>
          <w:numId w:val="14"/>
        </w:numPr>
      </w:pPr>
      <w:r>
        <w:lastRenderedPageBreak/>
        <w:t>Tela de Cálculo do ROI:</w:t>
      </w:r>
    </w:p>
    <w:p w14:paraId="20964E60" w14:textId="225D328A" w:rsidR="00810BE1" w:rsidRDefault="003B1992">
      <w:pPr>
        <w:pStyle w:val="Heading1"/>
        <w:keepNext w:val="0"/>
        <w:keepLines w:val="0"/>
        <w:widowControl w:val="0"/>
      </w:pPr>
      <w:r>
        <w:rPr>
          <w:noProof/>
        </w:rPr>
        <w:drawing>
          <wp:inline distT="0" distB="0" distL="0" distR="0" wp14:anchorId="29F2269F" wp14:editId="1A3FF315">
            <wp:extent cx="5762625" cy="4743450"/>
            <wp:effectExtent l="0" t="0" r="9525" b="0"/>
            <wp:docPr id="96381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239" w14:textId="77777777" w:rsidR="003B1992" w:rsidRDefault="003B1992">
      <w:pPr>
        <w:pStyle w:val="Heading1"/>
        <w:keepNext w:val="0"/>
        <w:keepLines w:val="0"/>
        <w:widowControl w:val="0"/>
      </w:pPr>
    </w:p>
    <w:p w14:paraId="43ADD51E" w14:textId="77777777" w:rsidR="003B1992" w:rsidRDefault="003B1992">
      <w:pPr>
        <w:pStyle w:val="Heading1"/>
        <w:keepNext w:val="0"/>
        <w:keepLines w:val="0"/>
        <w:widowControl w:val="0"/>
      </w:pPr>
    </w:p>
    <w:p w14:paraId="690C9047" w14:textId="77777777" w:rsidR="003B1992" w:rsidRDefault="003B1992">
      <w:pPr>
        <w:pStyle w:val="Heading1"/>
        <w:keepNext w:val="0"/>
        <w:keepLines w:val="0"/>
        <w:widowControl w:val="0"/>
      </w:pPr>
    </w:p>
    <w:p w14:paraId="231A727D" w14:textId="77777777" w:rsidR="003B1992" w:rsidRDefault="003B1992">
      <w:pPr>
        <w:pStyle w:val="Heading1"/>
        <w:keepNext w:val="0"/>
        <w:keepLines w:val="0"/>
        <w:widowControl w:val="0"/>
      </w:pPr>
    </w:p>
    <w:p w14:paraId="450C006E" w14:textId="77777777" w:rsidR="003B1992" w:rsidRDefault="003B1992">
      <w:pPr>
        <w:pStyle w:val="Heading1"/>
        <w:keepNext w:val="0"/>
        <w:keepLines w:val="0"/>
        <w:widowControl w:val="0"/>
      </w:pPr>
    </w:p>
    <w:p w14:paraId="487A646F" w14:textId="77777777" w:rsidR="003B1992" w:rsidRDefault="003B1992" w:rsidP="003B1992"/>
    <w:p w14:paraId="33A51DDF" w14:textId="22407566" w:rsidR="003B1992" w:rsidRPr="003B1992" w:rsidRDefault="003B1992" w:rsidP="003B1992">
      <w:pPr>
        <w:pStyle w:val="ListParagraph"/>
        <w:numPr>
          <w:ilvl w:val="0"/>
          <w:numId w:val="14"/>
        </w:numPr>
      </w:pPr>
      <w:r>
        <w:lastRenderedPageBreak/>
        <w:t>Tela de Cálculo do VPL:</w:t>
      </w:r>
    </w:p>
    <w:p w14:paraId="5F930586" w14:textId="69F5F9AC" w:rsidR="003B1992" w:rsidRDefault="003B1992">
      <w:pPr>
        <w:pStyle w:val="Heading1"/>
        <w:keepNext w:val="0"/>
        <w:keepLines w:val="0"/>
        <w:widowControl w:val="0"/>
      </w:pPr>
      <w:r>
        <w:rPr>
          <w:noProof/>
        </w:rPr>
        <w:drawing>
          <wp:inline distT="0" distB="0" distL="0" distR="0" wp14:anchorId="6D9C887E" wp14:editId="0F2718FA">
            <wp:extent cx="5762625" cy="4743450"/>
            <wp:effectExtent l="0" t="0" r="9525" b="0"/>
            <wp:docPr id="15896367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8A7D" w14:textId="77777777" w:rsidR="003B1992" w:rsidRDefault="003B1992">
      <w:pPr>
        <w:pStyle w:val="Heading1"/>
        <w:keepNext w:val="0"/>
        <w:keepLines w:val="0"/>
        <w:widowControl w:val="0"/>
      </w:pPr>
    </w:p>
    <w:p w14:paraId="05588AD6" w14:textId="77777777" w:rsidR="003B1992" w:rsidRDefault="003B1992">
      <w:pPr>
        <w:pStyle w:val="Heading1"/>
        <w:keepNext w:val="0"/>
        <w:keepLines w:val="0"/>
        <w:widowControl w:val="0"/>
      </w:pPr>
    </w:p>
    <w:p w14:paraId="26D79730" w14:textId="77777777" w:rsidR="003B1992" w:rsidRDefault="003B1992">
      <w:pPr>
        <w:pStyle w:val="Heading1"/>
        <w:keepNext w:val="0"/>
        <w:keepLines w:val="0"/>
        <w:widowControl w:val="0"/>
      </w:pPr>
    </w:p>
    <w:p w14:paraId="3CBF4F1B" w14:textId="77777777" w:rsidR="003B1992" w:rsidRDefault="003B1992">
      <w:pPr>
        <w:pStyle w:val="Heading1"/>
        <w:keepNext w:val="0"/>
        <w:keepLines w:val="0"/>
        <w:widowControl w:val="0"/>
      </w:pPr>
    </w:p>
    <w:p w14:paraId="50D500BD" w14:textId="77777777" w:rsidR="003B1992" w:rsidRDefault="003B1992">
      <w:pPr>
        <w:pStyle w:val="Heading1"/>
        <w:keepNext w:val="0"/>
        <w:keepLines w:val="0"/>
        <w:widowControl w:val="0"/>
      </w:pPr>
    </w:p>
    <w:p w14:paraId="7A5040A5" w14:textId="77777777" w:rsidR="003B1992" w:rsidRDefault="003B1992" w:rsidP="003B1992"/>
    <w:p w14:paraId="18E1B7FC" w14:textId="6EC3C99A" w:rsidR="003B1992" w:rsidRPr="003B1992" w:rsidRDefault="003B1992" w:rsidP="003B1992">
      <w:pPr>
        <w:pStyle w:val="ListParagraph"/>
        <w:numPr>
          <w:ilvl w:val="0"/>
          <w:numId w:val="14"/>
        </w:numPr>
      </w:pPr>
      <w:r>
        <w:lastRenderedPageBreak/>
        <w:t>Tela do Cáclulo da TIR:</w:t>
      </w:r>
    </w:p>
    <w:p w14:paraId="4D3EC328" w14:textId="3E2393C4" w:rsidR="003B1992" w:rsidRDefault="003B1992">
      <w:pPr>
        <w:pStyle w:val="Heading1"/>
        <w:keepNext w:val="0"/>
        <w:keepLines w:val="0"/>
        <w:widowControl w:val="0"/>
      </w:pPr>
      <w:r>
        <w:rPr>
          <w:noProof/>
        </w:rPr>
        <w:drawing>
          <wp:inline distT="0" distB="0" distL="0" distR="0" wp14:anchorId="2825AC30" wp14:editId="5F93A4BB">
            <wp:extent cx="5753100" cy="4733925"/>
            <wp:effectExtent l="0" t="0" r="0" b="9525"/>
            <wp:docPr id="6677814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83E8" w14:textId="77777777" w:rsidR="003B1992" w:rsidRDefault="003B1992">
      <w:pPr>
        <w:pStyle w:val="Heading1"/>
        <w:keepNext w:val="0"/>
        <w:keepLines w:val="0"/>
        <w:widowControl w:val="0"/>
      </w:pPr>
    </w:p>
    <w:p w14:paraId="5DF47483" w14:textId="77777777" w:rsidR="003B1992" w:rsidRDefault="003B1992">
      <w:pPr>
        <w:pStyle w:val="Heading1"/>
        <w:keepNext w:val="0"/>
        <w:keepLines w:val="0"/>
        <w:widowControl w:val="0"/>
      </w:pPr>
    </w:p>
    <w:p w14:paraId="16EF4066" w14:textId="77777777" w:rsidR="003B1992" w:rsidRDefault="003B1992">
      <w:pPr>
        <w:pStyle w:val="Heading1"/>
        <w:keepNext w:val="0"/>
        <w:keepLines w:val="0"/>
        <w:widowControl w:val="0"/>
      </w:pPr>
    </w:p>
    <w:p w14:paraId="7F572460" w14:textId="77777777" w:rsidR="003B1992" w:rsidRDefault="003B1992">
      <w:pPr>
        <w:pStyle w:val="Heading1"/>
        <w:keepNext w:val="0"/>
        <w:keepLines w:val="0"/>
        <w:widowControl w:val="0"/>
      </w:pPr>
    </w:p>
    <w:p w14:paraId="33F8B1E4" w14:textId="77777777" w:rsidR="003B1992" w:rsidRDefault="003B1992">
      <w:pPr>
        <w:pStyle w:val="Heading1"/>
        <w:keepNext w:val="0"/>
        <w:keepLines w:val="0"/>
        <w:widowControl w:val="0"/>
      </w:pPr>
    </w:p>
    <w:p w14:paraId="367F67AC" w14:textId="4D1B8636" w:rsidR="00800141" w:rsidRDefault="00000000">
      <w:pPr>
        <w:pStyle w:val="Heading1"/>
        <w:keepNext w:val="0"/>
        <w:keepLines w:val="0"/>
        <w:widowControl w:val="0"/>
      </w:pPr>
      <w:r>
        <w:lastRenderedPageBreak/>
        <w:t>2.3) BACKEND:</w:t>
      </w:r>
    </w:p>
    <w:p w14:paraId="50B914FD" w14:textId="77777777" w:rsidR="00800141" w:rsidRDefault="00000000">
      <w:pPr>
        <w:rPr>
          <w:b/>
        </w:rPr>
      </w:pPr>
      <w:r>
        <w:rPr>
          <w:b/>
        </w:rPr>
        <w:t>2.3.1) Cálculo de ROI</w:t>
      </w:r>
    </w:p>
    <w:p w14:paraId="67671024" w14:textId="77777777" w:rsidR="00800141" w:rsidRDefault="00000000">
      <w:pPr>
        <w:rPr>
          <w:b/>
        </w:rPr>
      </w:pPr>
      <w:r>
        <w:t xml:space="preserve">Retorno sobre Investimento (ROI) é uma métrica usada para avaliar a eficiência ou lucratividade de um investimento. Ele mede o quanto você ganha em relação ao que investiu e é expressado como uma porcentagem.   </w:t>
      </w:r>
      <w:r>
        <w:rPr>
          <w:b/>
        </w:rPr>
        <w:t xml:space="preserve">           </w:t>
      </w:r>
      <w:r>
        <w:rPr>
          <w:b/>
        </w:rPr>
        <w:tab/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5D80B660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313EF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calcular_roi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(ganho_investimento, custo_investimento):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roi = (ganho_investimento - custo_investimento) / custo_investimento * 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roi</w:t>
            </w:r>
          </w:p>
        </w:tc>
      </w:tr>
    </w:tbl>
    <w:p w14:paraId="2DE17923" w14:textId="77777777" w:rsidR="00800141" w:rsidRDefault="00800141">
      <w:pPr>
        <w:rPr>
          <w:b/>
        </w:rPr>
      </w:pPr>
    </w:p>
    <w:p w14:paraId="5DC75632" w14:textId="77777777" w:rsidR="00800141" w:rsidRDefault="00800141">
      <w:pPr>
        <w:rPr>
          <w:b/>
        </w:rPr>
      </w:pPr>
    </w:p>
    <w:p w14:paraId="4342AB6F" w14:textId="77777777" w:rsidR="00800141" w:rsidRDefault="00000000">
      <w:pPr>
        <w:rPr>
          <w:b/>
        </w:rPr>
      </w:pPr>
      <w:r>
        <w:rPr>
          <w:b/>
        </w:rPr>
        <w:t>2.3.2) Cálculo de VPL</w:t>
      </w:r>
    </w:p>
    <w:p w14:paraId="6FB7910C" w14:textId="77777777" w:rsidR="00800141" w:rsidRDefault="00000000">
      <w:r>
        <w:t>É uma métrica financeira utilizada para avaliar a viabilidade de um projeto de investimento. O VPL representa a diferença entre o valor presente das receitas (fluxos de caixa positivos) geradas por um projeto e o valor presente dos custos (fluxos de caixa negativos) associados a esse projeto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09BF8BB0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45D63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calcular_vpl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(taxa, fluxo_de_caixa, investimento_inicial):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vpl = -investimento_inicial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i, fluxo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enumerate(fluxo_de_caixa):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    vpl += fluxo / (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+ taxa) ** (i + 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vpl</w:t>
            </w:r>
          </w:p>
        </w:tc>
      </w:tr>
    </w:tbl>
    <w:p w14:paraId="145EA7FF" w14:textId="77777777" w:rsidR="00800141" w:rsidRDefault="00800141">
      <w:pPr>
        <w:rPr>
          <w:b/>
        </w:rPr>
      </w:pPr>
    </w:p>
    <w:p w14:paraId="0E5F98F0" w14:textId="77777777" w:rsidR="00800141" w:rsidRDefault="00800141">
      <w:pPr>
        <w:rPr>
          <w:b/>
        </w:rPr>
      </w:pPr>
    </w:p>
    <w:p w14:paraId="047AE49E" w14:textId="77777777" w:rsidR="00800141" w:rsidRDefault="00000000">
      <w:pPr>
        <w:rPr>
          <w:b/>
        </w:rPr>
      </w:pPr>
      <w:r>
        <w:rPr>
          <w:b/>
        </w:rPr>
        <w:t>2.3.3) Cálculo de TIR</w:t>
      </w:r>
    </w:p>
    <w:p w14:paraId="79A12210" w14:textId="77777777" w:rsidR="00800141" w:rsidRDefault="00000000">
      <w:r>
        <w:t>A Taxa Interna de Retorno (TIR) é uma métrica financeira que calcula a</w:t>
      </w:r>
    </w:p>
    <w:p w14:paraId="35A4C782" w14:textId="77777777" w:rsidR="00800141" w:rsidRDefault="00000000">
      <w:r>
        <w:t>taxa de desconto que torna o valor presente líquido (VPL) de todos os</w:t>
      </w:r>
    </w:p>
    <w:p w14:paraId="0D869E45" w14:textId="77777777" w:rsidR="00800141" w:rsidRDefault="00000000">
      <w:r>
        <w:t>fluxos de caixa de um investimento igual a zero. A TIR representa a</w:t>
      </w:r>
    </w:p>
    <w:p w14:paraId="007280F5" w14:textId="77777777" w:rsidR="00800141" w:rsidRDefault="00000000">
      <w:r>
        <w:t>taxa de retorno esperada de um projeto ou investimento.</w:t>
      </w:r>
    </w:p>
    <w:p w14:paraId="43C9D9D8" w14:textId="77777777" w:rsidR="00800141" w:rsidRDefault="00800141"/>
    <w:p w14:paraId="31B71F11" w14:textId="77777777" w:rsidR="00800141" w:rsidRDefault="00800141"/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153A2734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AE2F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calcular_tir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(vpl, pv1, pv2, i1, i2):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tir = i1 + (vpl / (pv2 - pv1)) * (i2 - i1)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tir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except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ZeroDivisionError: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"Divisão por zero. Impossível calcular a TIR."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None</w:t>
            </w:r>
          </w:p>
        </w:tc>
      </w:tr>
    </w:tbl>
    <w:p w14:paraId="72FEBF78" w14:textId="77777777" w:rsidR="00800141" w:rsidRDefault="00800141"/>
    <w:p w14:paraId="320446AC" w14:textId="77777777" w:rsidR="00800141" w:rsidRDefault="00800141"/>
    <w:p w14:paraId="6917F37F" w14:textId="77777777" w:rsidR="00800141" w:rsidRDefault="00000000">
      <w:pPr>
        <w:rPr>
          <w:b/>
        </w:rPr>
      </w:pPr>
      <w:r>
        <w:rPr>
          <w:b/>
        </w:rPr>
        <w:t>2.3.4) Outras funções</w:t>
      </w:r>
    </w:p>
    <w:p w14:paraId="56E5461F" w14:textId="77777777" w:rsidR="00800141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>Porcentagem:</w:t>
      </w: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448732A2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FFE2F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porcentagem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(valor, porcentagem):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ab/>
              <w:t xml:space="preserve">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(valor * porcentagem) / 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100</w:t>
            </w:r>
          </w:p>
        </w:tc>
      </w:tr>
    </w:tbl>
    <w:p w14:paraId="11AE375D" w14:textId="77777777" w:rsidR="00800141" w:rsidRDefault="00800141">
      <w:pPr>
        <w:rPr>
          <w:b/>
        </w:rPr>
      </w:pPr>
    </w:p>
    <w:p w14:paraId="638E9B56" w14:textId="77777777" w:rsidR="00800141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Prejuízo:</w:t>
      </w:r>
    </w:p>
    <w:tbl>
      <w:tblPr>
        <w:tblStyle w:val="a3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61E924BE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270D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prejuizo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(L, C):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P = C - L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percentual = (P / C) * 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P, percentual</w:t>
            </w:r>
          </w:p>
        </w:tc>
      </w:tr>
    </w:tbl>
    <w:p w14:paraId="48337327" w14:textId="77777777" w:rsidR="00800141" w:rsidRDefault="00800141">
      <w:pPr>
        <w:ind w:left="720"/>
        <w:rPr>
          <w:b/>
        </w:rPr>
      </w:pPr>
    </w:p>
    <w:p w14:paraId="78D568BF" w14:textId="77777777" w:rsidR="00800141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Lucro</w:t>
      </w:r>
    </w:p>
    <w:tbl>
      <w:tblPr>
        <w:tblStyle w:val="a4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2895473F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04F77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lucro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(L, C):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percentual = (L / C) * 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L, percentual</w:t>
            </w:r>
          </w:p>
        </w:tc>
      </w:tr>
    </w:tbl>
    <w:p w14:paraId="01DB0C84" w14:textId="77777777" w:rsidR="00800141" w:rsidRDefault="00800141">
      <w:pPr>
        <w:ind w:left="720"/>
        <w:rPr>
          <w:b/>
        </w:rPr>
      </w:pPr>
    </w:p>
    <w:p w14:paraId="4B7BC226" w14:textId="77777777" w:rsidR="00800141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Montante</w:t>
      </w:r>
    </w:p>
    <w:tbl>
      <w:tblPr>
        <w:tblStyle w:val="a5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1311864C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40D5D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calcular_montante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(capital, taxa_juros, tempo):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montante = capital * (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+ taxa_juros) ** tempo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montante</w:t>
            </w:r>
          </w:p>
        </w:tc>
      </w:tr>
    </w:tbl>
    <w:p w14:paraId="2259DF76" w14:textId="77777777" w:rsidR="00800141" w:rsidRDefault="00800141">
      <w:pPr>
        <w:ind w:left="720"/>
        <w:rPr>
          <w:b/>
        </w:rPr>
      </w:pPr>
    </w:p>
    <w:p w14:paraId="6CDE8124" w14:textId="77777777" w:rsidR="00800141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Juros Simples</w:t>
      </w:r>
    </w:p>
    <w:tbl>
      <w:tblPr>
        <w:tblStyle w:val="a6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25F78C7B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D22A9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juros_simples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(valor_principal, taxa_juros, tempo):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juros = valor_principal * (taxa_juros / 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 * tempo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montante = valor_principal + juros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montante</w:t>
            </w:r>
          </w:p>
        </w:tc>
      </w:tr>
    </w:tbl>
    <w:p w14:paraId="24D5116B" w14:textId="77777777" w:rsidR="00800141" w:rsidRDefault="00800141">
      <w:pPr>
        <w:ind w:left="720"/>
        <w:rPr>
          <w:b/>
        </w:rPr>
      </w:pPr>
    </w:p>
    <w:p w14:paraId="1D09FB55" w14:textId="77777777" w:rsidR="00800141" w:rsidRDefault="00000000">
      <w:pPr>
        <w:numPr>
          <w:ilvl w:val="0"/>
          <w:numId w:val="7"/>
        </w:numPr>
        <w:rPr>
          <w:b/>
        </w:rPr>
      </w:pPr>
      <w:r>
        <w:rPr>
          <w:b/>
        </w:rPr>
        <w:lastRenderedPageBreak/>
        <w:t>Juros Compostos</w:t>
      </w:r>
    </w:p>
    <w:tbl>
      <w:tblPr>
        <w:tblStyle w:val="a7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2C4DBE83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BADF8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juros_compostos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(valor_principal, taxa_juros, tempo):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montante = valor_principal * ((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+ taxa_juros / 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 ** tempo)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montante</w:t>
            </w:r>
          </w:p>
        </w:tc>
      </w:tr>
    </w:tbl>
    <w:p w14:paraId="3D928301" w14:textId="77777777" w:rsidR="00800141" w:rsidRDefault="00800141">
      <w:pPr>
        <w:rPr>
          <w:b/>
        </w:rPr>
      </w:pPr>
    </w:p>
    <w:p w14:paraId="38B887EB" w14:textId="77777777" w:rsidR="00800141" w:rsidRDefault="00800141">
      <w:pPr>
        <w:ind w:left="720"/>
        <w:rPr>
          <w:b/>
        </w:rPr>
      </w:pPr>
    </w:p>
    <w:p w14:paraId="1A4311F3" w14:textId="77777777" w:rsidR="00800141" w:rsidRDefault="00800141">
      <w:pPr>
        <w:ind w:left="720"/>
        <w:rPr>
          <w:b/>
        </w:rPr>
      </w:pPr>
    </w:p>
    <w:p w14:paraId="1A144702" w14:textId="77777777" w:rsidR="00800141" w:rsidRDefault="00800141">
      <w:pPr>
        <w:ind w:left="720"/>
        <w:rPr>
          <w:b/>
        </w:rPr>
      </w:pPr>
    </w:p>
    <w:p w14:paraId="16F4E641" w14:textId="77777777" w:rsidR="00800141" w:rsidRDefault="00800141">
      <w:pPr>
        <w:ind w:left="720"/>
        <w:rPr>
          <w:b/>
        </w:rPr>
      </w:pPr>
    </w:p>
    <w:p w14:paraId="4C320CE0" w14:textId="77777777" w:rsidR="00800141" w:rsidRDefault="00000000">
      <w:pPr>
        <w:numPr>
          <w:ilvl w:val="0"/>
          <w:numId w:val="10"/>
        </w:numPr>
        <w:rPr>
          <w:b/>
        </w:rPr>
      </w:pPr>
      <w:r>
        <w:rPr>
          <w:b/>
        </w:rPr>
        <w:t xml:space="preserve"> Desconto</w:t>
      </w:r>
    </w:p>
    <w:tbl>
      <w:tblPr>
        <w:tblStyle w:val="a8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1A2EECD1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4CF3B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calcular_desconto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(preco_inicial, taxa_desconto):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desconto = preco_inicial * (taxa_desconto/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preco_novo = preco_inicial - desconto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desconto, preco_novo</w:t>
            </w:r>
          </w:p>
        </w:tc>
      </w:tr>
    </w:tbl>
    <w:p w14:paraId="153FD45C" w14:textId="77777777" w:rsidR="00800141" w:rsidRDefault="00800141">
      <w:pPr>
        <w:ind w:left="720"/>
        <w:rPr>
          <w:b/>
        </w:rPr>
      </w:pPr>
    </w:p>
    <w:p w14:paraId="4CC29D5F" w14:textId="77777777" w:rsidR="00800141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Acréscimo</w:t>
      </w:r>
    </w:p>
    <w:tbl>
      <w:tblPr>
        <w:tblStyle w:val="a9"/>
        <w:tblW w:w="0" w:type="auto"/>
        <w:tblLayout w:type="fixed"/>
        <w:tblLook w:val="0600" w:firstRow="0" w:lastRow="0" w:firstColumn="0" w:lastColumn="0" w:noHBand="1" w:noVBand="1"/>
      </w:tblPr>
      <w:tblGrid>
        <w:gridCol w:w="9073"/>
      </w:tblGrid>
      <w:tr w:rsidR="00800141" w14:paraId="0DD4BDEA" w14:textId="77777777">
        <w:tc>
          <w:tcPr>
            <w:tcW w:w="9073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C1815" w14:textId="77777777" w:rsidR="0080014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FFAA"/>
                <w:shd w:val="clear" w:color="auto" w:fill="333333"/>
              </w:rPr>
              <w:t>calcular_acrescimo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(preco_inicial, taxa_acrescimo):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acrescimo = preco_inicial * (taxa_acrescimo/</w:t>
            </w:r>
            <w:r>
              <w:rPr>
                <w:rFonts w:ascii="Consolas" w:eastAsia="Consolas" w:hAnsi="Consolas" w:cs="Consolas"/>
                <w:b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preco_novo = preco_inicial + acrescimo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b/>
                <w:color w:val="FFFFFF"/>
                <w:shd w:val="clear" w:color="auto" w:fill="333333"/>
              </w:rPr>
              <w:t xml:space="preserve"> acrescimo, preco_novo</w:t>
            </w:r>
          </w:p>
        </w:tc>
      </w:tr>
    </w:tbl>
    <w:p w14:paraId="35867D25" w14:textId="77777777" w:rsidR="00800141" w:rsidRDefault="00800141">
      <w:pPr>
        <w:ind w:left="720"/>
        <w:rPr>
          <w:b/>
        </w:rPr>
      </w:pPr>
    </w:p>
    <w:p w14:paraId="037BC4B2" w14:textId="77777777" w:rsidR="00800141" w:rsidRDefault="00800141">
      <w:pPr>
        <w:pStyle w:val="Heading1"/>
        <w:keepNext w:val="0"/>
        <w:keepLines w:val="0"/>
        <w:widowControl w:val="0"/>
      </w:pPr>
      <w:bookmarkStart w:id="22" w:name="_pyhmi4tuowi7" w:colFirst="0" w:colLast="0"/>
      <w:bookmarkEnd w:id="22"/>
    </w:p>
    <w:p w14:paraId="3E358262" w14:textId="77777777" w:rsidR="00800141" w:rsidRDefault="00800141">
      <w:pPr>
        <w:pStyle w:val="Heading1"/>
        <w:keepNext w:val="0"/>
        <w:keepLines w:val="0"/>
        <w:widowControl w:val="0"/>
      </w:pPr>
      <w:bookmarkStart w:id="23" w:name="_tn8115yillek" w:colFirst="0" w:colLast="0"/>
      <w:bookmarkEnd w:id="23"/>
    </w:p>
    <w:p w14:paraId="25D7B967" w14:textId="77777777" w:rsidR="00800141" w:rsidRDefault="00000000">
      <w:pPr>
        <w:pStyle w:val="Heading1"/>
        <w:keepNext w:val="0"/>
        <w:keepLines w:val="0"/>
        <w:widowControl w:val="0"/>
      </w:pPr>
      <w:bookmarkStart w:id="24" w:name="_gqygckyywe1v" w:colFirst="0" w:colLast="0"/>
      <w:bookmarkEnd w:id="24"/>
      <w:r>
        <w:t>3.0) CONCLUSÃO</w:t>
      </w:r>
    </w:p>
    <w:p w14:paraId="5FF0690D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t>A Matemática Financeira é uma ferramenta essencial para a gestão</w:t>
      </w:r>
    </w:p>
    <w:p w14:paraId="24FB0040" w14:textId="77777777" w:rsidR="00800141" w:rsidRDefault="00800141">
      <w:pPr>
        <w:widowControl w:val="0"/>
        <w:spacing w:line="240" w:lineRule="auto"/>
        <w:jc w:val="left"/>
      </w:pPr>
    </w:p>
    <w:p w14:paraId="4C4559A3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t>financeira eficaz. Ela fornece as bases necessárias para entender</w:t>
      </w:r>
    </w:p>
    <w:p w14:paraId="1B8C9982" w14:textId="77777777" w:rsidR="00800141" w:rsidRDefault="00800141">
      <w:pPr>
        <w:widowControl w:val="0"/>
        <w:spacing w:line="240" w:lineRule="auto"/>
        <w:jc w:val="left"/>
      </w:pPr>
    </w:p>
    <w:p w14:paraId="7BE9DB27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t>e gerenciar finanças pessoais e empresariais, permitindo a tomada</w:t>
      </w:r>
    </w:p>
    <w:p w14:paraId="55895995" w14:textId="77777777" w:rsidR="00800141" w:rsidRDefault="00800141">
      <w:pPr>
        <w:widowControl w:val="0"/>
        <w:spacing w:line="240" w:lineRule="auto"/>
        <w:jc w:val="left"/>
      </w:pPr>
    </w:p>
    <w:p w14:paraId="113E910F" w14:textId="77777777" w:rsidR="0080014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t>de decisões mais informadas e estratégicas</w:t>
      </w:r>
    </w:p>
    <w:p w14:paraId="284F9D74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1583D0A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12A7091" w14:textId="77777777" w:rsidR="00800141" w:rsidRDefault="008001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sectPr w:rsidR="00800141">
      <w:footerReference w:type="default" r:id="rId22"/>
      <w:pgSz w:w="11906" w:h="16838"/>
      <w:pgMar w:top="1700" w:right="1133" w:bottom="1133" w:left="17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02FABB" w14:textId="77777777" w:rsidR="00D61515" w:rsidRDefault="00D61515">
      <w:pPr>
        <w:spacing w:line="240" w:lineRule="auto"/>
      </w:pPr>
      <w:r>
        <w:separator/>
      </w:r>
    </w:p>
  </w:endnote>
  <w:endnote w:type="continuationSeparator" w:id="0">
    <w:p w14:paraId="73A18625" w14:textId="77777777" w:rsidR="00D61515" w:rsidRDefault="00D615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0081E" w14:textId="77777777" w:rsidR="00800141" w:rsidRDefault="00800141"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BD5627" w14:textId="77777777" w:rsidR="00D61515" w:rsidRDefault="00D61515">
      <w:pPr>
        <w:spacing w:line="240" w:lineRule="auto"/>
      </w:pPr>
      <w:r>
        <w:separator/>
      </w:r>
    </w:p>
  </w:footnote>
  <w:footnote w:type="continuationSeparator" w:id="0">
    <w:p w14:paraId="7CE7C3B8" w14:textId="77777777" w:rsidR="00D61515" w:rsidRDefault="00D615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92F8D"/>
    <w:multiLevelType w:val="multilevel"/>
    <w:tmpl w:val="E5BACA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7D6DCF"/>
    <w:multiLevelType w:val="multilevel"/>
    <w:tmpl w:val="CE505A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C025F3"/>
    <w:multiLevelType w:val="multilevel"/>
    <w:tmpl w:val="1E8A19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6A65D3"/>
    <w:multiLevelType w:val="multilevel"/>
    <w:tmpl w:val="42FAD8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AD588F"/>
    <w:multiLevelType w:val="multilevel"/>
    <w:tmpl w:val="5F6638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741758"/>
    <w:multiLevelType w:val="multilevel"/>
    <w:tmpl w:val="8E749C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FA7D3F"/>
    <w:multiLevelType w:val="multilevel"/>
    <w:tmpl w:val="7A3260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4A097C"/>
    <w:multiLevelType w:val="multilevel"/>
    <w:tmpl w:val="154664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CF730F"/>
    <w:multiLevelType w:val="multilevel"/>
    <w:tmpl w:val="C0E460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FDB7E08"/>
    <w:multiLevelType w:val="multilevel"/>
    <w:tmpl w:val="90FCA1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141E8A"/>
    <w:multiLevelType w:val="multilevel"/>
    <w:tmpl w:val="75A820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DE819E8"/>
    <w:multiLevelType w:val="multilevel"/>
    <w:tmpl w:val="10BC81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0EF410C"/>
    <w:multiLevelType w:val="multilevel"/>
    <w:tmpl w:val="54F6CD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411004A"/>
    <w:multiLevelType w:val="hybridMultilevel"/>
    <w:tmpl w:val="EA463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449637">
    <w:abstractNumId w:val="1"/>
  </w:num>
  <w:num w:numId="2" w16cid:durableId="1786196481">
    <w:abstractNumId w:val="10"/>
  </w:num>
  <w:num w:numId="3" w16cid:durableId="6638624">
    <w:abstractNumId w:val="7"/>
  </w:num>
  <w:num w:numId="4" w16cid:durableId="732436302">
    <w:abstractNumId w:val="2"/>
  </w:num>
  <w:num w:numId="5" w16cid:durableId="179780231">
    <w:abstractNumId w:val="0"/>
  </w:num>
  <w:num w:numId="6" w16cid:durableId="124010051">
    <w:abstractNumId w:val="8"/>
  </w:num>
  <w:num w:numId="7" w16cid:durableId="730269350">
    <w:abstractNumId w:val="3"/>
  </w:num>
  <w:num w:numId="8" w16cid:durableId="1415206475">
    <w:abstractNumId w:val="5"/>
  </w:num>
  <w:num w:numId="9" w16cid:durableId="1942490977">
    <w:abstractNumId w:val="12"/>
  </w:num>
  <w:num w:numId="10" w16cid:durableId="460465953">
    <w:abstractNumId w:val="9"/>
  </w:num>
  <w:num w:numId="11" w16cid:durableId="2042658628">
    <w:abstractNumId w:val="6"/>
  </w:num>
  <w:num w:numId="12" w16cid:durableId="1570723822">
    <w:abstractNumId w:val="4"/>
  </w:num>
  <w:num w:numId="13" w16cid:durableId="1544557930">
    <w:abstractNumId w:val="11"/>
  </w:num>
  <w:num w:numId="14" w16cid:durableId="15624730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141"/>
    <w:rsid w:val="003B1992"/>
    <w:rsid w:val="0074017A"/>
    <w:rsid w:val="00800141"/>
    <w:rsid w:val="00810BE1"/>
    <w:rsid w:val="00D6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F1F2"/>
  <w15:docId w15:val="{963D8FE3-3071-4CE6-94A7-11E51D515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t" w:eastAsia="ja-JP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ind w:right="3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color w:val="66666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i/>
      <w:color w:val="666666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  <w:ind w:right="30"/>
      <w:jc w:val="center"/>
    </w:pPr>
    <w:rPr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i/>
      <w:color w:val="666666"/>
      <w:sz w:val="20"/>
      <w:szCs w:val="2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10B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F504A6-0B62-4AF1-9597-073D38CB9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1513</Words>
  <Characters>8626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 DO VALLE</cp:lastModifiedBy>
  <cp:revision>2</cp:revision>
  <dcterms:created xsi:type="dcterms:W3CDTF">2024-06-30T14:50:00Z</dcterms:created>
  <dcterms:modified xsi:type="dcterms:W3CDTF">2024-06-30T15:02:00Z</dcterms:modified>
</cp:coreProperties>
</file>