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WeChat: Ford1702 | Phone: +84 898091337</w:t>
      </w:r>
    </w:p>
    <w:p>
      <w:r>
        <w:rPr>
          <w:sz w:val="20"/>
        </w:rPr>
        <w:t>Date: May 18,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High school English Teacher Wanted - Hangzhou Xinliang International Human Resources Co., Ltd.</w:t>
      </w:r>
    </w:p>
    <w:p/>
    <w:p>
      <w:r>
        <w:rPr>
          <w:sz w:val="22"/>
        </w:rPr>
        <w:t>I am writing to express my strong interest in the High school English Teacher Wanted at Hangzhou Xinliang International Human Resources Co., Ltd. in Hangzhou.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Hangzhou Xinliang International Human Resources Co., Ltd.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