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English Teacher - SH (part time) - Easykey Education</w:t>
      </w:r>
    </w:p>
    <w:p/>
    <w:p>
      <w:r>
        <w:rPr>
          <w:sz w:val="22"/>
        </w:rPr>
        <w:t>I am writing to express my strong interest in the Native English Teacher - SH (part time) at Easykey Education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Easykey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