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Amro Badr (Ford)</w:t>
      </w:r>
      <w:r>
        <w:br/>
      </w:r>
      <w:r>
        <w:rPr>
          <w:sz w:val="22"/>
        </w:rPr>
        <w:t>amrbadr15@gmail.com | +84 898091337</w:t>
      </w:r>
    </w:p>
    <w:p/>
    <w:p>
      <w:r>
        <w:t>Dear Hiring Team,</w:t>
      </w:r>
    </w:p>
    <w:p>
      <w:pPr>
        <w:spacing w:after="0" w:before="200"/>
      </w:pPr>
      <w:r>
        <w:t>I am writing to apply for the English Teacher – Secondary/High School Programme position at ILA Vietnam. With seven years of English teaching experience, including six years as a certified IELTS examiner and instructor, I am well-positioned to contribute to your academic team at the ILA Go Vap centre and your broader public school programme across Ho Chi Minh City.</w:t>
      </w:r>
    </w:p>
    <w:p>
      <w:pPr>
        <w:spacing w:after="0"/>
      </w:pPr>
    </w:p>
    <w:p>
      <w:pPr>
        <w:spacing w:after="0" w:before="200"/>
      </w:pPr>
      <w:r>
        <w:t>In my current and recent roles, I have taught IELTS preparation, General English, and Business English to secondary and high school students, consistently helping learners achieve band scores of 7.0 and above. I hold a TEFL/TESOL certification and am currently completing my PGCE through Liverpool John Moores University, which is deepening my expertise in secondary pedagogical practice, curriculum design, and differentiated instruction.</w:t>
      </w:r>
    </w:p>
    <w:p>
      <w:pPr>
        <w:spacing w:after="0"/>
      </w:pPr>
    </w:p>
    <w:p>
      <w:pPr>
        <w:spacing w:after="0"/>
      </w:pPr>
      <w:r>
        <w:t>Beyond my IELTS specialism, I bring solid experience teaching across Cambridge, IB, and national curricula, and I am fully comfortable with modern educational technology platforms and LMS tools. I have a demonstrated ability to work effectively with students across a wide range of age groups and proficiency levels — from beginners to advanced learners preparing for high-stakes examinations.</w:t>
      </w:r>
    </w:p>
    <w:p>
      <w:pPr>
        <w:spacing w:after="0"/>
      </w:pPr>
    </w:p>
    <w:p>
      <w:pPr>
        <w:spacing w:after="0" w:before="200"/>
      </w:pPr>
      <w:r>
        <w:t>What particularly attracts me to ILA is your scale and reputation in Vietnam's language education sector: over 25 years of operation, 700+ expatriate teachers, and a structured professional development programme. I am excited by the opportunity to bring my examination expertise and pedagogical skills to a team that prioritises academic quality and teacher development. I am also drawn to the daytime schedule for public school teaching, which aligns well with my availability.</w:t>
      </w:r>
    </w:p>
    <w:p>
      <w:pPr>
        <w:spacing w:after="0"/>
      </w:pPr>
    </w:p>
    <w:p>
      <w:pPr>
        <w:spacing w:after="0" w:before="200"/>
      </w:pPr>
      <w:r>
        <w:t>I hold a Bachelor's degree, a 120-hour TEFL/TESOL certification, and six years of documented teaching practice with strong student outcomes. I am immediately available and will be happy to discuss how my background aligns with ILA's goals for the Secondary/High School Programme.</w:t>
      </w:r>
    </w:p>
    <w:p>
      <w:pPr>
        <w:spacing w:after="0"/>
      </w:pPr>
    </w:p>
    <w:p>
      <w:pPr>
        <w:spacing w:after="0" w:before="200"/>
      </w:pPr>
      <w:r>
        <w:t>Thank you for your consideration.</w:t>
      </w:r>
    </w:p>
    <w:p>
      <w:pPr>
        <w:spacing w:after="0"/>
      </w:pPr>
    </w:p>
    <w:p>
      <w:pPr>
        <w:spacing w:after="0"/>
      </w:pPr>
      <w:r>
        <w:t>Sincerely,</w:t>
      </w:r>
    </w:p>
    <w:p>
      <w:pPr>
        <w:spacing w:before="200"/>
      </w:pPr>
      <w:r>
        <w:rPr>
          <w:sz w:val="22"/>
        </w:rPr>
        <w:t>Amro Badr (Ford)</w:t>
        <w:br/>
        <w:t>amrbadr15@gmail.com | +84 898091337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