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28"/>
          <w:szCs w:val="28"/>
          <w:lang w:val="en-US"/>
        </w:rPr>
      </w:pPr>
      <w:r>
        <w:rPr>
          <w:b/>
          <w:sz w:val="28"/>
          <w:szCs w:val="28"/>
        </w:rPr>
        <w:t xml:space="preserve">Билет №</w:t>
      </w:r>
      <w:r>
        <w:rPr>
          <w:b/>
          <w:sz w:val="28"/>
          <w:szCs w:val="28"/>
          <w:lang w:val="en-US"/>
        </w:rPr>
        <w:t xml:space="preserve">{{ticket_num}}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>
      <w:pPr>
        <w:pBdr/>
        <w:spacing/>
        <w:ind/>
        <w:rPr/>
      </w:pPr>
      <w:r/>
      <w:r/>
    </w:p>
    <w:p>
      <w:pPr>
        <w:pStyle w:val="1143"/>
        <w:numPr>
          <w:ilvl w:val="0"/>
          <w:numId w:val="1"/>
        </w:numPr>
        <w:pBdr/>
        <w:tabs>
          <w:tab w:val="left" w:leader="none" w:pos="1800"/>
        </w:tabs>
        <w:spacing/>
        <w:ind/>
        <w:rPr>
          <w:lang w:val="en-US"/>
        </w:rPr>
      </w:pPr>
      <w:r>
        <w:rPr>
          <w:lang w:val="en-US"/>
        </w:rPr>
        <w:t xml:space="preserve">{{</w:t>
      </w:r>
      <w:r>
        <w:rPr>
          <w:lang w:val="en-US"/>
        </w:rPr>
        <w:t xml:space="preserve">question_one</w:t>
      </w:r>
      <w:r>
        <w:rPr>
          <w:lang w:val="en-US"/>
        </w:rPr>
        <w:t xml:space="preserve">}}</w:t>
        <w:br/>
      </w:r>
      <w:r>
        <w:rPr>
          <w:lang w:val="en-US"/>
        </w:rPr>
      </w:r>
      <w:r>
        <w:rPr>
          <w:lang w:val="en-US"/>
        </w:rPr>
      </w:r>
    </w:p>
    <w:p>
      <w:pPr>
        <w:pStyle w:val="1143"/>
        <w:numPr>
          <w:ilvl w:val="0"/>
          <w:numId w:val="1"/>
        </w:numPr>
        <w:pBdr/>
        <w:tabs>
          <w:tab w:val="left" w:leader="none" w:pos="7110"/>
        </w:tabs>
        <w:spacing/>
        <w:ind/>
        <w:rPr/>
      </w:pPr>
      <w:r>
        <w:rPr>
          <w:lang w:val="en-US"/>
        </w:rPr>
        <w:t xml:space="preserve">{{</w:t>
      </w:r>
      <w:r>
        <w:rPr>
          <w:lang w:val="en-US"/>
        </w:rPr>
        <w:t xml:space="preserve">question_two</w:t>
      </w:r>
      <w:r>
        <w:rPr>
          <w:lang w:val="en-US"/>
        </w:rPr>
        <w:t xml:space="preserve">}}</w:t>
        <w:br/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7825" w:orient="landscape" w:w="12242"/>
      <w:pgMar w:top="425" w:right="902" w:bottom="425" w:left="902" w:header="397" w:footer="39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egoe UI">
    <w:panose1 w:val="020B050302020402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42"/>
      <w:tblInd w:w="941" w:type="dxa"/>
      <w:tblW w:w="0" w:type="auto"/>
      <w:tblBorders/>
      <w:tblLayout w:type="fixed"/>
      <w:tblLook w:val="04A0" w:firstRow="1" w:lastRow="0" w:firstColumn="1" w:lastColumn="0" w:noHBand="0" w:noVBand="1"/>
    </w:tblPr>
    <w:tblGrid>
      <w:gridCol w:w="2268"/>
      <w:gridCol w:w="4110"/>
      <w:gridCol w:w="3118"/>
    </w:tblGrid>
    <w:tr>
      <w:trPr>
        <w:trHeight w:val="255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2268" w:type="dxa"/>
          <w:textDirection w:val="lrTb"/>
          <w:noWrap w:val="false"/>
        </w:tcPr>
        <w:p>
          <w:pPr>
            <w:pStyle w:val="1137"/>
            <w:pBdr/>
            <w:tabs>
              <w:tab w:val="clear" w:leader="none" w:pos="4677"/>
              <w:tab w:val="center" w:leader="none" w:pos="5670"/>
              <w:tab w:val="clear" w:leader="none" w:pos="9355"/>
            </w:tabs>
            <w:spacing/>
            <w:ind/>
            <w:jc w:val="center"/>
            <w:rPr>
              <w:sz w:val="22"/>
              <w:szCs w:val="22"/>
              <w:lang w:val="ru-RU"/>
            </w:rPr>
          </w:pPr>
          <w:r>
            <w:rPr>
              <w:sz w:val="22"/>
              <w:szCs w:val="22"/>
              <w:lang w:val="ru-RU"/>
            </w:rPr>
            <w:t xml:space="preserve">Преподаватель</w:t>
          </w:r>
          <w:r>
            <w:rPr>
              <w:sz w:val="22"/>
              <w:szCs w:val="22"/>
              <w:lang w:val="ru-RU"/>
            </w:rPr>
          </w:r>
          <w:r>
            <w:rPr>
              <w:sz w:val="22"/>
              <w:szCs w:val="22"/>
              <w:lang w:val="ru-RU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110" w:type="dxa"/>
          <w:textDirection w:val="lrTb"/>
          <w:noWrap w:val="false"/>
        </w:tcPr>
        <w:p>
          <w:pPr>
            <w:pStyle w:val="1137"/>
            <w:suppressLineNumbers w:val="false"/>
            <w:pBdr/>
            <w:tabs>
              <w:tab w:val="center" w:leader="none" w:pos="2635"/>
              <w:tab w:val="clear" w:leader="none" w:pos="4677"/>
              <w:tab w:val="center" w:leader="none" w:pos="5670"/>
              <w:tab w:val="clear" w:leader="none" w:pos="9355"/>
            </w:tabs>
            <w:spacing/>
            <w:ind w:firstLine="0"/>
            <w:contextualSpacing w:val="false"/>
            <w:jc w:val="center"/>
            <w:rPr>
              <w:sz w:val="22"/>
              <w:szCs w:val="22"/>
              <w:u w:val="none"/>
            </w:rPr>
          </w:pPr>
          <w:r>
            <w:rPr>
              <w:sz w:val="22"/>
              <w:szCs w:val="22"/>
              <w:lang w:val="ru-RU"/>
            </w:rPr>
          </w:r>
          <w:r>
            <w:rPr>
              <w:sz w:val="22"/>
              <w:lang w:val="ru-RU"/>
            </w:rPr>
            <w:t xml:space="preserve">______________________</w:t>
          </w:r>
          <w:r>
            <w:rPr>
              <w:sz w:val="22"/>
              <w:szCs w:val="22"/>
              <w:u w:val="none"/>
            </w:rPr>
          </w:r>
          <w:r>
            <w:rPr>
              <w:sz w:val="22"/>
              <w:szCs w:val="22"/>
              <w:u w:val="none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118" w:type="dxa"/>
          <w:textDirection w:val="lrTb"/>
          <w:noWrap w:val="false"/>
        </w:tcPr>
        <w:p>
          <w:pPr>
            <w:pStyle w:val="1137"/>
            <w:suppressLineNumbers w:val="false"/>
            <w:pBdr/>
            <w:tabs>
              <w:tab w:val="center" w:leader="none" w:pos="2635"/>
              <w:tab w:val="clear" w:leader="none" w:pos="4677"/>
              <w:tab w:val="center" w:leader="none" w:pos="5670"/>
              <w:tab w:val="clear" w:leader="none" w:pos="9355"/>
            </w:tabs>
            <w:spacing/>
            <w:ind w:firstLine="1008"/>
            <w:contextualSpacing w:val="false"/>
            <w:jc w:val="left"/>
            <w:rPr>
              <w:sz w:val="22"/>
              <w:szCs w:val="22"/>
              <w:u w:val="none"/>
            </w:rPr>
          </w:pPr>
          <w:r>
            <w:rPr>
              <w:sz w:val="22"/>
              <w:szCs w:val="22"/>
              <w:lang w:val="ru-RU"/>
            </w:rPr>
          </w:r>
          <w:r>
            <w:rPr>
              <w:sz w:val="22"/>
              <w:u w:val="none"/>
              <w:lang w:val="en-US"/>
            </w:rPr>
            <w:t xml:space="preserve">{</w:t>
          </w:r>
          <w:r>
            <w:rPr>
              <w:sz w:val="22"/>
              <w:u w:val="none"/>
            </w:rPr>
            <w:t xml:space="preserve">{</w:t>
          </w:r>
          <w:r>
            <w:rPr>
              <w:sz w:val="22"/>
              <w:u w:val="none"/>
            </w:rPr>
            <w:t xml:space="preserve">tutor}}</w:t>
          </w:r>
          <w:r>
            <w:rPr>
              <w:sz w:val="22"/>
              <w:szCs w:val="22"/>
              <w:u w:val="none"/>
            </w:rPr>
          </w:r>
          <w:r>
            <w:rPr>
              <w:sz w:val="22"/>
              <w:szCs w:val="22"/>
              <w:u w:val="none"/>
            </w:rPr>
          </w:r>
        </w:p>
      </w:tc>
    </w:tr>
  </w:tbl>
  <w:p>
    <w:pPr>
      <w:pStyle w:val="1137"/>
      <w:pBdr/>
      <w:tabs>
        <w:tab w:val="clear" w:leader="none" w:pos="4677"/>
        <w:tab w:val="center" w:leader="none" w:pos="5670"/>
        <w:tab w:val="clear" w:leader="none" w:pos="9355"/>
      </w:tabs>
      <w:spacing/>
      <w:ind/>
      <w:jc w:val="center"/>
      <w:rPr>
        <w:sz w:val="22"/>
        <w:lang w:val="ru-RU"/>
      </w:rPr>
    </w:pPr>
    <w:r>
      <w:rPr>
        <w:sz w:val="22"/>
        <w:lang w:val="ru-RU"/>
      </w:rPr>
    </w:r>
    <w:r>
      <w:rPr>
        <w:sz w:val="22"/>
        <w:lang w:val="ru-RU"/>
      </w:rPr>
    </w:r>
    <w:r>
      <w:rPr>
        <w:sz w:val="22"/>
        <w:lang w:val="ru-RU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7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tbl>
    <w:tblPr>
      <w:jc w:val="center"/>
      <w:tblW w:w="5000" w:type="pct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000" w:firstRow="0" w:lastRow="0" w:firstColumn="0" w:lastColumn="0" w:noHBand="0" w:noVBand="0"/>
    </w:tblPr>
    <w:tblGrid>
      <w:gridCol w:w="2720"/>
      <w:gridCol w:w="7708"/>
    </w:tblGrid>
    <w:tr>
      <w:trPr>
        <w:jc w:val="center"/>
      </w:trPr>
      <w:tc>
        <w:tcPr>
          <w:gridSpan w:val="2"/>
          <w:tcBorders/>
          <w:tcW w:w="5000" w:type="pct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ПОУ «Уральский региональный колледж»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  <w:tr>
      <w:trPr>
        <w:jc w:val="center"/>
      </w:trPr>
      <w:tc>
        <w:tcPr>
          <w:tcBorders/>
          <w:tcW w:w="1304" w:type="pct"/>
          <w:vMerge w:val="restart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Председатель ЦМК</w:t>
            <w:br/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  <w:p>
          <w:pPr>
            <w:pBdr/>
            <w:spacing/>
            <w:ind w:right="-127"/>
            <w:jc w:val="left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</w:t>
          </w:r>
          <w:r>
            <w:rPr>
              <w:rFonts w:eastAsia="Calibri"/>
              <w:b/>
              <w:bCs/>
              <w:iCs/>
              <w:sz w:val="22"/>
              <w:szCs w:val="22"/>
              <w:u w:val="none"/>
              <w:lang w:val="en-US"/>
            </w:rPr>
            <w:t xml:space="preserve">{{</w:t>
          </w:r>
          <w:r>
            <w:rPr>
              <w:rFonts w:eastAsia="Calibri"/>
              <w:b/>
              <w:bCs/>
              <w:iCs/>
              <w:sz w:val="22"/>
              <w:szCs w:val="22"/>
              <w:u w:val="none"/>
              <w:lang w:val="en-US"/>
            </w:rPr>
            <w:t xml:space="preserve">cmk</w:t>
          </w:r>
          <w:r>
            <w:rPr>
              <w:rFonts w:eastAsia="Calibri"/>
              <w:b/>
              <w:bCs/>
              <w:iCs/>
              <w:sz w:val="22"/>
              <w:szCs w:val="22"/>
              <w:u w:val="none"/>
              <w:lang w:val="en-US"/>
            </w:rPr>
            <w:t xml:space="preserve">}}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  <w:p>
          <w:pPr>
            <w:pBdr/>
            <w:spacing/>
            <w:ind w:right="-127"/>
            <w:jc w:val="center"/>
            <w:rPr>
              <w:rFonts w:eastAsia="Calibri"/>
              <w:b/>
              <w:bCs/>
              <w:sz w:val="22"/>
              <w:szCs w:val="22"/>
              <w:highlight w:val="yellow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«</w:t>
          </w:r>
          <w:r>
            <w:rPr>
              <w:rFonts w:eastAsia="Calibri"/>
              <w:b/>
              <w:bCs/>
              <w:iCs/>
              <w:sz w:val="22"/>
              <w:szCs w:val="22"/>
              <w:u w:val="none"/>
              <w:lang w:val="en-US"/>
            </w:rPr>
            <w:t xml:space="preserve">{{day}}</w:t>
          </w: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»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 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{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{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month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}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}</w:t>
          </w:r>
          <w:r>
            <w:rPr>
              <w:rFonts w:eastAsia="Calibri"/>
              <w:b/>
              <w:sz w:val="22"/>
              <w:szCs w:val="22"/>
              <w:lang w:val="en-US"/>
            </w:rPr>
            <w:t xml:space="preserve">{{year}}</w:t>
          </w: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 г</w:t>
          </w:r>
          <w:r>
            <w:rPr>
              <w:rFonts w:eastAsia="Calibri"/>
              <w:b/>
              <w:bCs/>
              <w:sz w:val="22"/>
              <w:szCs w:val="22"/>
              <w:highlight w:val="yellow"/>
            </w:rPr>
          </w:r>
          <w:r>
            <w:rPr>
              <w:rFonts w:eastAsia="Calibri"/>
              <w:b/>
              <w:bCs/>
              <w:sz w:val="22"/>
              <w:szCs w:val="22"/>
              <w:highlight w:val="yellow"/>
            </w:rPr>
          </w:r>
        </w:p>
      </w:tc>
      <w:tc>
        <w:tcPr>
          <w:tcBorders/>
          <w:tcW w:w="3696" w:type="pct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ЭКЗАМЕН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{qualify}}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  <w:tr>
      <w:trPr>
        <w:jc w:val="center"/>
        <w:trHeight w:val="469"/>
      </w:trPr>
      <w:tc>
        <w:tcPr>
          <w:tcBorders/>
          <w:tcW w:w="1304" w:type="pct"/>
          <w:vAlign w:val="center"/>
          <w:vMerge w:val="continue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  <w:tc>
        <w:tcPr>
          <w:tcBorders/>
          <w:tcW w:w="3696" w:type="pct"/>
          <w:vAlign w:val="center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  <w:lang w:val="en-US"/>
            </w:rPr>
          </w:pP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{{subject}}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</w:r>
        </w:p>
      </w:tc>
    </w:tr>
    <w:tr>
      <w:trPr>
        <w:jc w:val="center"/>
        <w:trHeight w:val="544"/>
      </w:trPr>
      <w:tc>
        <w:tcPr>
          <w:tcBorders/>
          <w:tcW w:w="1304" w:type="pct"/>
          <w:vAlign w:val="center"/>
          <w:vMerge w:val="continue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  <w:tc>
        <w:tcPr>
          <w:tcBorders/>
          <w:tcW w:w="3696" w:type="pct"/>
          <w:vAlign w:val="center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Специальность</w:t>
            <w:br/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{{spec}}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</w:tbl>
  <w:p>
    <w:pPr>
      <w:pBdr/>
      <w:spacing/>
      <w:ind/>
      <w:jc w:val="center"/>
      <w:rPr>
        <w:b/>
        <w:bCs/>
      </w:rPr>
    </w:pPr>
    <w:r>
      <w:rPr>
        <w:sz w:val="22"/>
      </w:rPr>
      <w:tab/>
    </w:r>
    <w:r>
      <w:rPr>
        <w:b/>
        <w:bCs/>
      </w:rPr>
    </w:r>
    <w:r>
      <w:rPr>
        <w:b/>
        <w:bCs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6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7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4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36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98">
    <w:name w:val="Placeholder Text"/>
    <w:basedOn w:val="1132"/>
    <w:uiPriority w:val="99"/>
    <w:semiHidden/>
    <w:pPr>
      <w:pBdr/>
      <w:spacing/>
      <w:ind/>
    </w:pPr>
    <w:rPr>
      <w:color w:val="666666"/>
    </w:rPr>
  </w:style>
  <w:style w:type="table" w:styleId="951">
    <w:name w:val="Table Grid Light"/>
    <w:basedOn w:val="11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Plain Table 1"/>
    <w:basedOn w:val="11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Plain Table 2"/>
    <w:basedOn w:val="11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Plain Table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Plain Table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Plain Table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1 Light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1 Light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1 Light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1 Light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1 Light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1 Light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1 Light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2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2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2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2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2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2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3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3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3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3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3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3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4"/>
    <w:basedOn w:val="11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4 - Accent 1"/>
    <w:basedOn w:val="11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4 - Accent 2"/>
    <w:basedOn w:val="11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4 - Accent 3"/>
    <w:basedOn w:val="11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4 - Accent 4"/>
    <w:basedOn w:val="11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4 - Accent 5"/>
    <w:basedOn w:val="11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4 - Accent 6"/>
    <w:basedOn w:val="11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5 Dark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5 Dark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5 Dark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5 Dark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5 Dark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5 Dark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5 Dark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6 Colorful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6 Colorful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6 Colorful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6 Colorful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6 Colorful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6 Colorful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6 Colorful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7 Colorful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7 Colorful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7 Colorful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7 Colorful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7 Colorful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7 Colorful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7 Colorful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1 Light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1 Light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1 Light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1 Light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1 Light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1 Light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1 Light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2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2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2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2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2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2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3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3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3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3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3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3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4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4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4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4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4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4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5 Dark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5 Dark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5 Dark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5 Dark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5 Dark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5 Dark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5 Dark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6 Colorful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6 Colorful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6 Colorful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6 Colorful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6 Colorful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6 Colorful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6 Colorful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7 Colorful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7 Colorful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7 Colorful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7 Colorful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7 Colorful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7 Colorful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7 Colorful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ned - Accent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ned - Accent 1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ned - Accent 2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ned - Accent 3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ned - Accent 4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ned - Accent 5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ned - Accent 6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Bordered &amp; Lined - Accent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Bordered &amp; Lined - Accent 1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Bordered &amp; Lined - Accent 2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Bordered &amp; Lined - Accent 3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Bordered &amp; Lined - Accent 4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Bordered &amp; Lined - Accent 5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Bordered &amp; Lined - Accent 6"/>
    <w:basedOn w:val="11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Bordered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Bordered - Accent 1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Bordered - Accent 2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Bordered - Accent 3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Bordered - Accent 4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Bordered - Accent 5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Bordered - Accent 6"/>
    <w:basedOn w:val="11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76">
    <w:name w:val="Heading 1"/>
    <w:basedOn w:val="1128"/>
    <w:next w:val="1128"/>
    <w:link w:val="108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77">
    <w:name w:val="Heading 3"/>
    <w:basedOn w:val="1128"/>
    <w:next w:val="1128"/>
    <w:link w:val="10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78">
    <w:name w:val="Heading 6"/>
    <w:basedOn w:val="1128"/>
    <w:next w:val="1128"/>
    <w:link w:val="10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79">
    <w:name w:val="Heading 7"/>
    <w:basedOn w:val="1128"/>
    <w:next w:val="1128"/>
    <w:link w:val="10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80">
    <w:name w:val="Heading 8"/>
    <w:basedOn w:val="1128"/>
    <w:next w:val="1128"/>
    <w:link w:val="10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81">
    <w:name w:val="Heading 9"/>
    <w:basedOn w:val="1128"/>
    <w:next w:val="1128"/>
    <w:link w:val="10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82">
    <w:name w:val="Heading 1 Char"/>
    <w:basedOn w:val="1132"/>
    <w:link w:val="10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83">
    <w:name w:val="Heading 2 Char"/>
    <w:basedOn w:val="1132"/>
    <w:link w:val="11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84">
    <w:name w:val="Heading 3 Char"/>
    <w:basedOn w:val="1132"/>
    <w:link w:val="10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85">
    <w:name w:val="Heading 4 Char"/>
    <w:basedOn w:val="1132"/>
    <w:link w:val="11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86">
    <w:name w:val="Heading 5 Char"/>
    <w:basedOn w:val="1132"/>
    <w:link w:val="11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87">
    <w:name w:val="Heading 6 Char"/>
    <w:basedOn w:val="1132"/>
    <w:link w:val="10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88">
    <w:name w:val="Heading 7 Char"/>
    <w:basedOn w:val="1132"/>
    <w:link w:val="10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89">
    <w:name w:val="Heading 8 Char"/>
    <w:basedOn w:val="1132"/>
    <w:link w:val="10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0">
    <w:name w:val="Heading 9 Char"/>
    <w:basedOn w:val="1132"/>
    <w:link w:val="10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91">
    <w:name w:val="Title"/>
    <w:basedOn w:val="1128"/>
    <w:next w:val="1128"/>
    <w:link w:val="109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92">
    <w:name w:val="Title Char"/>
    <w:basedOn w:val="1132"/>
    <w:link w:val="10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3">
    <w:name w:val="Subtitle Char"/>
    <w:basedOn w:val="1132"/>
    <w:link w:val="113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4">
    <w:name w:val="Quote"/>
    <w:basedOn w:val="1128"/>
    <w:next w:val="1128"/>
    <w:link w:val="10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5">
    <w:name w:val="Quote Char"/>
    <w:basedOn w:val="1132"/>
    <w:link w:val="109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96">
    <w:name w:val="Intense Emphasis"/>
    <w:basedOn w:val="11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97">
    <w:name w:val="Intense Quote"/>
    <w:basedOn w:val="1128"/>
    <w:next w:val="1128"/>
    <w:link w:val="10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98">
    <w:name w:val="Intense Quote Char"/>
    <w:basedOn w:val="1132"/>
    <w:link w:val="10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99">
    <w:name w:val="Intense Reference"/>
    <w:basedOn w:val="11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00">
    <w:name w:val="No Spacing"/>
    <w:basedOn w:val="1128"/>
    <w:uiPriority w:val="1"/>
    <w:qFormat/>
    <w:pPr>
      <w:pBdr/>
      <w:spacing w:after="0" w:line="240" w:lineRule="auto"/>
      <w:ind/>
    </w:pPr>
  </w:style>
  <w:style w:type="character" w:styleId="1101">
    <w:name w:val="Subtle Emphasis"/>
    <w:basedOn w:val="11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2">
    <w:name w:val="Emphasis"/>
    <w:basedOn w:val="1132"/>
    <w:uiPriority w:val="20"/>
    <w:qFormat/>
    <w:pPr>
      <w:pBdr/>
      <w:spacing/>
      <w:ind/>
    </w:pPr>
    <w:rPr>
      <w:i/>
      <w:iCs/>
    </w:rPr>
  </w:style>
  <w:style w:type="character" w:styleId="1103">
    <w:name w:val="Strong"/>
    <w:basedOn w:val="1132"/>
    <w:uiPriority w:val="22"/>
    <w:qFormat/>
    <w:pPr>
      <w:pBdr/>
      <w:spacing/>
      <w:ind/>
    </w:pPr>
    <w:rPr>
      <w:b/>
      <w:bCs/>
    </w:rPr>
  </w:style>
  <w:style w:type="character" w:styleId="1104">
    <w:name w:val="Subtle Reference"/>
    <w:basedOn w:val="11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5">
    <w:name w:val="Book Title"/>
    <w:basedOn w:val="11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6">
    <w:name w:val="Header Char"/>
    <w:basedOn w:val="1132"/>
    <w:link w:val="1136"/>
    <w:uiPriority w:val="99"/>
    <w:pPr>
      <w:pBdr/>
      <w:spacing/>
      <w:ind/>
    </w:pPr>
  </w:style>
  <w:style w:type="character" w:styleId="1107">
    <w:name w:val="Footer Char"/>
    <w:basedOn w:val="1132"/>
    <w:link w:val="1137"/>
    <w:uiPriority w:val="99"/>
    <w:pPr>
      <w:pBdr/>
      <w:spacing/>
      <w:ind/>
    </w:pPr>
  </w:style>
  <w:style w:type="paragraph" w:styleId="1108">
    <w:name w:val="Caption"/>
    <w:basedOn w:val="1128"/>
    <w:next w:val="112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09">
    <w:name w:val="footnote text"/>
    <w:basedOn w:val="1128"/>
    <w:link w:val="11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10">
    <w:name w:val="Footnote Text Char"/>
    <w:basedOn w:val="1132"/>
    <w:link w:val="1109"/>
    <w:uiPriority w:val="99"/>
    <w:semiHidden/>
    <w:pPr>
      <w:pBdr/>
      <w:spacing/>
      <w:ind/>
    </w:pPr>
    <w:rPr>
      <w:sz w:val="20"/>
      <w:szCs w:val="20"/>
    </w:rPr>
  </w:style>
  <w:style w:type="character" w:styleId="1111">
    <w:name w:val="footnote reference"/>
    <w:basedOn w:val="1132"/>
    <w:uiPriority w:val="99"/>
    <w:semiHidden/>
    <w:unhideWhenUsed/>
    <w:pPr>
      <w:pBdr/>
      <w:spacing/>
      <w:ind/>
    </w:pPr>
    <w:rPr>
      <w:vertAlign w:val="superscript"/>
    </w:rPr>
  </w:style>
  <w:style w:type="paragraph" w:styleId="1112">
    <w:name w:val="endnote text"/>
    <w:basedOn w:val="1128"/>
    <w:link w:val="11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13">
    <w:name w:val="Endnote Text Char"/>
    <w:basedOn w:val="1132"/>
    <w:link w:val="1112"/>
    <w:uiPriority w:val="99"/>
    <w:semiHidden/>
    <w:pPr>
      <w:pBdr/>
      <w:spacing/>
      <w:ind/>
    </w:pPr>
    <w:rPr>
      <w:sz w:val="20"/>
      <w:szCs w:val="20"/>
    </w:rPr>
  </w:style>
  <w:style w:type="character" w:styleId="1114">
    <w:name w:val="endnote reference"/>
    <w:basedOn w:val="1132"/>
    <w:uiPriority w:val="99"/>
    <w:semiHidden/>
    <w:unhideWhenUsed/>
    <w:pPr>
      <w:pBdr/>
      <w:spacing/>
      <w:ind/>
    </w:pPr>
    <w:rPr>
      <w:vertAlign w:val="superscript"/>
    </w:rPr>
  </w:style>
  <w:style w:type="character" w:styleId="1115">
    <w:name w:val="Hyperlink"/>
    <w:basedOn w:val="11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16">
    <w:name w:val="FollowedHyperlink"/>
    <w:basedOn w:val="11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17">
    <w:name w:val="toc 1"/>
    <w:basedOn w:val="1128"/>
    <w:next w:val="1128"/>
    <w:uiPriority w:val="39"/>
    <w:unhideWhenUsed/>
    <w:pPr>
      <w:pBdr/>
      <w:spacing w:after="100"/>
      <w:ind/>
    </w:pPr>
  </w:style>
  <w:style w:type="paragraph" w:styleId="1118">
    <w:name w:val="toc 2"/>
    <w:basedOn w:val="1128"/>
    <w:next w:val="1128"/>
    <w:uiPriority w:val="39"/>
    <w:unhideWhenUsed/>
    <w:pPr>
      <w:pBdr/>
      <w:spacing w:after="100"/>
      <w:ind w:left="220"/>
    </w:pPr>
  </w:style>
  <w:style w:type="paragraph" w:styleId="1119">
    <w:name w:val="toc 3"/>
    <w:basedOn w:val="1128"/>
    <w:next w:val="1128"/>
    <w:uiPriority w:val="39"/>
    <w:unhideWhenUsed/>
    <w:pPr>
      <w:pBdr/>
      <w:spacing w:after="100"/>
      <w:ind w:left="440"/>
    </w:pPr>
  </w:style>
  <w:style w:type="paragraph" w:styleId="1120">
    <w:name w:val="toc 4"/>
    <w:basedOn w:val="1128"/>
    <w:next w:val="1128"/>
    <w:uiPriority w:val="39"/>
    <w:unhideWhenUsed/>
    <w:pPr>
      <w:pBdr/>
      <w:spacing w:after="100"/>
      <w:ind w:left="660"/>
    </w:pPr>
  </w:style>
  <w:style w:type="paragraph" w:styleId="1121">
    <w:name w:val="toc 5"/>
    <w:basedOn w:val="1128"/>
    <w:next w:val="1128"/>
    <w:uiPriority w:val="39"/>
    <w:unhideWhenUsed/>
    <w:pPr>
      <w:pBdr/>
      <w:spacing w:after="100"/>
      <w:ind w:left="880"/>
    </w:pPr>
  </w:style>
  <w:style w:type="paragraph" w:styleId="1122">
    <w:name w:val="toc 6"/>
    <w:basedOn w:val="1128"/>
    <w:next w:val="1128"/>
    <w:uiPriority w:val="39"/>
    <w:unhideWhenUsed/>
    <w:pPr>
      <w:pBdr/>
      <w:spacing w:after="100"/>
      <w:ind w:left="1100"/>
    </w:pPr>
  </w:style>
  <w:style w:type="paragraph" w:styleId="1123">
    <w:name w:val="toc 7"/>
    <w:basedOn w:val="1128"/>
    <w:next w:val="1128"/>
    <w:uiPriority w:val="39"/>
    <w:unhideWhenUsed/>
    <w:pPr>
      <w:pBdr/>
      <w:spacing w:after="100"/>
      <w:ind w:left="1320"/>
    </w:pPr>
  </w:style>
  <w:style w:type="paragraph" w:styleId="1124">
    <w:name w:val="toc 8"/>
    <w:basedOn w:val="1128"/>
    <w:next w:val="1128"/>
    <w:uiPriority w:val="39"/>
    <w:unhideWhenUsed/>
    <w:pPr>
      <w:pBdr/>
      <w:spacing w:after="100"/>
      <w:ind w:left="1540"/>
    </w:pPr>
  </w:style>
  <w:style w:type="paragraph" w:styleId="1125">
    <w:name w:val="toc 9"/>
    <w:basedOn w:val="1128"/>
    <w:next w:val="1128"/>
    <w:uiPriority w:val="39"/>
    <w:unhideWhenUsed/>
    <w:pPr>
      <w:pBdr/>
      <w:spacing w:after="100"/>
      <w:ind w:left="1760"/>
    </w:pPr>
  </w:style>
  <w:style w:type="paragraph" w:styleId="1126">
    <w:name w:val="TOC Heading"/>
    <w:uiPriority w:val="39"/>
    <w:unhideWhenUsed/>
    <w:pPr>
      <w:pBdr/>
      <w:spacing/>
      <w:ind/>
    </w:pPr>
  </w:style>
  <w:style w:type="paragraph" w:styleId="1127">
    <w:name w:val="table of figures"/>
    <w:basedOn w:val="1128"/>
    <w:next w:val="1128"/>
    <w:uiPriority w:val="99"/>
    <w:unhideWhenUsed/>
    <w:pPr>
      <w:pBdr/>
      <w:spacing w:after="0" w:afterAutospacing="0"/>
      <w:ind/>
    </w:pPr>
  </w:style>
  <w:style w:type="paragraph" w:styleId="1128" w:default="1">
    <w:name w:val="Normal"/>
    <w:qFormat/>
    <w:pPr>
      <w:pBdr/>
      <w:spacing/>
      <w:ind/>
    </w:pPr>
    <w:rPr>
      <w:sz w:val="24"/>
      <w:szCs w:val="24"/>
    </w:rPr>
  </w:style>
  <w:style w:type="paragraph" w:styleId="1129">
    <w:name w:val="Heading 2"/>
    <w:basedOn w:val="1128"/>
    <w:next w:val="1128"/>
    <w:qFormat/>
    <w:pPr>
      <w:keepNext w:val="true"/>
      <w:pBdr/>
      <w:spacing w:after="60" w:before="240"/>
      <w:ind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1130">
    <w:name w:val="Heading 4"/>
    <w:basedOn w:val="1128"/>
    <w:next w:val="1128"/>
    <w:qFormat/>
    <w:pPr>
      <w:keepNext w:val="true"/>
      <w:pBdr/>
      <w:spacing/>
      <w:ind w:left="360"/>
      <w:jc w:val="center"/>
      <w:outlineLvl w:val="3"/>
    </w:pPr>
    <w:rPr>
      <w:b/>
      <w:bCs/>
      <w:sz w:val="28"/>
    </w:rPr>
  </w:style>
  <w:style w:type="paragraph" w:styleId="1131">
    <w:name w:val="Heading 5"/>
    <w:basedOn w:val="1128"/>
    <w:next w:val="1128"/>
    <w:qFormat/>
    <w:pPr>
      <w:pBdr/>
      <w:spacing w:after="60" w:before="240"/>
      <w:ind/>
      <w:outlineLvl w:val="4"/>
    </w:pPr>
    <w:rPr>
      <w:b/>
      <w:bCs/>
      <w:i/>
      <w:iCs/>
      <w:sz w:val="26"/>
      <w:szCs w:val="26"/>
    </w:rPr>
  </w:style>
  <w:style w:type="character" w:styleId="1132" w:default="1">
    <w:name w:val="Default Paragraph Font"/>
    <w:uiPriority w:val="1"/>
    <w:semiHidden/>
    <w:unhideWhenUsed/>
    <w:pPr>
      <w:pBdr/>
      <w:spacing/>
      <w:ind/>
    </w:pPr>
  </w:style>
  <w:style w:type="table" w:styleId="11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34" w:default="1">
    <w:name w:val="No List"/>
    <w:uiPriority w:val="99"/>
    <w:semiHidden/>
    <w:unhideWhenUsed/>
    <w:pPr>
      <w:pBdr/>
      <w:spacing/>
      <w:ind/>
    </w:pPr>
  </w:style>
  <w:style w:type="paragraph" w:styleId="1135" w:customStyle="1">
    <w:name w:val="Название"/>
    <w:basedOn w:val="1128"/>
    <w:qFormat/>
    <w:pPr>
      <w:pBdr/>
      <w:spacing/>
      <w:ind w:right="-1326"/>
      <w:jc w:val="center"/>
    </w:pPr>
    <w:rPr>
      <w:sz w:val="36"/>
      <w:szCs w:val="20"/>
      <w:u w:val="single"/>
    </w:rPr>
  </w:style>
  <w:style w:type="paragraph" w:styleId="1136">
    <w:name w:val="Header"/>
    <w:basedOn w:val="1128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  <w:lang w:val="en-US"/>
    </w:rPr>
  </w:style>
  <w:style w:type="paragraph" w:styleId="1137">
    <w:name w:val="Footer"/>
    <w:basedOn w:val="1128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  <w:lang w:val="en-US"/>
    </w:rPr>
  </w:style>
  <w:style w:type="paragraph" w:styleId="1138">
    <w:name w:val="Subtitle"/>
    <w:basedOn w:val="1128"/>
    <w:qFormat/>
    <w:pPr>
      <w:pBdr/>
      <w:spacing/>
      <w:ind/>
      <w:jc w:val="center"/>
    </w:pPr>
    <w:rPr>
      <w:b/>
      <w:bCs/>
      <w:i/>
      <w:iCs/>
      <w:sz w:val="22"/>
    </w:rPr>
  </w:style>
  <w:style w:type="character" w:styleId="1139">
    <w:name w:val="page number"/>
    <w:basedOn w:val="1132"/>
    <w:pPr>
      <w:pBdr/>
      <w:spacing/>
      <w:ind/>
    </w:pPr>
  </w:style>
  <w:style w:type="paragraph" w:styleId="1140">
    <w:name w:val="Body Text Indent"/>
    <w:basedOn w:val="1128"/>
    <w:pPr>
      <w:pBdr/>
      <w:spacing/>
      <w:ind w:firstLine="709"/>
      <w:jc w:val="both"/>
    </w:pPr>
    <w:rPr>
      <w:sz w:val="20"/>
      <w:szCs w:val="20"/>
    </w:rPr>
  </w:style>
  <w:style w:type="paragraph" w:styleId="1141" w:customStyle="1">
    <w:name w:val="Обычный1"/>
    <w:pPr>
      <w:pBdr/>
      <w:spacing/>
      <w:ind/>
    </w:pPr>
    <w:rPr>
      <w:sz w:val="24"/>
    </w:rPr>
  </w:style>
  <w:style w:type="table" w:styleId="1142">
    <w:name w:val="Table Grid"/>
    <w:basedOn w:val="1133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3">
    <w:name w:val="List Paragraph"/>
    <w:basedOn w:val="1128"/>
    <w:uiPriority w:val="34"/>
    <w:qFormat/>
    <w:pPr>
      <w:pBdr/>
      <w:spacing/>
      <w:ind w:left="708"/>
    </w:pPr>
  </w:style>
  <w:style w:type="paragraph" w:styleId="1144">
    <w:name w:val="Balloon Text"/>
    <w:basedOn w:val="1128"/>
    <w:link w:val="1145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145" w:customStyle="1">
    <w:name w:val="Текст выноски Знак"/>
    <w:link w:val="1144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Экзам билет.dot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WORK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Комплеева </dc:creator>
  <cp:keywords/>
  <dc:description/>
  <cp:revision>45</cp:revision>
  <dcterms:created xsi:type="dcterms:W3CDTF">2023-01-03T16:22:00Z</dcterms:created>
  <dcterms:modified xsi:type="dcterms:W3CDTF">2025-12-11T13:20:39Z</dcterms:modified>
</cp:coreProperties>
</file>