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VaultLister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6A085"/>
          <w:sz w:val="40"/>
          <w:szCs w:val="40"/>
        </w:rPr>
        <w:t xml:space="preserve">Launch Build Order</w:t>
      </w:r>
    </w:p>
    <w:p>
      <w:pPr>
        <w:spacing w:after="60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Sequenced fix plan derived from UX &amp; Functionality Audit · Sessions 1–18 · April 2026</w:t>
      </w:r>
    </w:p>
    <w:p>
      <w:pPr>
        <w:pBdr>
          <w:top w:val="single" w:color="1B3A5C" w:sz="8" w:space="4"/>
        </w:pBd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~416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Total issues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~116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Significant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Build phases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Pre-launch must-fix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sequences all ~416 issues from the VaultLister audit into a build order that respects dependencies. Each phase must be substantially complete before the next begins — not because of process, but because earlier phases unblock later ones.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conventions: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Task IDs (e.g. T1.1) are stable references for use in Jira/Linear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Issue Refs column maps directly to audit issue numbers (#1–#415)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"Blocked By" column identifies the specific task that must complete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Phases 1–3 must be done sequentially. Phases 4–9 can be parallelised by team</w:t>
      </w:r>
    </w:p>
    <w:p>
      <w:pPr>
        <w:spacing w:after="0" w:before="120"/>
      </w:pPr>
      <w:r>
        <w:t xml:space="preserve"/>
      </w:r>
    </w:p>
    <w:p>
      <w:pPr>
        <w:shd w:fill="E8EDF2" w:val="clear"/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The single most important thing in this document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Pattern 1 — moving handlers/modals init to DOMContentLoaded — is one code change that resolves ~45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It should be the first commit after this document is reviewed. Everything else is secondary until it is done.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hd w:fill="C0392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1  —  Unblock Everything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three tasks are prerequisites for everything else. Without them, the app is untestable and the rest of the audit is noise. Do these before anything else.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handlers / modals / richTextEditor / focusMode / sessionMonitor / notificationCenter initialisation out of the router navigate() callback. Call unconditionally from DOMContentLoaded. Add startup assertion: if (typeof handlers === "undefined") console.error("handlers not initialised")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#272, #284, #338, #340, #342, #343, #348, #353, #364, #368, #375, #376, #379, #380, #384, #386, #388–391, #398, #401, #402, #404, #408, #412  (~45 issues)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 auth session to localStorage on login (JWT or session token). On DOMContentLoaded, read token, validate it, restore session state before rendering any page. App must be bookmark-safe, refresh-safe, and deep-link-safe.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#33, #39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 Registration form method from GET to POST. Passwords must never appear in URLs, browser history, or server logs.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#172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ℹ  After T1.1 is merged, run a smoke test of every page in the audit. A significant number of "Significant" issues will resolve automatically. Recheck before starting Phase 2.</w:t>
      </w:r>
    </w:p>
    <w:p>
      <w:r>
        <w:br w:type="page"/>
      </w:r>
    </w:p>
    <w:p>
      <w:pPr>
        <w:shd w:fill="D3540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2  —  Core User Loop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single most important user journey in the app: add an item, see it in inventory, list it to a platform, fulfil an order. This loop must work end-to-end before any other feature work. Everything else in the app is secondary to this.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2A — Add Item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 richTextEditor library (TipTap, Quill, or equivalent) before modal init. Add toolbar HTML to modal template. This is a dependency of T2.3.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#398, #399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Add &amp; Publish form submit handler to inventory create API endpoint. Add success toast, inventory count increment, and redirect to new item detail 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client-side validation to Add Item modal: (a) title maxlength with platform-aware counter (Poshmark/eBay 80 chars, Depop 50), (b) platform selection required — at least one must be selected, (c) condition dropdown required — add default value, (d) price field: type="number", min=0, step=0.01, reject negative/non-numeric.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#394, #395, #396, #397, #400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debounced auto-save of Add Item form to localStorage (keyed by draft ID). Add "Unsaved changes" warning on modal close. Wire Save as Draft and showDraftOptions split-button to real handlers.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#401, #402, #403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all image upload tabs (device, URL, cloud) to call correct handlers. Image attachment is a core Add Item function.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AI Generate tab (modals.aiGenerateWizard), Scan Barcode tab (modals.barcodeScanner), and Use Template tab (modals.selectTemplate) — all require modals object init from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#388, #389, #390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2B —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SKU generation to guarantee uniqueness. Add DB unique constraint on SKU column. Resolve existing duplicate VL-1774975842425.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inventory table overflow (scrollWidth 1402px in ~764px container). Implement responsive table with horizontal scroll affordance or column hide/show controls.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#197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Bundle Builder "Create Bundle" to inventory API. Add auto-calculated price suggestion (sum of item prices minus configurable discount %). Add platform selector. Fix close button label.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#404, #405, #406, #407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2C — Orders &amp; Fulfilment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Ship Calc "Calculate" button to real shipping rate API (EasyPost, ShipStation, etc.). Clear all hardcoded pre-populated rates — show placeholder row until dimensions are entered.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#408, #409, #217, #131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"Generate Labels" to carrier label API. Fix order ID passing — modal must accept single-order context from row-level trigger. Add carrier selector and carrier account credentials from Settings/Integrations. Add preview step before purchase.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#412, #413, #414, #415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"Apply to Order" action to Ship Calc output. Add carrier selector to Generate Labels. Add insurance and signature options to Ship Calc.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#410, #411, #414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T2.10, T2.11</w:t>
            </w:r>
          </w:p>
        </w:tc>
      </w:tr>
    </w:tbl>
    <w:p>
      <w:r>
        <w:br w:type="page"/>
      </w:r>
    </w:p>
    <w:p>
      <w:pPr>
        <w:shd w:fill="F39C12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3  —  Auth, Session &amp; Plan State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and plan state are foundational to almost every personalised feature. Fix these before building anything that depends on knowing who the user is or what plan they are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Vault Buddy: close button must dismiss panel. Prevent auto-open on page load. Both toggleVaultBuddy and startNewVaultBuddyChat depend on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#376, #195, #196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Normalise plan state to a single auth-context value. Sidebar, Settings Profile tab, Settings Account tab, and all plan-dependent UI must read from one source. Fix "Free Plan" vs "Pro Member" discrepancy.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#10, #41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real registration date in "Member Since" field. Show real user display name in "Good evening, [name]" greeting.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#40, #25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upgrade funnel end-to-end: (a) Change "Manage Subscription" href from #settings to #plans-billing. (b) Add sidebar/header upgrade CTA pointing to #plans-billing. (c) Confirm all three upgrade CTAs on #plans-billing fire correctly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#365, #368, #370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type-to-confirm modal ("Type DELETE to confirm") to Delete Account and all other irreversible destructive actions.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#42, #380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API key Regenerate: add confirmation dialog, show new key once with copy button, then re-mask. Fix Copy button to call navigator.clipboard.writeText(). Add show/hide toggle.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#53, #301, #67, #302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r>
        <w:br w:type="page"/>
      </w:r>
    </w:p>
    <w:p>
      <w:pPr>
        <w:shd w:fill="16A08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4  —  Navigation &amp; Routing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There are 8 functional pages with zero navigation entry points, 8 routes that silently redirect to unrelated pages, and 7+ pages with raw slug breadcrumbs. Users cannot find features that exist. Fix this before building more features.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4A — Add missing sidebar navigation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sidebar navigation entry for #plans-billing. This is the only upgrade path and is completely hidden — direct revenue impact.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sidebar navigation entries for: #account, #receipt-parser, #reports, #community, #roadmap, #inventory-import, #calendar.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#329, #330, #339, #345, #367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4B — Fix dead and aliased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#my-shops to render via direct URL (not only in-app navigation).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silent hash aliases — either build the intended page or add a client-side redirect with explanatory message: #crosslist → standalone page or listings tab, #templates → standalone page or listings tab, #transactions → financials tab, #notifications → real notifications page, #orders → #orders-sales (ensure renders), #billing → #plans-billing, #upgrade → #plans-billing.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#357, #362, #363, #385, #372, #370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or build #about (currently redirects silently to #help-support). Three surfaces link to it.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#sourcing and #tools from changelog and Settings references, or build the routes. Currently both resolve to 404.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#352, #356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Analytics page initialisation to work on direct hash navigation (currently shows permanent loading state).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Settings tabs to push tab ID to URL hash on change so #settings/profile, #settings/billing etc. can be bookmarked.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4C — Breadcrumb humanisation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humanise() utility to router layer. Run all route slugs through it before rendering in breadcrumbs or page subtitles site-wide. Examples: "inventory-import" → "Inventory Import", "account" → "Account", "support-articles" → "Support Articles". On 404, breadcrumb should read "404 — Page Not Found".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#82, #350, #355, #359, #366, #371, #373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5  —  Platform Foundation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list is currently inconsistent across 7+ surfaces. This creates confusion for users and makes the app look unreliable. Centralise it once, then every surface automatically stays correct.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Centralise the platform list as a single constant array. Every filter, dropdown, My Shops page, and marketing claim must read from this source. Determine the accurate number of live (non-pending) platforms and update all marketing copy to reflect it. Reconcile Pro plan "6 platforms" copy with actual count.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#20, #91, #148, #206, #214, #222, #369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actual SVG platform logos across: all filter dropdowns, My Shops page, Platforms page, Plans &amp; Billing. Replace all text initials and emoji avatars.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#8, #149, #180, #210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T5.1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find-and-replace: "Ebay" → "eBay" across all surfaces (confirmed in Automations, Orders, My Shops, Import Orders modal).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#98, #219, #262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27AE6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6  —  Feature Completion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routing, auth, and the core loop working, build out the remaining features in dependency order. Features within this phase can be parallelised across team members.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6A —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"Server error. Please try again later." toast that fires on every Analytics page load.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#120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global N/A rule: any percentage stat with a zero denominator must show N/A, not 0% or 100%. Hide performance metrics and the sales funnel until at least one data point exists. Apply to: sales funnel (#2), Listing Health (#205), Completion Rate (#129), Acceptance Rate (#223), Ratio Analysis KPIs (#122).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#2, #122, #129, #205, #213, #223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Make revenue goal user-settable with a single shared preference key persisted to API. Apply to Dashboard ($2K) and Analytics ($5K) — both must read from the same value.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#132, #185, #244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6B — Financials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Tax Calculator to compute on submit. Output must reflect entered values, not placeholder text.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Financial Statements and P&amp;L "Generate" buttons — add date range picker and wire to P&amp;L calculation function.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#103, #233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currency converter to fetch live exchange rates. Add "Rates updated [date]" label.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6C —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default automations or a proper empty state to the "Available Automations" list. Add client-side validation to "Create Automation" (required fields, error messages).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#84, #85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"Run Duration Trends — Load" button to real data or show empty state. Add Save button to Schedule Settings. Hide "Clear History" when run history is empty.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#86, #232, #95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6D — Community, Roadmap, Reports,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page: add seed posts or empty state with "Be the first to post" CTA. Wire "Create Post" submit to real handler. All four tab handlers require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#342, #343, #344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Roadmap page: add at least a few planned items. Add "Submit Idea" link to a feedback form. Wire Subscribe button to email input and handler.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#337, #338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Reports page: add at least one sample report template or descriptive empty state. Wire both "New Report" and "Create Report" to real handler.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#353, #354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Calendar: already confirmed to exist. Ensure it is reachable via sidebar (covered in T4.2) and renders correctly.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#330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T4.2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6E — Notifications, Search, Shortcuts, Focus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global search event handler (oninput/onkeyup). Wire to inventory/listing search API or client-side filter. Implement Cmd+K (focus search) and Cmd+N (open Add Item) keyboard shortcuts.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#382, #383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#notifications route to render real notifications page. Wire notificationCenter.markAllAsRead(). Add management controls to empty state (disabled when no notifications).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#385, #386, #387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Initialise focusMode object. Implement: toggle a "focus-mode" class on document.body to show/hide non-essential UI.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6F — Receipt Parser, Inventory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Receipt Parser: fix Drop zone onclick (currently wired to sidebar backdrop handler). Wire "Connect Gmail" to OAuth flow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#348, #349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Inventory Import: wire "Parse Data" to CSV/paste parsing logic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6G — Help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FAQ accordions — add open/close toggle click handler to all 10 items.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"Feature Request" route to pre-select the correct ticket type (?type=feature). Verify handler fires and creates correct ticket type. Reconcile article view count discrepancy between Help and Knowledge Base.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#71, #317, #321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"Help page shows 1 Open Ticket" stat card — replace hardcoded count with real ticket count from API.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6H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Billing tab: populate with real Stripe/billing API data (invoice history, payment method, upgrade CTA routing to #plans-billing).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#57, #307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retention dropdowns: add name attributes so form data is included on submit.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#312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Integrations tab: read connection status from actual shop records (not hardcoded "Connected" states).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#55, #299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fields: add edit affordance (pencil icon or inline edit). Add "Reset to Defaults" confirmation dialog. Add "Default Markup %" input field.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#44, #50, #61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Sanitise OAuth error messages in My Shops — never expose .env file references or environment variable names to end users.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#263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"Install App" button to Settings → Appearance to re-trigger PWA install prompt.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6I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"Dashboard data may be stale" banner to only show after a real staleness threshold has elapsed (e.g. 10 minutes), not on every fresh load.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Dashboard hero overflow (scrollWidth 770px in 642px container). Add overflow:hidden or fix grid layout.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#183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hardcoded +11.1% price trends with real calculation or hide until pricing history exists. Remove duplicate Financial Goals CTAs.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#203, #114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6J — Planner, Image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Planner: only render streak flame icon when streak &gt;= 1. Align nav label and page h1 to one name. Populate template items or show empty state.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#16, #17, #274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Vault Buddy: add textarea and send button to panel template DOM. Fix "My Chats" tab to show distinct content from home tab.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#377, #378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T1.1, T3.1</w:t>
            </w:r>
          </w:p>
        </w:tc>
      </w:tr>
    </w:tbl>
    <w:p>
      <w:r>
        <w:br w:type="page"/>
      </w:r>
    </w:p>
    <w:p>
      <w:pPr>
        <w:shd w:fill="16A08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7  —  Replace Test Data with Real API Connections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phase is deliberately placed after feature completion. Replace test/scaffold data progressively as each feature is confirmed working. Do not rush this phase — replacing data before the API connection is stable will create new bugs.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ℹ  The test data currently in place is development scaffolding, not a legal risk at this stage. Replace each item when the corresponding feature and API connection are confirmed working in Phase 6.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Financials: replace hardcoded cash flow projection, platform fee analysis, expense categories, and bank reconciliation with real API data or proper empty states.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#1, #99, #100, #101, #102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T6.5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Predictions: replace fabricated market trends with "Not enough data yet" state until real sales history exists.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#117, #249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Market Intel: remove all hardcoded competitor data, trending searches, and market opportunities. Add "Powered by [data source]" attribution or remove the tab.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#118, #250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Sourcing: remove all hardcoded supplier profiles. A user could act on this data thinking it is real.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#119, #251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Settings/Data Activity: replace hardcoded fake login history (including fabricated "suspicious login") with real auth events or an empty state.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Help page: replace hardcoded "1 Open Ticket" stat card with real ticket count from API.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Changelog: populate BEFORE/AFTER sections across all 33 entries with actual screenshots or descriptions as fixes are shipped.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#326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Docs: update Swagger spec version to match app version. Fix /api/health endpoint to read version from package.json or VERSION file.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#139, #158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C0392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8  —  Legal &amp; Compliance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items do not depend on any other phase and can be resolved by a non-developer at any point. They must be complete before any public launch or external demo.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Terms of Service: replace jurisdiction placeholder with a specific jurisdiction (e.g. "State of Delaware, USA"). Add physical company address to both Terms and Privacy Policy (required by GDPR, CalOPPA, and PIPEDA).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#162, #163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Privacy Policy: remove or correct the "self-hosted" data claim to match actual infrastructure.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Quickstart: mark demo login credentials clearly as "Sandbox only, credentials rotated regularly". Fix CONTRIBUTING.md links to absolute URLs.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#137, #136, #30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all "Open App" / "Back to App" links across footer pages (Changelog, Glossary, etc.) to route to app.html not the marketing homepage.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#154, #146, #138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type-to-confirm modal for Regenerate API Key, Delete Account, and Clear Cache. Clear Cache must warn that it logs the user out.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#53, #301, #42, #69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Pro plan AI generator usage counter visible in Settings or the AI generator interface (cap of 50/month currently disclosed only on hidden plans page).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7F8C8D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9  —  Polish &amp; Backlog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 these when the above phases are substantially complete. They improve quality and professionalism but are not launch-blocking.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site-wide horizontal overflow: audit every container for overflow:hidden or min-width issues. Key offenders: Analytics (371px), Orders hero (308–332px), Dashboard hero (136px), Inventory table (707px).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#3, #183, #197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form: add keyboard submit / Enter key handling. Add placeholder text to password field.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#31, #24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Inventory button: render item count as badge overlay, not inline text.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Stock alert: lower default threshold or make it configurable. New accounts should not face immediate false alarms.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Orders: wire "Batch Ship by Region" and "Order Map" to their own distinct handlers (currently both open Generate Labels).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#218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T2.11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Offers: fix "Item History" button to open correct handler (currently opens Generate Shipping Labels modal).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expiry banner: gate behind real inactivity detection. Currently fires immediately on 404 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#374, #375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 h1 leading space: trim whitespace from all page h1 titles site-wide.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#49, #12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Changelog: update all 7 releases showing "March 2026" as fixes ship in April. Keep current going forward.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 copyright year from new Date().getFullYear() in all footers.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Glossary: add entries for Arbitrage, Authentication, Average Order Value under letter A.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FAQ accordions (covered in T6.18). Fix "View Changelog" banner to use anchor tag with href. Fix Listings label "Add New Listing(s)" to "Add New Listing".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#73, #193, #13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Dashboard: replace "Reseller!" placeholder with user display name from auth context.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Plans &amp; Billing: add in-app usage counter for AI generator (50/mo cap).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T3.4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Post-P0 Regression Checklist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T1.1 (handlers init fix) is merged, regression-test every item below by navigating directly to its hash in a fresh browser tab. These are the ~45 issues that should auto-resolve.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Hash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to Test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#community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setCommunityTab (all 4 tabs), createPost submit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#342, #343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#account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changePassword, enable2FA, deleteAccount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#364, #379, #380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#plans-billing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showPlanComparison, selectPlan (all 3 CTAs)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#368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#receipt-parser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connectGmail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#348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#reports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createReport (both buttons)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#353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#roadmap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subscribeToRoadmap, filterRoadmap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#338, #340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#planner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toolbar handlers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#272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#image-bank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toolbar handlers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#284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Modal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saveAsDraft, showDraftOptions, createBundle, generateShippingLabels, switchImageUploadTab, calculateShipping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#401, #402, #404, #408, #391, #412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Modal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aiGenerateWizard, barcodeScanner, selectTemplate (modals)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#388, #389, #390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Vault Buddy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toggleVaultBuddy, startNewVaultBuddyChat, switchVaultBuddyTab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#376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richTextEditor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richTextEditor.init on description field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#398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 Mode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focusMode.toggle toolbar button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#384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sessionMonitor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sessionMonitor.resetTimer (Stay Logged In)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#375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notificationCenter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notificationCenter.markAllAsRead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640"/>
        <w:gridCol w:w="1800"/>
        <w:gridCol w:w="1800"/>
      </w:tblGrid>
      <w:tr>
        <w:trPr>
          <w:tblHeader/>
        </w:trP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Closed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Unblock Everything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is testable and secure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T1.1–T1.3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~48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User Loop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→ list → order works end to end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T2.1–T2.12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~35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&amp; Plan State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Session, plan, and upgrade funnel reliable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T3.1–T3.6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~14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 &amp; Routing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pages reachable, no dead routes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T4.1–T4.9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~28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Foundation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source of truth for platforms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T5.1–T5.3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~12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 Completion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intended features working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T6.1–T6.31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~120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Test Data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scaffold data replaced with real API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T7.1–T7.8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Legally compliant for public launch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T8.1–T8.6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Polish &amp; Backlog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and professionalism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T9.1–T9.14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~60 issues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8EDF2" w:sz="4" w:space="6"/>
        </w:pBdr>
        <w:spacing w:after="120" w:before="120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VaultLister Launch Build Order · Derived from UX &amp; Functionality Audit Sessions 1–18 ·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DF2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DF2" w:sz="4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VaultLister — Launch Build Order</w:t>
    </w:r>
    <w:r>
      <w:rPr>
        <w:rFonts w:ascii="Arial" w:cs="Arial" w:eastAsia="Arial" w:hAnsi="Arial"/>
        <w:color w:val="95A5A6"/>
        <w:sz w:val="18"/>
        <w:szCs w:val="18"/>
      </w:rPr>
      <w:t xml:space="preserve">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2026-04-03T00:28:43.658Z</dcterms:created>
  <dcterms:modified xsi:type="dcterms:W3CDTF">2026-04-03T00:28:43.661Z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