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9C7C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0BA7C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E3F078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2311AAA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BA65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A7A1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A3CF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технологий</w:t>
      </w:r>
    </w:p>
    <w:p w14:paraId="3B309DB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EC60D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5EA0BB62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57419690" w14:textId="0244FF20" w:rsidR="00F869DE" w:rsidRP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выполнении лабораторной работы № </w:t>
      </w:r>
      <w:r w:rsidR="0071207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A39E4BD" w14:textId="7CE93F2B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«Алгоритмы цифровой обработки мультимедиа»</w:t>
      </w:r>
    </w:p>
    <w:p w14:paraId="6A08D2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F85CF51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B6F4C49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7CE821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48613951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4E0C299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Вавакин В. О.</w:t>
      </w:r>
    </w:p>
    <w:p w14:paraId="4D96502E" w14:textId="77777777" w:rsidR="00F869DE" w:rsidRDefault="00F869DE" w:rsidP="00F869DE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A8EE46E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</w:t>
      </w:r>
    </w:p>
    <w:p w14:paraId="76DE2321" w14:textId="69F36431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Крамаренко А. А.</w:t>
      </w:r>
    </w:p>
    <w:p w14:paraId="42F69AA8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0997E7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239E326E" w14:textId="77777777" w:rsidR="00F869DE" w:rsidRDefault="00F869DE" w:rsidP="00F869DE">
      <w:pPr>
        <w:spacing w:line="254" w:lineRule="auto"/>
        <w:rPr>
          <w:rFonts w:ascii="Times New Roman" w:hAnsi="Times New Roman" w:cs="Times New Roman"/>
        </w:rPr>
      </w:pPr>
    </w:p>
    <w:p w14:paraId="0701741D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0415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6B6E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302FA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2D067D8F" w14:textId="27001319" w:rsidR="00F869DE" w:rsidRPr="00F869DE" w:rsidRDefault="00F869DE" w:rsidP="00F869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F8C641C" w14:textId="0AD51EAD" w:rsidR="000673BA" w:rsidRDefault="00794EEA" w:rsidP="00794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A7C82B9" w14:textId="1E5228E8" w:rsidR="0092109F" w:rsidRDefault="00794EE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1207C">
        <w:rPr>
          <w:rFonts w:ascii="Times New Roman" w:hAnsi="Times New Roman" w:cs="Times New Roman"/>
          <w:sz w:val="28"/>
          <w:szCs w:val="28"/>
        </w:rPr>
        <w:t xml:space="preserve"> Реализуем метод, который принимает в качестве строки полный адрес файла изображения, читает изображение, переводит его в чёрно-белый формат, применяет размытие по Гауссу и выводит полученное изображение на экран. Проверим работу данного метода на изображении</w:t>
      </w:r>
      <w:r w:rsidR="0071207C" w:rsidRPr="0071207C">
        <w:rPr>
          <w:rFonts w:ascii="Times New Roman" w:hAnsi="Times New Roman" w:cs="Times New Roman"/>
          <w:sz w:val="28"/>
          <w:szCs w:val="28"/>
        </w:rPr>
        <w:t xml:space="preserve"> </w:t>
      </w:r>
      <w:r w:rsidR="0071207C">
        <w:rPr>
          <w:rFonts w:ascii="Times New Roman" w:hAnsi="Times New Roman" w:cs="Times New Roman"/>
          <w:sz w:val="28"/>
          <w:szCs w:val="28"/>
        </w:rPr>
        <w:t xml:space="preserve">с ядром свёртки </w:t>
      </w:r>
      <w:r w:rsidR="0071207C" w:rsidRPr="0071207C">
        <w:rPr>
          <w:rFonts w:ascii="Times New Roman" w:hAnsi="Times New Roman" w:cs="Times New Roman"/>
          <w:sz w:val="28"/>
          <w:szCs w:val="28"/>
        </w:rPr>
        <w:t>5</w:t>
      </w:r>
      <w:r w:rsidR="007120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207C" w:rsidRPr="0071207C">
        <w:rPr>
          <w:rFonts w:ascii="Times New Roman" w:hAnsi="Times New Roman" w:cs="Times New Roman"/>
          <w:sz w:val="28"/>
          <w:szCs w:val="28"/>
        </w:rPr>
        <w:t>5</w:t>
      </w:r>
      <w:r w:rsidR="0071207C">
        <w:rPr>
          <w:rFonts w:ascii="Times New Roman" w:hAnsi="Times New Roman" w:cs="Times New Roman"/>
          <w:sz w:val="28"/>
          <w:szCs w:val="28"/>
        </w:rPr>
        <w:t xml:space="preserve"> и стандартным отклонением 1:</w:t>
      </w:r>
    </w:p>
    <w:p w14:paraId="7129B1CB" w14:textId="77777777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447C2" w14:textId="4235D349" w:rsidR="0071207C" w:rsidRDefault="0071207C" w:rsidP="007120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76BAA" wp14:editId="1FEA31ED">
            <wp:extent cx="4220164" cy="2410161"/>
            <wp:effectExtent l="0" t="0" r="9525" b="9525"/>
            <wp:docPr id="165723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E374" w14:textId="136846D1" w:rsidR="0071207C" w:rsidRPr="0071207C" w:rsidRDefault="0071207C" w:rsidP="00712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Перевод изображения в чёрно-белый формат и применение размытия по Гауссу</w:t>
      </w:r>
    </w:p>
    <w:p w14:paraId="6C883C36" w14:textId="77777777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8A58B8" w14:textId="1628EEF1" w:rsidR="0071207C" w:rsidRP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Модифицируем построенный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изображения. Для этого встроим в тело метода применение оператора Собеля</w:t>
      </w:r>
      <w:r w:rsidRPr="00712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операции свёртки с двумя матрицами для осей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2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На основе полученных значений векторов градиентов рассчитаем их длину, а также угол, который приведём к формату дискретного диапазона </w:t>
      </w:r>
      <w:r w:rsidRPr="0071207C">
        <w:rPr>
          <w:rFonts w:ascii="Times New Roman" w:hAnsi="Times New Roman" w:cs="Times New Roman"/>
          <w:sz w:val="28"/>
          <w:szCs w:val="28"/>
        </w:rPr>
        <w:t xml:space="preserve">[0, </w:t>
      </w:r>
      <w:r w:rsidR="00126AEF">
        <w:rPr>
          <w:rFonts w:ascii="Times New Roman" w:hAnsi="Times New Roman" w:cs="Times New Roman"/>
          <w:sz w:val="28"/>
          <w:szCs w:val="28"/>
        </w:rPr>
        <w:t>7</w:t>
      </w:r>
      <w:r w:rsidRPr="0071207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чтобы в дальнейшем определять направление изменения яркости относительно</w:t>
      </w:r>
      <w:r w:rsidR="00126AEF">
        <w:rPr>
          <w:rFonts w:ascii="Times New Roman" w:hAnsi="Times New Roman" w:cs="Times New Roman"/>
          <w:sz w:val="28"/>
          <w:szCs w:val="28"/>
        </w:rPr>
        <w:t xml:space="preserve"> одного из семи</w:t>
      </w:r>
      <w:r>
        <w:rPr>
          <w:rFonts w:ascii="Times New Roman" w:hAnsi="Times New Roman" w:cs="Times New Roman"/>
          <w:sz w:val="28"/>
          <w:szCs w:val="28"/>
        </w:rPr>
        <w:t xml:space="preserve"> соседних пикселей.</w:t>
      </w:r>
    </w:p>
    <w:p w14:paraId="61005ADD" w14:textId="53CB9027" w:rsidR="0071207C" w:rsidRDefault="0071207C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0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661DBB" wp14:editId="3F8F688C">
            <wp:extent cx="4401164" cy="3562847"/>
            <wp:effectExtent l="0" t="0" r="0" b="0"/>
            <wp:docPr id="1373132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99A" w14:textId="442766C8" w:rsidR="00126AEF" w:rsidRDefault="00126AEF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матриц длин и углов градиентов яркости пикселей</w:t>
      </w:r>
    </w:p>
    <w:p w14:paraId="637B2620" w14:textId="77777777" w:rsidR="00126AEF" w:rsidRPr="00126AEF" w:rsidRDefault="00126AEF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BEF51" w14:textId="175123CC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26AEF">
        <w:rPr>
          <w:rFonts w:ascii="Times New Roman" w:hAnsi="Times New Roman" w:cs="Times New Roman"/>
          <w:sz w:val="28"/>
          <w:szCs w:val="28"/>
        </w:rPr>
        <w:t xml:space="preserve"> Далее модифицируем метод так, чтобы он выполнял подавление немаксимумов и выводил полученное изображение на экран. Для этого каждое значение длин градиентов пикселей проверим с соседями по направлению градиента. Если это значение является наибольшим, то оставим данный пиксель как границу, установив значение яркости на 255, а в противном случае – на 0.</w:t>
      </w:r>
    </w:p>
    <w:p w14:paraId="3678D89F" w14:textId="77777777" w:rsidR="00F03628" w:rsidRPr="00126AEF" w:rsidRDefault="00F03628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2E8231" w14:textId="3130DE41" w:rsidR="00126AEF" w:rsidRDefault="00126AEF" w:rsidP="00F03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6A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B2A32" wp14:editId="16D6BE50">
            <wp:extent cx="5940425" cy="2263140"/>
            <wp:effectExtent l="0" t="0" r="3175" b="3810"/>
            <wp:docPr id="104008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FEF" w14:textId="33DDDCD8" w:rsidR="00F03628" w:rsidRPr="00F032F0" w:rsidRDefault="00F03628" w:rsidP="00F03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Применение подавления немаксимумов</w:t>
      </w:r>
    </w:p>
    <w:p w14:paraId="649194DC" w14:textId="2245C606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F032F0" w:rsidRPr="00F032F0">
        <w:rPr>
          <w:rFonts w:ascii="Times New Roman" w:hAnsi="Times New Roman" w:cs="Times New Roman"/>
          <w:sz w:val="28"/>
          <w:szCs w:val="28"/>
        </w:rPr>
        <w:t xml:space="preserve"> </w:t>
      </w:r>
      <w:r w:rsidR="00F032F0">
        <w:rPr>
          <w:rFonts w:ascii="Times New Roman" w:hAnsi="Times New Roman" w:cs="Times New Roman"/>
          <w:sz w:val="28"/>
          <w:szCs w:val="28"/>
        </w:rPr>
        <w:t>Поскольку после операции подавления немаксимумов на изображении остаётся много шумов, мод</w:t>
      </w:r>
      <w:r w:rsidR="00565030">
        <w:rPr>
          <w:rFonts w:ascii="Times New Roman" w:hAnsi="Times New Roman" w:cs="Times New Roman"/>
          <w:sz w:val="28"/>
          <w:szCs w:val="28"/>
        </w:rPr>
        <w:t>и</w:t>
      </w:r>
      <w:r w:rsidR="00F032F0">
        <w:rPr>
          <w:rFonts w:ascii="Times New Roman" w:hAnsi="Times New Roman" w:cs="Times New Roman"/>
          <w:sz w:val="28"/>
          <w:szCs w:val="28"/>
        </w:rPr>
        <w:t xml:space="preserve">фицируем метод так, чтобы он выполнял на полученном в предыдущем шаге изображении двойную пороговую фильтрацию. Для этого введём два пороговых значения – нижнее и верхнее, и проверим все пиксели на изображении согласно этим значениям. Если </w:t>
      </w:r>
      <w:r w:rsidR="00B4510A">
        <w:rPr>
          <w:rFonts w:ascii="Times New Roman" w:hAnsi="Times New Roman" w:cs="Times New Roman"/>
          <w:sz w:val="28"/>
          <w:szCs w:val="28"/>
        </w:rPr>
        <w:t>рассчитанная для пикселя длина градиента выше верхнего порогового значения, то он точно является границей объекта. Если она находится между нижним и верхним значением, то проверяем, находится ли рядом с данным пикселем рассчитанная ранее «сильная» граница. Если это так, то пиксель также становится границей, иначе – нет.</w:t>
      </w:r>
      <w:r w:rsidR="008F3368">
        <w:rPr>
          <w:rFonts w:ascii="Times New Roman" w:hAnsi="Times New Roman" w:cs="Times New Roman"/>
          <w:sz w:val="28"/>
          <w:szCs w:val="28"/>
        </w:rPr>
        <w:t xml:space="preserve"> Значения верхней и нижней границы пропорциональны максимальной длине градиента на изображении. Подберём наилучшие значения границ, проверив разные значения параметров.</w:t>
      </w:r>
    </w:p>
    <w:p w14:paraId="263AA244" w14:textId="48A42338" w:rsidR="00B4510A" w:rsidRDefault="00B4510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к данного метода к изображению получим изображение найденных контуров, которые затем можно вывести на исходном изображении:</w:t>
      </w:r>
    </w:p>
    <w:p w14:paraId="6C0685A2" w14:textId="77777777" w:rsidR="00B4510A" w:rsidRDefault="00B4510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E2B833" w14:textId="0F1BE03A" w:rsidR="00B4510A" w:rsidRDefault="00B4510A" w:rsidP="00B45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1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5B9D5" wp14:editId="17C25AFF">
            <wp:extent cx="5940425" cy="2239645"/>
            <wp:effectExtent l="0" t="0" r="3175" b="8255"/>
            <wp:docPr id="193878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126" w14:textId="4C4F6460" w:rsidR="00B4510A" w:rsidRDefault="00B4510A" w:rsidP="00B45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Контуры изображения после применения двойной пороговой фи</w:t>
      </w:r>
      <w:r w:rsidR="008F336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ьтрации</w:t>
      </w:r>
    </w:p>
    <w:p w14:paraId="54481458" w14:textId="1FB65BC8" w:rsidR="00646B3C" w:rsidRPr="00646B3C" w:rsidRDefault="00646B3C" w:rsidP="008F3368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D2A4FE1" w14:textId="54F33085" w:rsidR="0092109F" w:rsidRDefault="0092109F" w:rsidP="0092109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Ответы на вопросы</w:t>
      </w:r>
    </w:p>
    <w:p w14:paraId="64CC939A" w14:textId="5E112132" w:rsidR="008B21DB" w:rsidRPr="00085B4E" w:rsidRDefault="00EA1926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1.</w:t>
      </w:r>
      <w:r w:rsidR="00646B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6B3C" w:rsidRPr="00085B4E">
        <w:rPr>
          <w:rFonts w:ascii="Times New Roman" w:hAnsi="Times New Roman" w:cs="Times New Roman"/>
          <w:iCs/>
          <w:sz w:val="28"/>
          <w:szCs w:val="28"/>
          <w:u w:val="single"/>
        </w:rPr>
        <w:t>Опишите, в чём заключается задача выявления контуров, и области применения этой задачи.</w:t>
      </w:r>
      <w:r w:rsidRPr="00085B4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2D357E2E" w14:textId="77054587" w:rsidR="00946230" w:rsidRPr="00D324CB" w:rsidRDefault="00946230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Задача выявления контуров заключается в поиске на изображении границ объектов, отделяющих их от фона. При этом контур рассматривается как совокупность пикселей, в окрестности которых наблюдается скачкообразное изменение функции яркости. Данная задача является необходимой частью более сложных и полных задач – выявление объекта на изображении, идентификация объекта, распознавание текста на фрагментах изображения, детектор движения в видеопотоке, обнаружение объекта в видеопотоке, трекинг объекта и других.</w:t>
      </w:r>
    </w:p>
    <w:p w14:paraId="3C31B09E" w14:textId="29C0F823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Pr="00085B4E">
        <w:rPr>
          <w:rFonts w:ascii="Times New Roman" w:hAnsi="Times New Roman" w:cs="Times New Roman"/>
          <w:iCs/>
          <w:sz w:val="28"/>
          <w:szCs w:val="28"/>
          <w:u w:val="single"/>
        </w:rPr>
        <w:t>На чём основываются градиентные методы выявления контуров?</w:t>
      </w:r>
    </w:p>
    <w:p w14:paraId="3FCBC3A4" w14:textId="1E500362" w:rsidR="00D324CB" w:rsidRPr="00C425B4" w:rsidRDefault="00C425B4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Градиентные методы выявления контуров основаны на идее, заключающейся в том, что на границе объекта происходит сильный скачок яркости изображения.</w:t>
      </w:r>
      <w:r w:rsidR="00085B4E">
        <w:rPr>
          <w:rFonts w:ascii="Times New Roman" w:hAnsi="Times New Roman" w:cs="Times New Roman"/>
          <w:iCs/>
          <w:sz w:val="28"/>
          <w:szCs w:val="28"/>
        </w:rPr>
        <w:t xml:space="preserve"> В таких методах яркость пикселя представляется функцией двух переменных, </w:t>
      </w:r>
      <w:r w:rsidR="00F46CC1"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="00085B4E">
        <w:rPr>
          <w:rFonts w:ascii="Times New Roman" w:hAnsi="Times New Roman" w:cs="Times New Roman"/>
          <w:iCs/>
          <w:sz w:val="28"/>
          <w:szCs w:val="28"/>
        </w:rPr>
        <w:t xml:space="preserve">скорость изменения яркости – градиентом функции яркости. Тогда, если длина градиента яркости пикселя больше длины градиента соседей и больше некоторой пороговой величины, то данный пиксель считается границей. </w:t>
      </w:r>
    </w:p>
    <w:p w14:paraId="67182866" w14:textId="05B75A87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Pr="00DB37A5">
        <w:rPr>
          <w:rFonts w:ascii="Times New Roman" w:hAnsi="Times New Roman" w:cs="Times New Roman"/>
          <w:iCs/>
          <w:sz w:val="28"/>
          <w:szCs w:val="28"/>
          <w:u w:val="single"/>
        </w:rPr>
        <w:t>Опишите основные этапы алгоритма Канни.</w:t>
      </w:r>
    </w:p>
    <w:p w14:paraId="6618A397" w14:textId="501C441E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Канни включает в себя 5 основных этапов:</w:t>
      </w:r>
    </w:p>
    <w:p w14:paraId="676E1966" w14:textId="7BDE95C0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1) Построение чёрно-белого изображения</w:t>
      </w:r>
    </w:p>
    <w:p w14:paraId="2523E9BA" w14:textId="29D053D4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2) Применение фильтрации для подавления шумов</w:t>
      </w:r>
    </w:p>
    <w:p w14:paraId="382CAC3B" w14:textId="3983DF35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3) Вычисление градиентов функции яркости</w:t>
      </w:r>
    </w:p>
    <w:p w14:paraId="1316BE36" w14:textId="21F601EF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4) Подавление немаксимумов (если значение градиента пикселя больше соседних, то пиксель определяется как граничный, иначе значение пикселя подавляется)</w:t>
      </w:r>
    </w:p>
    <w:p w14:paraId="2AFEEE41" w14:textId="3F39D6AC" w:rsidR="00DB37A5" w:rsidRDefault="00DB37A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5) Двойная пороговая фильтрация (сравнение величины градиента с двумя пороговыми значениями)</w:t>
      </w:r>
    </w:p>
    <w:p w14:paraId="1619CF2F" w14:textId="2DC0BA57" w:rsidR="00646B3C" w:rsidRPr="00856796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Pr="00856796">
        <w:rPr>
          <w:rFonts w:ascii="Times New Roman" w:hAnsi="Times New Roman" w:cs="Times New Roman"/>
          <w:iCs/>
          <w:sz w:val="28"/>
          <w:szCs w:val="28"/>
          <w:u w:val="single"/>
        </w:rPr>
        <w:t>Что такое градиент пикселя изображения и какие могут возникнуть проблемы с его вычислением? Объясните, почему они возникают?</w:t>
      </w:r>
    </w:p>
    <w:p w14:paraId="626F2C10" w14:textId="77777777" w:rsidR="006F17E8" w:rsidRDefault="00856796" w:rsidP="0071207C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Градиент</w:t>
      </w:r>
      <w:r w:rsidR="006F17E8">
        <w:rPr>
          <w:rFonts w:ascii="Times New Roman" w:hAnsi="Times New Roman" w:cs="Times New Roman"/>
          <w:iCs/>
          <w:sz w:val="28"/>
          <w:szCs w:val="28"/>
        </w:rPr>
        <w:t>ом функции двух переменных</w:t>
      </w:r>
      <w:r w:rsidR="006F17E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I(x,y)</m:t>
        </m:r>
      </m:oMath>
      <w:r w:rsidR="006F17E8">
        <w:rPr>
          <w:rFonts w:ascii="Times New Roman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F17E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F17E8">
        <w:rPr>
          <w:rFonts w:ascii="Times New Roman" w:eastAsiaTheme="minorEastAsia" w:hAnsi="Times New Roman" w:cs="Times New Roman"/>
          <w:iCs/>
          <w:sz w:val="28"/>
          <w:szCs w:val="28"/>
        </w:rPr>
        <w:t>называется вектор</w:t>
      </w:r>
      <w:r w:rsidR="006F17E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5B969AE" w14:textId="788A9B5E" w:rsidR="00856796" w:rsidRDefault="006F17E8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F17E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47C44347" wp14:editId="4AF30881">
            <wp:extent cx="2622431" cy="419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534" cy="4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62BA" w14:textId="250D2369" w:rsidR="006F17E8" w:rsidRPr="006F17E8" w:rsidRDefault="006F17E8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контексте функции яркости он несёт в себе информацию о скорости и направлении изменения яркости пикселей. Основной проблемой в вычислении градиента функции яркости является тот факт, что понятие частной производной определено для непрерывной на области определения функции, в то время как функция яркости изображения </w:t>
      </w:r>
      <m:oMath>
        <m:r>
          <w:rPr>
            <w:rFonts w:ascii="Cambria Math" w:hAnsi="Cambria Math" w:cs="Times New Roman"/>
            <w:sz w:val="28"/>
            <w:szCs w:val="28"/>
          </w:rPr>
          <m:t>I(x,y)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определена на конечном множестве натуральных точек. Для решения данной проблемы необходимо применить численные методы вычисления частных производных.</w:t>
      </w:r>
    </w:p>
    <w:p w14:paraId="29AC59FE" w14:textId="585140B5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A16F08">
        <w:rPr>
          <w:rFonts w:ascii="Times New Roman" w:hAnsi="Times New Roman" w:cs="Times New Roman"/>
          <w:iCs/>
          <w:sz w:val="28"/>
          <w:szCs w:val="28"/>
          <w:u w:val="single"/>
        </w:rPr>
        <w:t>Опишите принцип работы оператора Собеля и особенности его использования в алгоритме Канни.</w:t>
      </w:r>
    </w:p>
    <w:p w14:paraId="402C3EFD" w14:textId="19173EC8" w:rsidR="00A16F08" w:rsidRDefault="00631918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Собеля – дискретный оператор, вычисляющий приближённое значение градиента яркости изображения. Он основан на свёртке изображения целочисленными ядрами в вертикальном и горизонтальном направлениях и использует следующие ядра для осей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X, </w:t>
      </w:r>
      <w:r>
        <w:rPr>
          <w:rFonts w:ascii="Times New Roman" w:hAnsi="Times New Roman" w:cs="Times New Roman"/>
          <w:iCs/>
          <w:sz w:val="28"/>
          <w:szCs w:val="28"/>
        </w:rPr>
        <w:t>соответственно:</w:t>
      </w:r>
    </w:p>
    <w:p w14:paraId="2BD03701" w14:textId="145910C6" w:rsidR="00631918" w:rsidRDefault="00631918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63191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70008BA" wp14:editId="075BB0C6">
            <wp:extent cx="1162212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91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3FB1A46" wp14:editId="132BDA0E">
            <wp:extent cx="1038370" cy="676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2C8F" w14:textId="0E16D2A3" w:rsidR="00631918" w:rsidRPr="00631918" w:rsidRDefault="00631918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алгоритме Канни оператор Собеля может применяться как один из возможных численных методов вычисления частных производных функции яркости после применения размытия для решения проблемы, связанной с дискретностью пространства точек на изображении.</w:t>
      </w:r>
    </w:p>
    <w:p w14:paraId="05F1596B" w14:textId="3CAC0778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6. </w:t>
      </w:r>
      <w:r w:rsidRPr="007702E2">
        <w:rPr>
          <w:rFonts w:ascii="Times New Roman" w:hAnsi="Times New Roman" w:cs="Times New Roman"/>
          <w:iCs/>
          <w:sz w:val="28"/>
          <w:szCs w:val="28"/>
          <w:u w:val="single"/>
        </w:rPr>
        <w:t>Какие операторы возможно использовать вместо оператора Собеля, найдите самостоятельно и опишите, в чём их отличие от оператора Собеля.</w:t>
      </w:r>
    </w:p>
    <w:p w14:paraId="2EA74FE1" w14:textId="2788535E" w:rsidR="007702E2" w:rsidRDefault="0033347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Помимо оператора Собеля для аппроксимирования значений градиента функции яркости могут применяться другие численные методы, отличающиеся преимущественно значениями ядра свёртки. Так, оператор Робертса в качестве ядра использует следующие матрицы размерности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2x2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829AFB1" w14:textId="33F30096" w:rsidR="00333475" w:rsidRDefault="0033347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333475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8CF9683" wp14:editId="7ECE0E7B">
            <wp:extent cx="781159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475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5E249CC" wp14:editId="7535CE2E">
            <wp:extent cx="781159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041" w14:textId="27C93AAD" w:rsidR="00333475" w:rsidRDefault="00333475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Такой подход ускоряет вычисления, но делает метод чувствительным к шуму, что часто неприемлемо.</w:t>
      </w:r>
    </w:p>
    <w:p w14:paraId="6DDCC38E" w14:textId="446D0A62" w:rsidR="00333475" w:rsidRDefault="00EB1507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Другими операторами с ядрами свёртки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3x3 </w:t>
      </w:r>
      <w:r>
        <w:rPr>
          <w:rFonts w:ascii="Times New Roman" w:hAnsi="Times New Roman" w:cs="Times New Roman"/>
          <w:iCs/>
          <w:sz w:val="28"/>
          <w:szCs w:val="28"/>
        </w:rPr>
        <w:t>являются оператор Прюитт с ядром вида:</w:t>
      </w:r>
    </w:p>
    <w:p w14:paraId="66C0219D" w14:textId="7DB24434" w:rsidR="00EB1507" w:rsidRDefault="00EB1507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B1507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0714D69" wp14:editId="15B35CC9">
            <wp:extent cx="1028844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507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0B68E65" wp14:editId="16816953">
            <wp:extent cx="1162212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81CA" w14:textId="5C5AA2A0" w:rsidR="00EB1507" w:rsidRDefault="00EB1507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 также оператор Щарра, созданный как модификация оператора Собеля и имеющий ядро:</w:t>
      </w:r>
    </w:p>
    <w:p w14:paraId="4719F428" w14:textId="095AA3E8" w:rsidR="00EB1507" w:rsidRPr="00EB1507" w:rsidRDefault="00EB1507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B1507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54EB486" wp14:editId="67707030">
            <wp:extent cx="2467319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050" w14:textId="5F8CD6D9" w:rsidR="00646B3C" w:rsidRPr="00EB1507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7. </w:t>
      </w:r>
      <w:r w:rsidRPr="00EB1507">
        <w:rPr>
          <w:rFonts w:ascii="Times New Roman" w:hAnsi="Times New Roman" w:cs="Times New Roman"/>
          <w:iCs/>
          <w:sz w:val="28"/>
          <w:szCs w:val="28"/>
          <w:u w:val="single"/>
        </w:rPr>
        <w:t>Каким образом и для чего осуществляется округление угла градиента? Опишите на примере матрицы изображения, зачем хранить угол и для чего его округлять. Поясните на чертеже, как происходит округление.</w:t>
      </w:r>
    </w:p>
    <w:p w14:paraId="391B34E0" w14:textId="4D552287" w:rsidR="00EB1507" w:rsidRDefault="00710754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выполнении дальнейших шагов алгоритма Канни после вычисления градиентов нет необходимости в точных значениях углов градиентов, поскольку направление изменения яркости пикселя может происходить лишь в одном из 8 возможных направлений (по числу соседних пикселей).</w:t>
      </w:r>
      <w:r w:rsidR="00AC244D">
        <w:rPr>
          <w:rFonts w:ascii="Times New Roman" w:hAnsi="Times New Roman" w:cs="Times New Roman"/>
          <w:iCs/>
          <w:sz w:val="28"/>
          <w:szCs w:val="28"/>
        </w:rPr>
        <w:t xml:space="preserve"> Зная направление изменения яркости можно выполнить подавление немаксимумов, а хранение углов в диапазоне </w:t>
      </w:r>
      <w:r w:rsidR="00AC244D">
        <w:rPr>
          <w:rFonts w:ascii="Times New Roman" w:hAnsi="Times New Roman" w:cs="Times New Roman"/>
          <w:iCs/>
          <w:sz w:val="28"/>
          <w:szCs w:val="28"/>
          <w:lang w:val="en-US"/>
        </w:rPr>
        <w:t>[0, 7]</w:t>
      </w:r>
      <w:r w:rsidR="00AC244D">
        <w:rPr>
          <w:rFonts w:ascii="Times New Roman" w:hAnsi="Times New Roman" w:cs="Times New Roman"/>
          <w:iCs/>
          <w:sz w:val="28"/>
          <w:szCs w:val="28"/>
        </w:rPr>
        <w:t xml:space="preserve"> вместо полноценных 360 градусов позволяют в программе выполнять сравнения только с 8 различными значениями, в то время как для сравнения с углами в градусах или радианах понадобилось бы выполнять действия с 16 различными диапазонами.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244D">
        <w:rPr>
          <w:rFonts w:ascii="Times New Roman" w:hAnsi="Times New Roman" w:cs="Times New Roman"/>
          <w:iCs/>
          <w:sz w:val="28"/>
          <w:szCs w:val="28"/>
        </w:rPr>
        <w:t>Округление углов можно выполнить, зная их тангенсы и значения элементов градиента по схеме</w:t>
      </w:r>
      <w:r w:rsidR="00D40419">
        <w:rPr>
          <w:rFonts w:ascii="Times New Roman" w:hAnsi="Times New Roman" w:cs="Times New Roman"/>
          <w:iCs/>
          <w:sz w:val="28"/>
          <w:szCs w:val="28"/>
        </w:rPr>
        <w:t>:</w:t>
      </w:r>
    </w:p>
    <w:p w14:paraId="43D5B84A" w14:textId="279C6E0B" w:rsidR="00D40419" w:rsidRPr="00D40419" w:rsidRDefault="00D40419" w:rsidP="00D4041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40419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7365B03" wp14:editId="3EC03B4B">
            <wp:extent cx="4114800" cy="3105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258" cy="31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8A2" w14:textId="561A80CA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8. </w:t>
      </w:r>
      <w:r w:rsidRPr="00AC244D">
        <w:rPr>
          <w:rFonts w:ascii="Times New Roman" w:hAnsi="Times New Roman" w:cs="Times New Roman"/>
          <w:iCs/>
          <w:sz w:val="28"/>
          <w:szCs w:val="28"/>
          <w:u w:val="single"/>
        </w:rPr>
        <w:t>Опишите, в чём суть этапа подавления немаксимумов, покажите роль угла градиента в данном этапе.</w:t>
      </w:r>
    </w:p>
    <w:p w14:paraId="51CBA6DD" w14:textId="1BD58B2D" w:rsidR="00AC244D" w:rsidRDefault="00AC244D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Подавление немаксимумов позволяет среди пикселей с вычисленными длинами градиентов функции яркости обозначить те, которые представляют наибольший скачок в значении. Для этого для каждого из пикселей проверяются два соседних пикселя по направлению функции яркости</w:t>
      </w:r>
      <w:r w:rsidR="0005574A">
        <w:rPr>
          <w:rFonts w:ascii="Times New Roman" w:hAnsi="Times New Roman" w:cs="Times New Roman"/>
          <w:iCs/>
          <w:sz w:val="28"/>
          <w:szCs w:val="28"/>
        </w:rPr>
        <w:t>. Если центральный пиксель является среди них наибольшим, то он обозначается как граница, а в противном случае отбрасывается. Угол градиента при этом позволяет определить направление функции яркости, а округление – привести к одному из 8 возможных направлений.</w:t>
      </w:r>
    </w:p>
    <w:p w14:paraId="2D8D1F39" w14:textId="6A48F65E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9. </w:t>
      </w:r>
      <w:r w:rsidRPr="0005574A">
        <w:rPr>
          <w:rFonts w:ascii="Times New Roman" w:hAnsi="Times New Roman" w:cs="Times New Roman"/>
          <w:iCs/>
          <w:sz w:val="28"/>
          <w:szCs w:val="28"/>
          <w:u w:val="single"/>
        </w:rPr>
        <w:t>Опишите, в чём принцип двойной пороговой фильтрации.</w:t>
      </w:r>
    </w:p>
    <w:p w14:paraId="0C2056C2" w14:textId="4470E90D" w:rsidR="0005574A" w:rsidRPr="0071207C" w:rsidRDefault="0005574A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Двойная пороговая фильтрация заключается в сравнении длин градиентов пикселей, обозначенных как границы на этапе подавления немаксимумов, с двумя пороговыми значениями – нижним и верхним. Если значение длины градиента яркости пикселя выше верхнего порогового значения, то он точно обозначается «сильной» границей и сразу добавляется к результату. Далее все пиксели, длина градиента которых находится между нижней и верхней границей, проверяются на наличие среди соседей «сильных» границ. Если среди соседних пикселей есть хотя бы одна такая граница, то данный пиксель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также добавляется к результату как граница, в противном случае – отбрасывается.</w:t>
      </w:r>
      <w:bookmarkStart w:id="0" w:name="_GoBack"/>
      <w:bookmarkEnd w:id="0"/>
    </w:p>
    <w:sectPr w:rsidR="0005574A" w:rsidRPr="0071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7089"/>
    <w:multiLevelType w:val="hybridMultilevel"/>
    <w:tmpl w:val="F558BA14"/>
    <w:lvl w:ilvl="0" w:tplc="D68669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76D7C"/>
    <w:multiLevelType w:val="hybridMultilevel"/>
    <w:tmpl w:val="D1D8F6FE"/>
    <w:lvl w:ilvl="0" w:tplc="6336A1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90"/>
    <w:rsid w:val="0005574A"/>
    <w:rsid w:val="000651DF"/>
    <w:rsid w:val="000673BA"/>
    <w:rsid w:val="000765E3"/>
    <w:rsid w:val="00085B4E"/>
    <w:rsid w:val="001057D2"/>
    <w:rsid w:val="001227E9"/>
    <w:rsid w:val="00126AEF"/>
    <w:rsid w:val="00135EED"/>
    <w:rsid w:val="00154B28"/>
    <w:rsid w:val="00173E40"/>
    <w:rsid w:val="00194549"/>
    <w:rsid w:val="001F6B34"/>
    <w:rsid w:val="00200CAD"/>
    <w:rsid w:val="00211F6F"/>
    <w:rsid w:val="002137FB"/>
    <w:rsid w:val="0022182B"/>
    <w:rsid w:val="002A37CA"/>
    <w:rsid w:val="002F53F3"/>
    <w:rsid w:val="00333475"/>
    <w:rsid w:val="00361909"/>
    <w:rsid w:val="003A7318"/>
    <w:rsid w:val="0044455E"/>
    <w:rsid w:val="004538D7"/>
    <w:rsid w:val="00472BC7"/>
    <w:rsid w:val="004B46CA"/>
    <w:rsid w:val="004C6889"/>
    <w:rsid w:val="004F47B8"/>
    <w:rsid w:val="00565030"/>
    <w:rsid w:val="00581DC5"/>
    <w:rsid w:val="00590C42"/>
    <w:rsid w:val="00596884"/>
    <w:rsid w:val="005A6CB2"/>
    <w:rsid w:val="005F51F7"/>
    <w:rsid w:val="00630491"/>
    <w:rsid w:val="0063186B"/>
    <w:rsid w:val="00631918"/>
    <w:rsid w:val="00646B3C"/>
    <w:rsid w:val="006F17E8"/>
    <w:rsid w:val="00710754"/>
    <w:rsid w:val="0071207C"/>
    <w:rsid w:val="00716124"/>
    <w:rsid w:val="00725642"/>
    <w:rsid w:val="007621CE"/>
    <w:rsid w:val="007702E2"/>
    <w:rsid w:val="00771832"/>
    <w:rsid w:val="007738C0"/>
    <w:rsid w:val="00794EEA"/>
    <w:rsid w:val="007A6D5D"/>
    <w:rsid w:val="007A7D72"/>
    <w:rsid w:val="00842A86"/>
    <w:rsid w:val="0084475B"/>
    <w:rsid w:val="00856796"/>
    <w:rsid w:val="008930C7"/>
    <w:rsid w:val="008B21DB"/>
    <w:rsid w:val="008C4630"/>
    <w:rsid w:val="008F3368"/>
    <w:rsid w:val="008F6F0E"/>
    <w:rsid w:val="009175EB"/>
    <w:rsid w:val="0092109F"/>
    <w:rsid w:val="00931DA1"/>
    <w:rsid w:val="00946230"/>
    <w:rsid w:val="009B685F"/>
    <w:rsid w:val="009C1E4B"/>
    <w:rsid w:val="009E7550"/>
    <w:rsid w:val="00A16F08"/>
    <w:rsid w:val="00A4168E"/>
    <w:rsid w:val="00AC244D"/>
    <w:rsid w:val="00AD1089"/>
    <w:rsid w:val="00AE53EC"/>
    <w:rsid w:val="00B00071"/>
    <w:rsid w:val="00B4510A"/>
    <w:rsid w:val="00B62802"/>
    <w:rsid w:val="00B74413"/>
    <w:rsid w:val="00C10849"/>
    <w:rsid w:val="00C179E2"/>
    <w:rsid w:val="00C425B4"/>
    <w:rsid w:val="00C60859"/>
    <w:rsid w:val="00D324CB"/>
    <w:rsid w:val="00D40419"/>
    <w:rsid w:val="00D836AA"/>
    <w:rsid w:val="00D848EE"/>
    <w:rsid w:val="00D86233"/>
    <w:rsid w:val="00DB37A5"/>
    <w:rsid w:val="00DD6690"/>
    <w:rsid w:val="00DD693E"/>
    <w:rsid w:val="00E97F0B"/>
    <w:rsid w:val="00EA1926"/>
    <w:rsid w:val="00EB1507"/>
    <w:rsid w:val="00EE3A0D"/>
    <w:rsid w:val="00F032F0"/>
    <w:rsid w:val="00F03628"/>
    <w:rsid w:val="00F46CC1"/>
    <w:rsid w:val="00F869DE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E57"/>
  <w15:chartTrackingRefBased/>
  <w15:docId w15:val="{4A9A3F6D-477D-4859-B090-084DEAA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2025-09-17T20:06:00Z</dcterms:created>
  <dcterms:modified xsi:type="dcterms:W3CDTF">2025-10-24T18:18:00Z</dcterms:modified>
</cp:coreProperties>
</file>