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3E" w:rsidRDefault="00C10C98" w:rsidP="00C10C98">
      <w:pPr>
        <w:pStyle w:val="2"/>
      </w:pPr>
      <w:r>
        <w:t>Цели анализа рынка</w:t>
      </w:r>
    </w:p>
    <w:p w:rsidR="00C10C98" w:rsidRDefault="00C10C98" w:rsidP="00C10C98">
      <w:r>
        <w:t xml:space="preserve">Наша цель анализа рынка состоит </w:t>
      </w:r>
      <w:r w:rsidR="0002326F">
        <w:t xml:space="preserve">в поиске самого оптимального интерфейса приложения. Мы будем рассматривать </w:t>
      </w:r>
      <w:proofErr w:type="spellStart"/>
      <w:r w:rsidR="0002326F">
        <w:t>минималистичные</w:t>
      </w:r>
      <w:proofErr w:type="spellEnd"/>
      <w:r w:rsidR="0002326F">
        <w:t xml:space="preserve"> приложения.</w:t>
      </w:r>
    </w:p>
    <w:p w:rsidR="0002326F" w:rsidRDefault="0002326F" w:rsidP="0002326F">
      <w:pPr>
        <w:pStyle w:val="2"/>
      </w:pPr>
      <w:r>
        <w:t>Список анализируемых приложений</w:t>
      </w:r>
    </w:p>
    <w:p w:rsidR="0002326F" w:rsidRDefault="00BB739D" w:rsidP="0002326F">
      <w:r>
        <w:t>Несмотря на малое количество подобных приложений, нам удалось отобрать</w:t>
      </w:r>
      <w:r w:rsidR="0002326F">
        <w:t xml:space="preserve"> несколько наиболее оптимальных вариантов:</w:t>
      </w:r>
    </w:p>
    <w:p w:rsidR="0089367B" w:rsidRDefault="0089367B" w:rsidP="0089367B">
      <w:pPr>
        <w:shd w:val="clear" w:color="auto" w:fill="FFFFFF"/>
        <w:spacing w:line="240" w:lineRule="auto"/>
        <w:ind w:firstLine="0"/>
        <w:jc w:val="left"/>
      </w:pPr>
      <w:r>
        <w:t xml:space="preserve">   </w:t>
      </w:r>
      <w:r w:rsidR="0002326F">
        <w:t>«Учебный учет»</w:t>
      </w:r>
      <w:r>
        <w:t>,</w:t>
      </w:r>
      <w:r w:rsidR="0002326F">
        <w:t xml:space="preserve"> созданный </w:t>
      </w:r>
      <w:r>
        <w:t xml:space="preserve">П.С. Батищевым в 2009 году </w:t>
      </w:r>
      <w:r w:rsidRPr="0089367B">
        <w:t>для учета посещаемости и успеваемости в помощь классным руководителям и заведующим отделениями.</w:t>
      </w:r>
    </w:p>
    <w:p w:rsidR="0089367B" w:rsidRPr="0089367B" w:rsidRDefault="0089367B" w:rsidP="0089367B">
      <w:pPr>
        <w:shd w:val="clear" w:color="auto" w:fill="FFFFFF"/>
        <w:spacing w:line="240" w:lineRule="auto"/>
        <w:ind w:firstLine="0"/>
        <w:jc w:val="left"/>
      </w:pPr>
      <w:r>
        <w:t xml:space="preserve">   «</w:t>
      </w:r>
      <w:r>
        <w:rPr>
          <w:lang w:val="en-US"/>
        </w:rPr>
        <w:t>Moodle</w:t>
      </w:r>
      <w:r>
        <w:t xml:space="preserve">», созданный Мартином </w:t>
      </w:r>
      <w:proofErr w:type="spellStart"/>
      <w:r>
        <w:t>Догиамасом</w:t>
      </w:r>
      <w:proofErr w:type="spellEnd"/>
      <w:r>
        <w:t xml:space="preserve"> в 2001 году. Она п</w:t>
      </w:r>
      <w:r w:rsidRPr="0089367B">
        <w:t>редставляет собой </w:t>
      </w:r>
      <w:hyperlink r:id="rId4" w:tooltip="Свободное программное обеспечение" w:history="1">
        <w:r w:rsidRPr="0089367B">
          <w:t>свободное</w:t>
        </w:r>
      </w:hyperlink>
      <w:r w:rsidRPr="0089367B">
        <w:t> (распространяющееся по лицензии </w:t>
      </w:r>
      <w:hyperlink r:id="rId5" w:tooltip="GNU General Public License" w:history="1">
        <w:r w:rsidRPr="0089367B">
          <w:t>GNU GPL</w:t>
        </w:r>
      </w:hyperlink>
      <w:r w:rsidRPr="0089367B">
        <w:t>) веб-приложение, предоставляющее возможность создавать сайты для онлайн-обучения. </w:t>
      </w:r>
    </w:p>
    <w:p w:rsidR="0002326F" w:rsidRDefault="0089367B" w:rsidP="0089367B">
      <w:pPr>
        <w:pStyle w:val="2"/>
      </w:pPr>
      <w:r>
        <w:t>Анализ этих приложений</w:t>
      </w:r>
    </w:p>
    <w:p w:rsidR="0089367B" w:rsidRDefault="004A57AA" w:rsidP="0089367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2003010</wp:posOffset>
            </wp:positionV>
            <wp:extent cx="3651885" cy="1651000"/>
            <wp:effectExtent l="0" t="0" r="5715" b="6350"/>
            <wp:wrapTight wrapText="bothSides">
              <wp:wrapPolygon edited="0">
                <wp:start x="0" y="0"/>
                <wp:lineTo x="0" y="21434"/>
                <wp:lineTo x="21521" y="21434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7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37915" cy="1961515"/>
            <wp:effectExtent l="0" t="0" r="635" b="635"/>
            <wp:wrapTight wrapText="bothSides">
              <wp:wrapPolygon edited="0">
                <wp:start x="0" y="0"/>
                <wp:lineTo x="0" y="21397"/>
                <wp:lineTo x="21491" y="21397"/>
                <wp:lineTo x="214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7B">
        <w:t xml:space="preserve">В первом приложении нам понравился подход к ведению списков с </w:t>
      </w:r>
      <w:r>
        <w:t>помощью таблиц, а также отдельные названия всех окон, дающие понять, в каком разделе находится пользователь на данный момент.</w:t>
      </w:r>
    </w:p>
    <w:p w:rsidR="004A57AA" w:rsidRDefault="004A57AA" w:rsidP="0089367B"/>
    <w:p w:rsidR="004A57AA" w:rsidRDefault="004A57AA" w:rsidP="0089367B"/>
    <w:p w:rsidR="004A57AA" w:rsidRDefault="004A57AA" w:rsidP="0089367B"/>
    <w:p w:rsidR="004A57AA" w:rsidRDefault="004A57AA" w:rsidP="0089367B"/>
    <w:p w:rsidR="004A57AA" w:rsidRDefault="004A57AA" w:rsidP="0089367B"/>
    <w:p w:rsidR="004A57AA" w:rsidRDefault="004A57AA" w:rsidP="0089367B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3546475</wp:posOffset>
            </wp:positionH>
            <wp:positionV relativeFrom="paragraph">
              <wp:posOffset>3175</wp:posOffset>
            </wp:positionV>
            <wp:extent cx="2931160" cy="1932305"/>
            <wp:effectExtent l="0" t="0" r="2540" b="0"/>
            <wp:wrapTight wrapText="bothSides">
              <wp:wrapPolygon edited="0">
                <wp:start x="0" y="0"/>
                <wp:lineTo x="0" y="21295"/>
                <wp:lineTo x="21478" y="21295"/>
                <wp:lineTo x="2147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Во втором приложении нам понравился раздел «Ведение журнала» и его оформление</w:t>
      </w:r>
      <w:r w:rsidR="00E93BC6">
        <w:t>, но мы решили немного видоизменить его и дать возможность пользователю заранее выбрать нужный временной отрезок, который будет показан в журнале.</w:t>
      </w:r>
    </w:p>
    <w:p w:rsidR="004A57AA" w:rsidRDefault="00E93BC6" w:rsidP="00AC2962">
      <w:r>
        <w:t xml:space="preserve">В обоих приложениях мы оценили минимализм, что способствует легкому восприятию интерфейса пользователем. Мы поддерживаем идею простого и интуитивно понятного пользователю интерфейса программы, что позволяет не тратить много времени на его изучение и эффективно работать с ним. </w:t>
      </w:r>
    </w:p>
    <w:p w:rsidR="004A57AA" w:rsidRDefault="00E93BC6" w:rsidP="0089367B">
      <w:r>
        <w:t>Нашим инновационным</w:t>
      </w:r>
      <w:r w:rsidR="004A57AA">
        <w:t xml:space="preserve"> решением </w:t>
      </w:r>
      <w:r>
        <w:t>стало</w:t>
      </w:r>
      <w:r w:rsidR="004A57AA">
        <w:t xml:space="preserve"> </w:t>
      </w:r>
      <w:r w:rsidR="00AC2962">
        <w:t>введение</w:t>
      </w:r>
      <w:r>
        <w:t xml:space="preserve"> </w:t>
      </w:r>
      <w:r w:rsidR="00AC2962">
        <w:t>разных возможностей в главном меню</w:t>
      </w:r>
      <w:r w:rsidR="004A57AA">
        <w:t xml:space="preserve"> в зависимости от должности авторизованного пользователя.</w:t>
      </w:r>
      <w:r w:rsidR="00AC2962">
        <w:t xml:space="preserve"> Благодаря этому не возникает лишних вкладок с информацией, которая не нужна именно этому пользователю, что способствует простоте в пользовании.</w:t>
      </w:r>
    </w:p>
    <w:p w:rsidR="00AC2962" w:rsidRDefault="00AC2962" w:rsidP="00AC2962">
      <w:pPr>
        <w:pStyle w:val="2"/>
      </w:pPr>
      <w:r>
        <w:t>Целевая аудитория</w:t>
      </w:r>
    </w:p>
    <w:p w:rsidR="00AC2962" w:rsidRDefault="00AC2962" w:rsidP="00AC2962">
      <w:r>
        <w:t>Целевой аудиторией этих приложений являются:</w:t>
      </w:r>
    </w:p>
    <w:p w:rsidR="00AC2962" w:rsidRPr="00AC2962" w:rsidRDefault="00AC2962" w:rsidP="00AC2962">
      <w:r>
        <w:t>Ученики, студенты, родители обучаемых, преподаватели, деканат, заведующие учебным отделением.</w:t>
      </w:r>
    </w:p>
    <w:p w:rsidR="00AC2962" w:rsidRDefault="00AC2962" w:rsidP="00AC2962">
      <w:pPr>
        <w:pStyle w:val="2"/>
      </w:pPr>
      <w:r>
        <w:t>Спрос</w:t>
      </w:r>
    </w:p>
    <w:p w:rsidR="00AC2962" w:rsidRDefault="00AC2962" w:rsidP="00AC2962">
      <w:r>
        <w:t>Оба приложения являются достаточно востребованными в своей сфере и соответствуют необходимым требованиям своей целевой аудитории.</w:t>
      </w:r>
    </w:p>
    <w:p w:rsidR="00AC2962" w:rsidRDefault="00AC2962" w:rsidP="00AC2962">
      <w:r>
        <w:t>В нынешнее время, когда необходимо соблюдать карантин, эти приложения проявляют еще больший спрос, что благоприятно сказывается на их популярности.</w:t>
      </w:r>
      <w:r w:rsidR="00BB739D">
        <w:t xml:space="preserve"> Также спрос на приложения такого типа возрастает из-за ограниченности их количества.</w:t>
      </w:r>
    </w:p>
    <w:p w:rsidR="00AC2962" w:rsidRDefault="00AC2962" w:rsidP="00AC2962">
      <w:pPr>
        <w:pStyle w:val="2"/>
      </w:pPr>
      <w:r>
        <w:lastRenderedPageBreak/>
        <w:t>Цены и конкуренция</w:t>
      </w:r>
    </w:p>
    <w:p w:rsidR="00AC2962" w:rsidRDefault="00AC2962" w:rsidP="00AC2962">
      <w:r>
        <w:t xml:space="preserve">В отличие от вышеперечисленных </w:t>
      </w:r>
      <w:r w:rsidR="001B1388">
        <w:t xml:space="preserve">приложений мы планируем сделать наше приложение абсолютно бесплатным, что может оказать положительное влияние на количество его пользователей, также это поможет быть более </w:t>
      </w:r>
      <w:proofErr w:type="spellStart"/>
      <w:r w:rsidR="001B1388">
        <w:t>конкурентноспособными</w:t>
      </w:r>
      <w:proofErr w:type="spellEnd"/>
      <w:r w:rsidR="001B1388">
        <w:t xml:space="preserve"> в этой сфере приложений</w:t>
      </w:r>
      <w:r w:rsidR="00BB739D">
        <w:t>, что становится более вероятным за счет малого рынка таких приложений.</w:t>
      </w:r>
      <w:bookmarkStart w:id="0" w:name="_GoBack"/>
      <w:bookmarkEnd w:id="0"/>
      <w:r w:rsidR="00BB739D">
        <w:t xml:space="preserve"> </w:t>
      </w:r>
    </w:p>
    <w:p w:rsidR="00176C37" w:rsidRDefault="00176C37" w:rsidP="00176C37">
      <w:pPr>
        <w:pStyle w:val="2"/>
      </w:pPr>
      <w:r>
        <w:t>Вывод</w:t>
      </w:r>
    </w:p>
    <w:p w:rsidR="00176C37" w:rsidRPr="00176C37" w:rsidRDefault="00176C37" w:rsidP="00176C37">
      <w:r>
        <w:t xml:space="preserve">Наше приложение вобрало в себя все лучшее из доступных на данный </w:t>
      </w:r>
      <w:r w:rsidR="00F060F6">
        <w:t>момент, при этом выделяющееся на</w:t>
      </w:r>
      <w:r>
        <w:t xml:space="preserve"> их фоне простотой в использовании и понимании интерфейса на интуитивном уровне.</w:t>
      </w:r>
    </w:p>
    <w:sectPr w:rsidR="00176C37" w:rsidRPr="0017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22"/>
    <w:rsid w:val="0002326F"/>
    <w:rsid w:val="000B0AED"/>
    <w:rsid w:val="00176C37"/>
    <w:rsid w:val="001B1388"/>
    <w:rsid w:val="00393D22"/>
    <w:rsid w:val="004A57AA"/>
    <w:rsid w:val="006A4135"/>
    <w:rsid w:val="0089367B"/>
    <w:rsid w:val="00AC2962"/>
    <w:rsid w:val="00BB739D"/>
    <w:rsid w:val="00C10C98"/>
    <w:rsid w:val="00E93BC6"/>
    <w:rsid w:val="00EC1E3E"/>
    <w:rsid w:val="00F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4CC"/>
  <w15:chartTrackingRefBased/>
  <w15:docId w15:val="{5B242730-9C56-47C7-A5D3-B354CE62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AE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B0AED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0AED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AED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0A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893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GNU_General_Public_Licen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Бутенко</dc:creator>
  <cp:keywords/>
  <dc:description/>
  <cp:lastModifiedBy>Максим Бутенко</cp:lastModifiedBy>
  <cp:revision>5</cp:revision>
  <dcterms:created xsi:type="dcterms:W3CDTF">2020-05-03T18:50:00Z</dcterms:created>
  <dcterms:modified xsi:type="dcterms:W3CDTF">2020-05-04T08:00:00Z</dcterms:modified>
</cp:coreProperties>
</file>