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991B1B"/>
          <w:sz w:val="22"/>
        </w:rPr>
        <w:t>RED TEAM LEARNING PATH</w:t>
      </w:r>
    </w:p>
    <w:p>
      <w:pPr>
        <w:jc w:val="center"/>
      </w:pPr>
      <w:r>
        <w:rPr>
          <w:rFonts w:ascii="Liberation Sans" w:hAnsi="Liberation Sans"/>
          <w:b/>
          <w:color w:val="111827"/>
          <w:sz w:val="56"/>
        </w:rPr>
        <w:t>MODULE 08</w:t>
      </w:r>
    </w:p>
    <w:p>
      <w:pPr>
        <w:jc w:val="center"/>
      </w:pPr>
      <w:r>
        <w:rPr>
          <w:rFonts w:ascii="Liberation Sans" w:hAnsi="Liberation Sans"/>
          <w:b/>
          <w:color w:val="111827"/>
          <w:sz w:val="44"/>
        </w:rPr>
        <w:t>Network Scanning &amp; Enumeration</w:t>
      </w:r>
    </w:p>
    <w:p>
      <w:pPr>
        <w:jc w:val="center"/>
      </w:pPr>
      <w:r>
        <w:rPr>
          <w:rFonts w:ascii="Liberation Sans" w:hAnsi="Liberation Sans"/>
          <w:b/>
          <w:color w:val="475569"/>
          <w:sz w:val="24"/>
        </w:rPr>
        <w:t>Omarchy / Arch Linux Edition</w:t>
      </w:r>
    </w:p>
    <w:p>
      <w:r>
        <w:rPr>
          <w:rFonts w:ascii="Liberation Sans" w:hAnsi="Liberation Sans"/>
          <w:b w:val="0"/>
          <w:sz w:val="8"/>
        </w:rPr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606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topology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6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Training topology used throughout this module.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EF2F2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991B1B"/>
                <w:sz w:val="19"/>
              </w:rPr>
              <w:t>LEGAL &amp; SAFETY BOUNDARY</w:t>
            </w:r>
          </w:p>
          <w:p>
            <w:pPr>
              <w:spacing w:after="0" w:line="254" w:lineRule="auto"/>
            </w:pPr>
            <w:r>
              <w:t>Semua scan pada hands-on module ini dibatasi ke loopback dan subnet Docker 172.31.80.0/24 yang dibuat sendiri. Jangan pindahkan command mentah ke jaringan publik, kantor, kampus, Wi-Fi tetangga, cloud account, atau target lain tanpa authorization tertulis dan scope yang jelas.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Liberation Sans" w:hAnsi="Liberation Sans"/>
          <w:b w:val="0"/>
          <w:color w:val="64748B"/>
          <w:sz w:val="17"/>
        </w:rPr>
        <w:t>Version 1.0  |  04 Oktober 2026</w:t>
      </w:r>
    </w:p>
    <w:p>
      <w:r>
        <w:br w:type="page"/>
      </w:r>
    </w:p>
    <w:tbl>
      <w:tblPr>
        <w:tblW w:type="auto" w:w="0"/>
        <w:jc w:val="center"/>
        <w:tblLayout w:type="autofit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4984"/>
        <w:gridCol w:w="4984"/>
      </w:tblGrid>
      <w:tr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Field</w:t>
            </w:r>
          </w:p>
        </w:tc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Value</w:t>
            </w:r>
          </w:p>
        </w:tc>
      </w:tr>
      <w:tr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Prerequisite</w:t>
            </w:r>
          </w:p>
        </w:tc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Module 00–07, khususnya networking, HTTP, Linux, scope/RoE, recon</w:t>
            </w:r>
          </w:p>
        </w:tc>
      </w:tr>
      <w:tr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Core tools</w:t>
            </w:r>
          </w:p>
        </w:tc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nmap</w:t>
            </w:r>
            <w:r>
              <w:t xml:space="preserve">, </w:t>
            </w:r>
            <w:r>
              <w:rPr>
                <w:rFonts w:ascii="Liberation Mono" w:hAnsi="Liberation Mono"/>
              </w:rPr>
              <w:t xml:space="preserve">curl</w:t>
            </w:r>
            <w:r>
              <w:t xml:space="preserve">, </w:t>
            </w:r>
            <w:r>
              <w:rPr>
                <w:rFonts w:ascii="Liberation Mono" w:hAnsi="Liberation Mono"/>
              </w:rPr>
              <w:t xml:space="preserve">openbsd-netcat</w:t>
            </w:r>
            <w:r>
              <w:t xml:space="preserve">, </w:t>
            </w:r>
            <w:r>
              <w:rPr>
                <w:rFonts w:ascii="Liberation Mono" w:hAnsi="Liberation Mono"/>
              </w:rPr>
              <w:t xml:space="preserve">jq</w:t>
            </w:r>
            <w:r>
              <w:t xml:space="preserve">, Python 3, Docker</w:t>
            </w:r>
          </w:p>
        </w:tc>
      </w:tr>
      <w:tr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Lab subnet</w:t>
            </w:r>
          </w:p>
        </w:tc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172.31.80.0/24</w:t>
            </w:r>
            <w:r>
              <w:t xml:space="preserve"> (Docker bridge, tidak dipublish ke host/LAN)</w:t>
            </w:r>
          </w:p>
        </w:tc>
      </w:tr>
      <w:tr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Outcome</w:t>
            </w:r>
          </w:p>
        </w:tc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Mengubah daftar target authorized menjadi inventory host/port/service + bukti manual yang dapat diverifikasi</w:t>
            </w:r>
          </w:p>
        </w:tc>
      </w:tr>
    </w:tbl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omarchy pkg add nmap curl openbsd-netcat jq python</w:t>
            </w:r>
          </w:p>
        </w:tc>
      </w:tr>
    </w:tbl>
    <w:p>
      <w:pPr>
        <w:pStyle w:val="Heading1"/>
      </w:pPr>
      <w:r>
        <w:t xml:space="preserve">1. Learning Objectives</w:t>
      </w:r>
    </w:p>
    <w:p>
      <w:r>
        <w:t xml:space="preserve">[ ] Membedakan </w:t>
      </w:r>
      <w:r>
        <w:rPr>
          <w:b/>
        </w:rPr>
        <w:t xml:space="preserve">host discovery</w:t>
      </w:r>
      <w:r>
        <w:t xml:space="preserve">, </w:t>
      </w:r>
      <w:r>
        <w:rPr>
          <w:b/>
        </w:rPr>
        <w:t xml:space="preserve">port discovery</w:t>
      </w:r>
      <w:r>
        <w:t xml:space="preserve">, </w:t>
      </w:r>
      <w:r>
        <w:rPr>
          <w:b/>
        </w:rPr>
        <w:t xml:space="preserve">service detection</w:t>
      </w:r>
      <w:r>
        <w:t xml:space="preserve">, dan </w:t>
      </w:r>
      <w:r>
        <w:rPr>
          <w:b/>
        </w:rPr>
        <w:t xml:space="preserve">protocol-specific enumeration</w:t>
      </w:r>
      <w:r>
        <w:t xml:space="preserve"> sebagai empat tahap berbeda.</w:t>
      </w:r>
    </w:p>
    <w:p>
      <w:r>
        <w:t xml:space="preserve">[ ] Menjelaskan enam state port Nmap dan kenapa state itu bergantung pada sudut pandang scanner — bukan sifat permanen port.</w:t>
      </w:r>
    </w:p>
    <w:p>
      <w:r>
        <w:t xml:space="preserve">[ ] Memilih antara TCP connect scan, SYN scan, dan UDP scan sesuai konteks (privilege, kecepatan, akurasi).</w:t>
      </w:r>
    </w:p>
    <w:p>
      <w:r>
        <w:t xml:space="preserve">[ ] Menggunakan </w:t>
      </w:r>
      <w:r>
        <w:rPr>
          <w:rFonts w:ascii="Liberation Mono" w:hAnsi="Liberation Mono"/>
        </w:rPr>
        <w:t xml:space="preserve">-sV</w:t>
      </w:r>
      <w:r>
        <w:t xml:space="preserve">, output XML, dan NSE secara eksplisit dan hati-hati.</w:t>
      </w:r>
    </w:p>
    <w:p>
      <w:r>
        <w:t xml:space="preserve">[ ] Melakukan manual verification agar hasil scanner tidak diperlakukan sebagai kebenaran absolut.</w:t>
      </w:r>
    </w:p>
    <w:p>
      <w:r>
        <w:t xml:space="preserve">[ ] Menyimpan hasil scan sebagai evidence dan mengubah XML menjadi inventory CSV terstruktur.</w:t>
      </w:r>
    </w:p>
    <w:p>
      <w:r>
        <w:t xml:space="preserve">[ ] Melakukan scanning hanya pada target yang sudah masuk scope — guardrail teknis bukan pengganti authorization.</w:t>
      </w:r>
    </w:p>
    <w:p>
      <w:pPr>
        <w:pStyle w:val="Heading1"/>
      </w:pPr>
      <w:r>
        <w:t xml:space="preserve">2. Mental Model: Enumeration Adalah Loop, Bukan Satu Command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572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umeration-pipelin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72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Enumeration pipeline: discovery sampai evidence dan next hypothesis.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94760" cy="76249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umeration-loop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7624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Tool membantu pengujian; manual verification menjaga interpretasi tetap grounded.</w:t>
      </w:r>
    </w:p>
    <w:p>
      <w:r>
        <w:t xml:space="preserve">Module 07 menjawab </w:t>
      </w:r>
      <w:r>
        <w:rPr>
          <w:i/>
        </w:rPr>
        <w:t xml:space="preserve">"aset apa yang mungkin ada?"</w:t>
      </w:r>
      <w:r>
        <w:t xml:space="preserve">. Module 08 menjawab </w:t>
      </w:r>
      <w:r>
        <w:rPr>
          <w:i/>
        </w:rPr>
        <w:t xml:space="preserve">"host mana yang reachable, port apa yang terlihat, service apa yang berjalan, dan apa bukti manualnya?"</w:t>
      </w:r>
      <w:r>
        <w:t xml:space="preserve">.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Discovery → Hipotesis → Validasi (tool) → Verifikasi (manual) → Evidence → Hipotesis berikutnya</w:t>
            </w:r>
          </w:p>
        </w:tc>
      </w:tr>
    </w:tbl>
    <w:p>
      <w:r>
        <w:t xml:space="preserve">Tool (Nmap) membantu mempersempit kemungkinan dengan cepat; </w:t>
      </w:r>
      <w:r>
        <w:rPr>
          <w:b/>
        </w:rPr>
        <w:t xml:space="preserve">manual verification</w:t>
      </w:r>
      <w:r>
        <w:t xml:space="preserve"> menjaga interpretasi lo tetap grounded pada protocol response yang sebenarnya, bukan asumsi dari signature database.</w:t>
      </w:r>
    </w:p>
    <w:p>
      <w:pPr>
        <w:pStyle w:val="Heading1"/>
      </w:pPr>
      <w:r>
        <w:t xml:space="preserve">3. Host Discovery</w:t>
      </w:r>
    </w:p>
    <w:p>
      <w:r>
        <w:t xml:space="preserve">Sebelum memindai ribuan port, kita persempit dulu ke host yang hidup/menarik. Nmap melakukan host discovery secara default sebelum port scan.</w:t>
      </w:r>
    </w:p>
    <w:tbl>
      <w:tblPr>
        <w:tblW w:type="auto" w:w="0"/>
        <w:jc w:val="center"/>
        <w:tblLayout w:type="autofit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4984"/>
        <w:gridCol w:w="4984"/>
      </w:tblGrid>
      <w:tr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Command</w:t>
            </w:r>
          </w:p>
        </w:tc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Makna</w:t>
            </w:r>
          </w:p>
        </w:tc>
      </w:tr>
      <w:tr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nmap -sn TARGET</w:t>
            </w:r>
          </w:p>
        </w:tc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Host discovery saja, tanpa port scan</w:t>
            </w:r>
          </w:p>
        </w:tc>
      </w:tr>
      <w:tr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nmap -sL TARGET</w:t>
            </w:r>
          </w:p>
        </w:tc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List scan — daftar target tanpa port scan, tapi bisa melakukan DNS resolution</w:t>
            </w:r>
          </w:p>
        </w:tc>
      </w:tr>
      <w:tr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nmap -Pn TARGET</w:t>
            </w:r>
          </w:p>
        </w:tc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Lewati discovery, perlakukan semua target seolah online</w:t>
            </w:r>
          </w:p>
        </w:tc>
      </w:tr>
      <w:tr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nmap -n ...</w:t>
            </w:r>
          </w:p>
        </w:tc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Lewati reverse DNS untuk mengurangi noise/latency</w:t>
            </w:r>
          </w:p>
        </w:tc>
      </w:tr>
    </w:tbl>
    <w:tbl>
      <w:tblPr>
        <w:tblW w:type="auto" w:w="0"/>
        <w:jc w:val="center"/>
      </w:tblPr>
      <w:tblGrid>
        <w:gridCol w:w="9968"/>
      </w:tblGrid>
      <w:tr>
        <w:trPr>
          <w:cantSplit/>
        </w:trPr>
        <w:tc>
          <w:tcPr>
            <w:tcW w:type="dxa" w:w="9968"/>
            <w:shd w:fill="FFFBEB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92400E"/>
                <w:sz w:val="19"/>
              </w:rPr>
              <w:t xml:space="preserve">Common mistake.</w:t>
            </w:r>
          </w:p>
          <w:p>
            <w:pPr>
              <w:spacing w:after="0"/>
            </w:pPr>
            <w:r>
              <w:rPr>
                <w:rFonts w:ascii="Liberation Mono" w:hAnsi="Liberation Mono"/>
              </w:rPr>
              <w:t xml:space="preserve">-Pn</w:t>
            </w:r>
            <w:r>
              <w:t xml:space="preserve"> </w:t>
            </w:r>
            <w:r>
              <w:rPr>
                <w:b/>
              </w:rPr>
              <w:t xml:space="preserve">bukan</w:t>
            </w:r>
            <w:r>
              <w:t xml:space="preserve"> "stealth mode". Ia cuma melewati host-discovery phase, dan justru bisa membuat scan lebih lambat karena semua target diperlakukan online (semua port di-probe meski host sebenarnya mati).</w:t>
            </w:r>
          </w:p>
        </w:tc>
      </w:tr>
    </w:tbl>
    <w:p>
      <w:pPr>
        <w:pStyle w:val="Heading1"/>
      </w:pPr>
      <w:r>
        <w:t xml:space="preserve">4. Port States: Enam, Bukan Dua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51960" cy="1155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p-states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15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Simplified intuition for common TCP outcomes.</w:t>
      </w:r>
    </w:p>
    <w:p>
      <w:r>
        <w:t xml:space="preserve">Nmap tidak cuma mengenal open/closed — ada enam state, dan semuanya menggambarkan </w:t>
      </w:r>
      <w:r>
        <w:rPr>
          <w:b/>
        </w:rPr>
        <w:t xml:space="preserve">apa yang dilihat scanner dari lokasi &amp; teknik tertentu</w:t>
      </w:r>
      <w:r>
        <w:t xml:space="preserve">, bukan sifat permanen sebuah port.</w:t>
      </w:r>
    </w:p>
    <w:tbl>
      <w:tblPr>
        <w:tblW w:type="auto" w:w="0"/>
        <w:jc w:val="center"/>
        <w:tblLayout w:type="autofit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4984"/>
        <w:gridCol w:w="4984"/>
      </w:tblGrid>
      <w:tr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State</w:t>
            </w:r>
          </w:p>
        </w:tc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Interpretasi praktis</w:t>
            </w:r>
          </w:p>
        </w:tc>
      </w:tr>
      <w:tr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open</w:t>
            </w:r>
          </w:p>
        </w:tc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Ada aplikasi yang menerima koneksi/datagram</w:t>
            </w:r>
          </w:p>
        </w:tc>
      </w:tr>
      <w:tr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closed</w:t>
            </w:r>
          </w:p>
        </w:tc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Host reachable, tapi tidak ada listener di port itu</w:t>
            </w:r>
          </w:p>
        </w:tc>
      </w:tr>
      <w:tr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filtered</w:t>
            </w:r>
          </w:p>
        </w:tc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Filter/network path mencegah Nmap menentukan open vs closed</w:t>
            </w:r>
          </w:p>
        </w:tc>
      </w:tr>
      <w:tr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unfiltered</w:t>
            </w:r>
          </w:p>
        </w:tc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Port reachable, tapi teknik scan tertentu belum menentukan open/closed</w:t>
            </w:r>
          </w:p>
        </w:tc>
      </w:tr>
      <w:tr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open|filtered</w:t>
            </w:r>
          </w:p>
        </w:tc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Tidak cukup bukti untuk membedakan open dan filtered — umum pada UDP</w:t>
            </w:r>
          </w:p>
        </w:tc>
      </w:tr>
      <w:tr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closed|filtered</w:t>
            </w:r>
          </w:p>
        </w:tc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Tidak cukup bukti untuk membedakan closed dan filtered — muncul pada teknik tertentu</w:t>
            </w:r>
          </w:p>
        </w:tc>
      </w:tr>
    </w:tbl>
    <w:p>
      <w:pPr>
        <w:pStyle w:val="Heading1"/>
      </w:pPr>
      <w:r>
        <w:t xml:space="preserve">5. TCP Connect vs SYN Scan</w:t>
      </w:r>
    </w:p>
    <w:tbl>
      <w:tblPr>
        <w:tblW w:type="auto" w:w="0"/>
        <w:jc w:val="center"/>
        <w:tblLayout w:type="autofit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3322"/>
        <w:gridCol w:w="3322"/>
        <w:gridCol w:w="3322"/>
      </w:tblGrid>
      <w:tr>
        <w:tc>
          <w:tcPr>
            <w:tcW w:type="dxa" w:w="3322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Scan</w:t>
            </w:r>
          </w:p>
        </w:tc>
        <w:tc>
          <w:tcPr>
            <w:tcW w:type="dxa" w:w="3322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Contoh</w:t>
            </w:r>
          </w:p>
        </w:tc>
        <w:tc>
          <w:tcPr>
            <w:tcW w:type="dxa" w:w="3322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Kapan berguna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TCP Connect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nmap -sT -p 80 TARGET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Tidak butuh raw-packet privilege; pakai </w:t>
            </w:r>
            <w:r>
              <w:rPr>
                <w:rFonts w:ascii="Liberation Mono" w:hAnsi="Liberation Mono"/>
              </w:rPr>
              <w:t xml:space="preserve">connect()</w:t>
            </w:r>
            <w:r>
              <w:t xml:space="preserve"> OS secara penuh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SYN Scan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sudo nmap -sS -p 80 TARGET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Raw SYN probe; efisien, butuh privilege elevated</w:t>
            </w:r>
          </w:p>
        </w:tc>
      </w:tr>
    </w:tbl>
    <w:p>
      <w:r>
        <w:t xml:space="preserve">Perbedaannya bukan soal "mana yang lebih stealth" — fokus ke mekanisme (full handshake vs half-open) dan telemetry apa yang dihasilkan tiap teknik di sisi defender.</w:t>
      </w:r>
    </w:p>
    <w:p>
      <w:pPr>
        <w:pStyle w:val="Heading1"/>
      </w:pPr>
      <w:r>
        <w:t xml:space="preserve">6. Memilih Port dengan Sengaja</w:t>
      </w:r>
    </w:p>
    <w:p>
      <w:r>
        <w:t xml:space="preserve">Default Nmap memindai 1.000 port TCP paling umum. Untuk lab atau engagement, pilih port berdasarkan </w:t>
      </w:r>
      <w:r>
        <w:rPr>
          <w:b/>
        </w:rPr>
        <w:t xml:space="preserve">tujuan</w:t>
      </w:r>
      <w:r>
        <w:t xml:space="preserve">, bukan karena flag terlihat keren.</w:t>
      </w:r>
    </w:p>
    <w:tbl>
      <w:tblPr>
        <w:tblW w:type="auto" w:w="0"/>
        <w:jc w:val="center"/>
        <w:tblLayout w:type="autofit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3322"/>
        <w:gridCol w:w="3322"/>
        <w:gridCol w:w="3322"/>
      </w:tblGrid>
      <w:tr>
        <w:tc>
          <w:tcPr>
            <w:tcW w:type="dxa" w:w="3322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Pilihan</w:t>
            </w:r>
          </w:p>
        </w:tc>
        <w:tc>
          <w:tcPr>
            <w:tcW w:type="dxa" w:w="3322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Contoh</w:t>
            </w:r>
          </w:p>
        </w:tc>
        <w:tc>
          <w:tcPr>
            <w:tcW w:type="dxa" w:w="3322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Catatan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Specific ports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-p 22,80,443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Cepat dan hypothesis-driven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Range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-p 1-1024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Cakupan eksplisit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Top ports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--top-ports 100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Trade-off kecepatan vs coverage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All TCP ports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-p-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1–65535; mahal, hanya kalau scope &amp; waktu mendukung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Open only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--open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Menyederhanakan output — tapi jangan sampai kehilangan evidence state lain kalau audit membutuhkannya</w:t>
            </w:r>
          </w:p>
        </w:tc>
      </w:tr>
    </w:tbl>
    <w:tbl>
      <w:tblPr>
        <w:tblW w:type="auto" w:w="0"/>
        <w:jc w:val="center"/>
      </w:tblPr>
      <w:tblGrid>
        <w:gridCol w:w="9968"/>
      </w:tblGrid>
      <w:tr>
        <w:trPr>
          <w:cantSplit/>
        </w:trPr>
        <w:tc>
          <w:tcPr>
            <w:tcW w:type="dxa" w:w="9968"/>
            <w:shd w:fill="F5F3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6D28D9"/>
                <w:sz w:val="19"/>
              </w:rPr>
              <w:t xml:space="preserve">Think like an attacker.</w:t>
            </w:r>
          </w:p>
          <w:p>
            <w:pPr>
              <w:spacing w:after="0"/>
            </w:pPr>
            <w:r>
              <w:t xml:space="preserve">Kalau recon Module 07 sudah menunjukkan web app di custom port, scan "top 1000" saja bisa gagal menemukan service penting. Pakai bukti recon untuk menentukan coverage — bukan default tool begitu saja.</w:t>
            </w:r>
          </w:p>
        </w:tc>
      </w:tr>
    </w:tbl>
    <w:p>
      <w:pPr>
        <w:pStyle w:val="Heading1"/>
      </w:pPr>
      <w:r>
        <w:t xml:space="preserve">7. Service &amp; Version Detection (</w:t>
      </w:r>
      <w:r>
        <w:rPr>
          <w:rFonts w:ascii="Liberation Mono" w:hAnsi="Liberation Mono"/>
        </w:rPr>
        <w:t xml:space="preserve">-sV</w:t>
      </w:r>
      <w:r>
        <w:t xml:space="preserve">)</w:t>
      </w:r>
    </w:p>
    <w:p>
      <w:r>
        <w:t xml:space="preserve">Nomor port cuma petunjuk — service bisa berjalan di port yang tidak biasa. </w:t>
      </w:r>
      <w:r>
        <w:rPr>
          <w:rFonts w:ascii="Liberation Mono" w:hAnsi="Liberation Mono"/>
        </w:rPr>
        <w:t xml:space="preserve">-sV</w:t>
      </w:r>
      <w:r>
        <w:t xml:space="preserve"> mengirim probe dan mencocokkan response dengan signature database untuk mengidentifikasi protocol, product, version, dan kadang CPE.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-sV -p 80,6379 172.31.80.10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-sV --version-light -p 80 172.31.80.10</w:t>
            </w:r>
          </w:p>
        </w:tc>
      </w:tr>
    </w:tbl>
    <w:tbl>
      <w:tblPr>
        <w:tblW w:type="auto" w:w="0"/>
        <w:jc w:val="center"/>
      </w:tblPr>
      <w:tblGrid>
        <w:gridCol w:w="9968"/>
      </w:tblGrid>
      <w:tr>
        <w:trPr>
          <w:cantSplit/>
        </w:trPr>
        <w:tc>
          <w:tcPr>
            <w:tcW w:type="dxa" w:w="9968"/>
            <w:shd w:fill="EFF6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1D4ED8"/>
                <w:sz w:val="19"/>
              </w:rPr>
              <w:t xml:space="preserve">Scanner output is evidence, not verdict.</w:t>
            </w:r>
          </w:p>
          <w:p>
            <w:pPr>
              <w:spacing w:after="0"/>
            </w:pPr>
            <w:r>
              <w:t xml:space="preserve">Banner/version detection bisa salah, diubah, diproxy, atau sengaja disembunyikan. Selalu cari konfirmasi manual (§11) sebelum menarik kesimpulan vulnerability.</w:t>
            </w:r>
          </w:p>
        </w:tc>
      </w:tr>
    </w:tbl>
    <w:p>
      <w:pPr>
        <w:pStyle w:val="Heading1"/>
      </w:pPr>
      <w:r>
        <w:t xml:space="preserve">8. UDP Enumeration</w:t>
      </w:r>
    </w:p>
    <w:p>
      <w:r>
        <w:t xml:space="preserve">UDP tidak punya handshake seperti TCP. Banyak service UDP tidak merespons probe yang salah, firewall bisa membuang packet diam-diam, dan ICMP error sering dibatasi — makanya UDP scan umumnya lebih lambat dan sering menghasilkan </w:t>
      </w:r>
      <w:r>
        <w:rPr>
          <w:rFonts w:ascii="Liberation Mono" w:hAnsi="Liberation Mono"/>
        </w:rPr>
        <w:t xml:space="preserve">open|filtered</w:t>
      </w:r>
      <w:r>
        <w:t xml:space="preserve">.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sudo nmap -sU -p 9999 172.31.80.13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sudo nmap -sU -sV -p 9999 172.31.80.13</w:t>
            </w:r>
          </w:p>
        </w:tc>
      </w:tr>
    </w:tbl>
    <w:tbl>
      <w:tblPr>
        <w:tblW w:type="auto" w:w="0"/>
        <w:jc w:val="center"/>
      </w:tblPr>
      <w:tblGrid>
        <w:gridCol w:w="9968"/>
      </w:tblGrid>
      <w:tr>
        <w:trPr>
          <w:cantSplit/>
        </w:trPr>
        <w:tc>
          <w:tcPr>
            <w:tcW w:type="dxa" w:w="9968"/>
            <w:shd w:fill="EFF6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1D4ED8"/>
                <w:sz w:val="19"/>
              </w:rPr>
              <w:t xml:space="preserve">Protocol matters.</w:t>
            </w:r>
          </w:p>
          <w:p>
            <w:pPr>
              <w:spacing w:after="0"/>
            </w:pPr>
            <w:r>
              <w:t xml:space="preserve">DNS, SNMP, DHCP, NTP, dan banyak service penting lain memakai UDP. Mengabaikan UDP sepenuhnya bisa membuat inventory lo tidak lengkap.</w:t>
            </w:r>
          </w:p>
        </w:tc>
      </w:tr>
    </w:tbl>
    <w:p>
      <w:pPr>
        <w:pStyle w:val="Heading1"/>
      </w:pPr>
      <w:r>
        <w:t xml:space="preserve">9. Nmap Scripting Engine (NSE)</w:t>
      </w:r>
    </w:p>
    <w:p>
      <w:r>
        <w:t xml:space="preserve">NSE menjalankan script Lua untuk discovery, version enrichment, authentication checks, vulnerability checks, bahkan kategori intrusive/exploit. </w:t>
      </w:r>
      <w:r>
        <w:rPr>
          <w:b/>
        </w:rPr>
        <w:t xml:space="preserve">Script tidak berjalan dalam sandbox</w:t>
      </w:r>
      <w:r>
        <w:t xml:space="preserve"> — selalu baca dokumentasinya dulu sebelum eksekusi.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--script-help http-title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--script-help redis-info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-p 80 --script http-title,http-headers 172.31.80.10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-p 6379 --script redis-info 172.31.80.12</w:t>
            </w:r>
          </w:p>
        </w:tc>
      </w:tr>
    </w:tbl>
    <w:tbl>
      <w:tblPr>
        <w:tblW w:type="auto" w:w="0"/>
        <w:jc w:val="center"/>
      </w:tblPr>
      <w:tblGrid>
        <w:gridCol w:w="9968"/>
      </w:tblGrid>
      <w:tr>
        <w:trPr>
          <w:cantSplit/>
        </w:trPr>
        <w:tc>
          <w:tcPr>
            <w:tcW w:type="dxa" w:w="9968"/>
            <w:shd w:fill="EFF6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1D4ED8"/>
                <w:sz w:val="19"/>
              </w:rPr>
              <w:t xml:space="preserve">Peringatan `-sC`.</w:t>
            </w:r>
          </w:p>
          <w:p>
            <w:pPr>
              <w:spacing w:after="0"/>
            </w:pPr>
            <w:r>
              <w:rPr>
                <w:rFonts w:ascii="Liberation Mono" w:hAnsi="Liberation Mono"/>
              </w:rPr>
              <w:t xml:space="preserve">-sC</w:t>
            </w:r>
            <w:r>
              <w:t xml:space="preserve"> setara dengan </w:t>
            </w:r>
            <w:r>
              <w:rPr>
                <w:rFonts w:ascii="Liberation Mono" w:hAnsi="Liberation Mono"/>
              </w:rPr>
              <w:t xml:space="preserve">--script=default</w:t>
            </w:r>
            <w:r>
              <w:t xml:space="preserve">, dan dokumentasi Nmap sendiri menyatakan sebagian default script dianggap intrusive. Di module ini, </w:t>
            </w:r>
            <w:r>
              <w:rPr>
                <w:rFonts w:ascii="Liberation Mono" w:hAnsi="Liberation Mono"/>
              </w:rPr>
              <w:t xml:space="preserve">-sC</w:t>
            </w:r>
            <w:r>
              <w:t xml:space="preserve"> hanya boleh dicoba pada lab lokal milik sendiri. Untuk engagement nyata, pilih script </w:t>
            </w:r>
            <w:r>
              <w:rPr>
                <w:b/>
              </w:rPr>
              <w:t xml:space="preserve">eksplisit</w:t>
            </w:r>
            <w:r>
              <w:t xml:space="preserve"> berdasarkan RoE — jangan pernah </w:t>
            </w:r>
            <w:r>
              <w:rPr>
                <w:rFonts w:ascii="Liberation Mono" w:hAnsi="Liberation Mono"/>
              </w:rPr>
              <w:t xml:space="preserve">--script all/vuln/exploit/dos/brute</w:t>
            </w:r>
            <w:r>
              <w:t xml:space="preserve"> tanpa izin tertulis yang menyebutkan dampaknya.</w:t>
            </w:r>
          </w:p>
        </w:tc>
      </w:tr>
    </w:tbl>
    <w:p>
      <w:pPr>
        <w:pStyle w:val="Heading1"/>
      </w:pPr>
      <w:r>
        <w:t xml:space="preserve">10. Output &amp; Evidence</w:t>
      </w:r>
    </w:p>
    <w:p>
      <w:r>
        <w:t xml:space="preserve">Jangan cuma copy-paste terminal. </w:t>
      </w:r>
      <w:r>
        <w:rPr>
          <w:rFonts w:ascii="Liberation Mono" w:hAnsi="Liberation Mono"/>
        </w:rPr>
        <w:t xml:space="preserve">-oA</w:t>
      </w:r>
      <w:r>
        <w:t xml:space="preserve"> menyimpan beberapa format sekaligus: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mkdir -p module08-enum/02-scans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-sV -p 80 -oA module08-enum/02-scans/nginx 172.31.80.10</w:t>
            </w:r>
          </w:p>
        </w:tc>
      </w:tr>
    </w:tbl>
    <w:tbl>
      <w:tblPr>
        <w:tblW w:type="auto" w:w="0"/>
        <w:jc w:val="center"/>
        <w:tblLayout w:type="autofit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4984"/>
        <w:gridCol w:w="4984"/>
      </w:tblGrid>
      <w:tr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Ekstensi</w:t>
            </w:r>
          </w:p>
        </w:tc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Isi</w:t>
            </w:r>
          </w:p>
        </w:tc>
      </w:tr>
      <w:tr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.nmap</w:t>
            </w:r>
          </w:p>
        </w:tc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Human-readable normal output</w:t>
            </w:r>
          </w:p>
        </w:tc>
      </w:tr>
      <w:tr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.gnmap</w:t>
            </w:r>
          </w:p>
        </w:tc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Legacy grepable output — praktis tapi tidak sekaya XML</w:t>
            </w:r>
          </w:p>
        </w:tc>
      </w:tr>
      <w:tr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.xml</w:t>
            </w:r>
          </w:p>
        </w:tc>
        <w:tc>
          <w:tcPr>
            <w:tcW w:type="dxa" w:w="498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Paling cocok untuk parser, inventory, dan tooling berikutnya (lihat §16)</w:t>
            </w:r>
          </w:p>
        </w:tc>
      </w:tr>
    </w:tbl>
    <w:tbl>
      <w:tblPr>
        <w:tblW w:type="auto" w:w="0"/>
        <w:jc w:val="center"/>
      </w:tblPr>
      <w:tblGrid>
        <w:gridCol w:w="9968"/>
      </w:tblGrid>
      <w:tr>
        <w:trPr>
          <w:cantSplit/>
        </w:trPr>
        <w:tc>
          <w:tcPr>
            <w:tcW w:type="dxa" w:w="9968"/>
            <w:shd w:fill="EFF6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1D4ED8"/>
                <w:sz w:val="19"/>
              </w:rPr>
              <w:t xml:space="preserve">Evidence integrity.</w:t>
            </w:r>
          </w:p>
          <w:p>
            <w:pPr>
              <w:spacing w:after="0"/>
            </w:pPr>
            <w:r>
              <w:t xml:space="preserve">Simpan command, timestamp, target, dan hasil mentah. Screenshot bagus untuk report, tapi raw output jauh lebih mudah diaudit dan di-parse ulang.</w:t>
            </w:r>
          </w:p>
        </w:tc>
      </w:tr>
    </w:tbl>
    <w:p>
      <w:pPr>
        <w:pStyle w:val="Heading1"/>
      </w:pPr>
      <w:r>
        <w:t xml:space="preserve">11. Timing &amp; Noise</w:t>
      </w:r>
    </w:p>
    <w:p>
      <w:r>
        <w:t xml:space="preserve">Nmap punya timing template </w:t>
      </w:r>
      <w:r>
        <w:rPr>
          <w:rFonts w:ascii="Liberation Mono" w:hAnsi="Liberation Mono"/>
        </w:rPr>
        <w:t xml:space="preserve">-T0</w:t>
      </w:r>
      <w:r>
        <w:t xml:space="preserve"> sampai </w:t>
      </w:r>
      <w:r>
        <w:rPr>
          <w:rFonts w:ascii="Liberation Mono" w:hAnsi="Liberation Mono"/>
        </w:rPr>
        <w:t xml:space="preserve">-T5</w:t>
      </w:r>
      <w:r>
        <w:t xml:space="preserve"> plus banyak kontrol rate/retry. </w:t>
      </w:r>
      <w:r>
        <w:rPr>
          <w:b/>
        </w:rPr>
        <w:t xml:space="preserve">Semakin agresif bukan berarti semakin benar</w:t>
      </w:r>
      <w:r>
        <w:t xml:space="preserve"> — pada jaringan lambat, packet loss justru bisa membuat hasil lebih buruk (false negative).</w:t>
      </w:r>
    </w:p>
    <w:p>
      <w:pPr>
        <w:numPr>
          <w:numId w:val="1"/>
        </w:numPr>
      </w:pPr>
      <w:r>
        <w:t xml:space="preserve">Default timing adalah baseline yang baik untuk banyak kasus.</w:t>
      </w:r>
    </w:p>
    <w:p>
      <w:pPr>
        <w:numPr>
          <w:numId w:val="1"/>
        </w:numPr>
      </w:pPr>
      <w:r>
        <w:t xml:space="preserve">Jangan otomatis pakai </w:t>
      </w:r>
      <w:r>
        <w:rPr>
          <w:rFonts w:ascii="Liberation Mono" w:hAnsi="Liberation Mono"/>
        </w:rPr>
        <w:t xml:space="preserve">-T5</w:t>
      </w:r>
      <w:r>
        <w:t xml:space="preserve"> pada production network.</w:t>
      </w:r>
    </w:p>
    <w:p>
      <w:pPr>
        <w:numPr>
          <w:numId w:val="1"/>
        </w:numPr>
      </w:pPr>
      <w:r>
        <w:t xml:space="preserve">Parallelism/rate tinggi bisa memicu alert defender atau membebani target.</w:t>
      </w:r>
    </w:p>
    <w:p>
      <w:pPr>
        <w:numPr>
          <w:numId w:val="1"/>
        </w:numPr>
      </w:pPr>
      <w:r>
        <w:t xml:space="preserve">Catat setiap perubahan timing di activity log — ini memengaruhi repeatability hasil.</w:t>
      </w:r>
    </w:p>
    <w:p>
      <w:pPr>
        <w:pStyle w:val="Heading1"/>
      </w:pPr>
      <w:r>
        <w:t xml:space="preserve">12. Protocol-specific Enumeration Mindset</w:t>
      </w:r>
    </w:p>
    <w:p>
      <w:r>
        <w:t xml:space="preserve">Setelah service teridentifikasi, pertanyaan berubah dari </w:t>
      </w:r>
      <w:r>
        <w:rPr>
          <w:i/>
        </w:rPr>
        <w:t xml:space="preserve">"port apa yang open?"</w:t>
      </w:r>
      <w:r>
        <w:t xml:space="preserve"> menjadi </w:t>
      </w:r>
      <w:r>
        <w:rPr>
          <w:i/>
        </w:rPr>
        <w:t xml:space="preserve">"apa yang bisa dipelajari dari protocol ini tanpa melampaui scope?"</w:t>
      </w:r>
    </w:p>
    <w:tbl>
      <w:tblPr>
        <w:tblW w:type="auto" w:w="0"/>
        <w:jc w:val="center"/>
        <w:tblLayout w:type="autofit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3322"/>
        <w:gridCol w:w="3322"/>
        <w:gridCol w:w="3322"/>
      </w:tblGrid>
      <w:tr>
        <w:tc>
          <w:tcPr>
            <w:tcW w:type="dxa" w:w="3322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Service</w:t>
            </w:r>
          </w:p>
        </w:tc>
        <w:tc>
          <w:tcPr>
            <w:tcW w:type="dxa" w:w="3322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Pertanyaan awal</w:t>
            </w:r>
          </w:p>
        </w:tc>
        <w:tc>
          <w:tcPr>
            <w:tcW w:type="dxa" w:w="3322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Verifikasi aman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HTTP/HTTPS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Status, headers, title, redirect, TLS, virtual host?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curl -I</w:t>
            </w:r>
            <w:r>
              <w:t xml:space="preserve"> / </w:t>
            </w:r>
            <w:r>
              <w:rPr>
                <w:rFonts w:ascii="Liberation Mono" w:hAnsi="Liberation Mono"/>
              </w:rPr>
              <w:t xml:space="preserve">curl -v</w:t>
            </w:r>
            <w:r>
              <w:t xml:space="preserve">; browser/Burp pada target authorized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SSH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Banner, protocol, host key, auth methods?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Version detection saja; jangan brute force tanpa izin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FTP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Banner, anonymous login diizinkan?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Explicit check hanya kalau RoE mengizinkan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SMB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Dialect, signing, shares, domain context?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Diperdalam di Module 18/19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DNS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Authoritative records, recursion, zone-transfer policy?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dig</w:t>
            </w:r>
            <w:r>
              <w:t xml:space="preserve">; zone transfer hanya kalau eksplisit diizinkan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SNMP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Version/community configuration?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UDP enumeration; credential guessing perlu izin eksplisit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LDAP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Directory endpoint, TLS, anonymous bind policy?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Diperdalam di module AD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Redis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Protocol reachable, authentication/protected mode?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PING</w:t>
            </w:r>
            <w:r>
              <w:t xml:space="preserve">/</w:t>
            </w:r>
            <w:r>
              <w:rPr>
                <w:rFonts w:ascii="Liberation Mono" w:hAnsi="Liberation Mono"/>
              </w:rPr>
              <w:t xml:space="preserve">INFO</w:t>
            </w:r>
            <w:r>
              <w:t xml:space="preserve"> lewat RESP, hanya pada lab/authorized target</w:t>
            </w:r>
          </w:p>
        </w:tc>
      </w:tr>
    </w:tbl>
    <w:tbl>
      <w:tblPr>
        <w:tblW w:type="auto" w:w="0"/>
        <w:jc w:val="center"/>
      </w:tblPr>
      <w:tblGrid>
        <w:gridCol w:w="9968"/>
      </w:tblGrid>
      <w:tr>
        <w:trPr>
          <w:cantSplit/>
        </w:trPr>
        <w:tc>
          <w:tcPr>
            <w:tcW w:type="dxa" w:w="9968"/>
            <w:shd w:fill="EFF6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1D4ED8"/>
                <w:sz w:val="19"/>
              </w:rPr>
              <w:t xml:space="preserve">Stop condition.</w:t>
            </w:r>
          </w:p>
          <w:p>
            <w:pPr>
              <w:spacing w:after="0"/>
            </w:pPr>
            <w:r>
              <w:t xml:space="preserve">Kalau sebuah teknik mulai mengubah data, menebak credential, membuat banyak request, atau berpotensi mengganggu availability — kembali ke RoE. Enumeration tidak berarti semua probe otomatis boleh.</w:t>
            </w:r>
          </w:p>
        </w:tc>
      </w:tr>
    </w:tbl>
    <w:p>
      <w:pPr>
        <w:pStyle w:val="Heading1"/>
      </w:pPr>
      <w:r>
        <w:t xml:space="preserve">13. Lab Topology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6062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topology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6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Four intentionally simple services on a private Docker bridge.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Docker bridge: redlab08   (subnet 172.31.80.0/24, tanpa -p/--publish ke host)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172.31.80.10  nginx:alpine          → HTTP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172.31.80.11  httpd:alpine          → HTTP (Apache)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172.31.80.12  redis:alpine          → Redis (--protected-mode no, training only)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172.31.80.13  python:3-alpine       → UDP echo custom (udp-echo.py, port 9999)</w:t>
            </w:r>
          </w:p>
        </w:tc>
      </w:tr>
    </w:tbl>
    <w:p>
      <w:r>
        <w:t xml:space="preserve">Tidak ada container yang dipublish ke interface host, jadi service tidak sengaja terbuka ke LAN. Host Omarchy tetap bisa mengakses bridge IP tersebut langsung lewat Docker networking standar.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cd modules/08-network-scanning-enumeration/labs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./multi-service-lab.sh create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./multi-service-lab.sh status</w:t>
            </w:r>
          </w:p>
        </w:tc>
      </w:tr>
    </w:tbl>
    <w:p>
      <w:r>
        <w:t xml:space="preserve">Cleanup setelah selesai: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./multi-service-lab.sh cleanup</w:t>
            </w:r>
          </w:p>
        </w:tc>
      </w:tr>
    </w:tbl>
    <w:p>
      <w:pPr>
        <w:pStyle w:val="Heading1"/>
      </w:pPr>
      <w:r>
        <w:t xml:space="preserve">14. Hands-on Lab 1 — Workspace &amp; Scope Guardrail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./lab-init.sh module08-enum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cat module08-enum/00-scope/README.md</w:t>
            </w:r>
          </w:p>
        </w:tc>
      </w:tr>
    </w:tbl>
    <w:p>
      <w:r>
        <w:rPr>
          <w:rFonts w:ascii="Liberation Mono" w:hAnsi="Liberation Mono"/>
        </w:rPr>
        <w:t xml:space="preserve">lab-nmap.py</w:t>
      </w:r>
      <w:r>
        <w:t xml:space="preserve"> adalah </w:t>
      </w:r>
      <w:r>
        <w:rPr>
          <w:b/>
        </w:rPr>
        <w:t xml:space="preserve">safety wrapper</w:t>
      </w:r>
      <w:r>
        <w:t xml:space="preserve"> yang hanya menerima target di </w:t>
      </w:r>
      <w:r>
        <w:rPr>
          <w:rFonts w:ascii="Liberation Mono" w:hAnsi="Liberation Mono"/>
        </w:rPr>
        <w:t xml:space="preserve">127.0.0.0/8</w:t>
      </w:r>
      <w:r>
        <w:t xml:space="preserve"> atau </w:t>
      </w:r>
      <w:r>
        <w:rPr>
          <w:rFonts w:ascii="Liberation Mono" w:hAnsi="Liberation Mono"/>
        </w:rPr>
        <w:t xml:space="preserve">172.31.80.0/24</w:t>
      </w:r>
      <w:r>
        <w:t xml:space="preserve">. Guardrail ini </w:t>
      </w:r>
      <w:r>
        <w:rPr>
          <w:b/>
        </w:rPr>
        <w:t xml:space="preserve">bukan pengganti authorization</w:t>
      </w:r>
      <w:r>
        <w:t xml:space="preserve"> — tujuannya cuma mencegah typo target selama training.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# Expected: ditolak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python lab-nmap.py 192.168.1.1 -- -sn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# Allowed training subnet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python lab-nmap.py 172.31.80.0/28 -- -sn -n</w:t>
            </w:r>
          </w:p>
        </w:tc>
      </w:tr>
    </w:tbl>
    <w:p>
      <w:pPr>
        <w:pStyle w:val="Heading1"/>
      </w:pPr>
      <w:r>
        <w:t xml:space="preserve">15. Hands-on Lab 2 — Host Discovery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./multi-service-lab.sh create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python lab-nmap.py 172.31.80.0/28 -- -sn -n -oA module08-enum/01-discovery/hosts</w:t>
            </w:r>
          </w:p>
        </w:tc>
      </w:tr>
    </w:tbl>
    <w:p>
      <w:r>
        <w:t xml:space="preserve">Subnet </w:t>
      </w:r>
      <w:r>
        <w:rPr>
          <w:rFonts w:ascii="Liberation Mono" w:hAnsi="Liberation Mono"/>
        </w:rPr>
        <w:t xml:space="preserve">/28</w:t>
      </w:r>
      <w:r>
        <w:t xml:space="preserve"> meliputi </w:t>
      </w:r>
      <w:r>
        <w:rPr>
          <w:rFonts w:ascii="Liberation Mono" w:hAnsi="Liberation Mono"/>
        </w:rPr>
        <w:t xml:space="preserve">.0</w:t>
      </w:r>
      <w:r>
        <w:t xml:space="preserve">–</w:t>
      </w:r>
      <w:r>
        <w:rPr>
          <w:rFonts w:ascii="Liberation Mono" w:hAnsi="Liberation Mono"/>
        </w:rPr>
        <w:t xml:space="preserve">.15</w:t>
      </w:r>
      <w:r>
        <w:t xml:space="preserve">, jadi gateway Docker dan container </w:t>
      </w:r>
      <w:r>
        <w:rPr>
          <w:rFonts w:ascii="Liberation Mono" w:hAnsi="Liberation Mono"/>
        </w:rPr>
        <w:t xml:space="preserve">.10</w:t>
      </w:r>
      <w:r>
        <w:t xml:space="preserve">–</w:t>
      </w:r>
      <w:r>
        <w:rPr>
          <w:rFonts w:ascii="Liberation Mono" w:hAnsi="Liberation Mono"/>
        </w:rPr>
        <w:t xml:space="preserve">.13</w:t>
      </w:r>
      <w:r>
        <w:t xml:space="preserve"> seharusnya muncul.</w:t>
      </w:r>
    </w:p>
    <w:p>
      <w:r>
        <w:t xml:space="preserve">[ ] Temukan minimal empat container training.</w:t>
      </w:r>
    </w:p>
    <w:p>
      <w:r>
        <w:t xml:space="preserve">[ ] Bedakan gateway bridge dari service container.</w:t>
      </w:r>
    </w:p>
    <w:p>
      <w:r>
        <w:t xml:space="preserve">[ ] Simpan output normal </w:t>
      </w:r>
      <w:r>
        <w:rPr>
          <w:b/>
        </w:rPr>
        <w:t xml:space="preserve">dan</w:t>
      </w:r>
      <w:r>
        <w:t xml:space="preserve"> XML.</w:t>
      </w:r>
    </w:p>
    <w:p>
      <w:pPr>
        <w:pStyle w:val="Heading1"/>
      </w:pPr>
      <w:r>
        <w:t xml:space="preserve">16. Hands-on Lab 3 — Open vs Closed TCP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python lab-nmap.py 172.31.80.10 -- -n -p 80,65000</w:t>
            </w:r>
          </w:p>
        </w:tc>
      </w:tr>
    </w:tbl>
    <w:p>
      <w:r>
        <w:t xml:space="preserve">Port 80 harus </w:t>
      </w:r>
      <w:r>
        <w:rPr>
          <w:rFonts w:ascii="Liberation Mono" w:hAnsi="Liberation Mono"/>
        </w:rPr>
        <w:t xml:space="preserve">open</w:t>
      </w:r>
      <w:r>
        <w:t xml:space="preserve"> (nginx). Port 65000 biasanya </w:t>
      </w:r>
      <w:r>
        <w:rPr>
          <w:rFonts w:ascii="Liberation Mono" w:hAnsi="Liberation Mono"/>
        </w:rPr>
        <w:t xml:space="preserve">closed</w:t>
      </w:r>
      <w:r>
        <w:t xml:space="preserve">. Kalau hasilnya beda, troubleshoot pakai </w:t>
      </w:r>
      <w:r>
        <w:rPr>
          <w:rFonts w:ascii="Liberation Mono" w:hAnsi="Liberation Mono"/>
        </w:rPr>
        <w:t xml:space="preserve">docker ps</w:t>
      </w:r>
      <w:r>
        <w:t xml:space="preserve">/</w:t>
      </w:r>
      <w:r>
        <w:rPr>
          <w:rFonts w:ascii="Liberation Mono" w:hAnsi="Liberation Mono"/>
        </w:rPr>
        <w:t xml:space="preserve">ss</w:t>
      </w:r>
      <w:r>
        <w:t xml:space="preserve">/</w:t>
      </w:r>
      <w:r>
        <w:rPr>
          <w:rFonts w:ascii="Liberation Mono" w:hAnsi="Liberation Mono"/>
        </w:rPr>
        <w:t xml:space="preserve">docker inspect</w:t>
      </w:r>
      <w:r>
        <w:t xml:space="preserve"> dulu — jangan langsung ubah scan flags.</w:t>
      </w:r>
    </w:p>
    <w:p>
      <w:pPr>
        <w:pStyle w:val="Heading1"/>
      </w:pPr>
      <w:r>
        <w:t xml:space="preserve">17. Hands-on Lab 4 — SYN vs Connect Scan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-sT -n -p 80 172.31.80.10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sudo nmap -sS -n -p 80 172.31.80.10</w:t>
            </w:r>
          </w:p>
        </w:tc>
      </w:tr>
    </w:tbl>
    <w:p>
      <w:r>
        <w:t xml:space="preserve">Bandingkan output, kebutuhan privilege, dan packet behavior-nya. Jangan mengejar istilah "stealth" — fokus ke mekanisme dan telemetry yang dihasilkan.</w:t>
      </w:r>
    </w:p>
    <w:p>
      <w:pPr>
        <w:pStyle w:val="Heading1"/>
      </w:pPr>
      <w:r>
        <w:t xml:space="preserve">18. Hands-on Lab 5 — Service/Version Detection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-n -sV -p 80 172.31.80.10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-n -sV -p 80 172.31.80.11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-n -sV -p 6379 172.31.80.12</w:t>
            </w:r>
          </w:p>
        </w:tc>
      </w:tr>
    </w:tbl>
    <w:tbl>
      <w:tblPr>
        <w:tblW w:type="auto" w:w="0"/>
        <w:jc w:val="center"/>
        <w:tblLayout w:type="autofit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3322"/>
        <w:gridCol w:w="3322"/>
        <w:gridCol w:w="3322"/>
      </w:tblGrid>
      <w:tr>
        <w:tc>
          <w:tcPr>
            <w:tcW w:type="dxa" w:w="3322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Target</w:t>
            </w:r>
          </w:p>
        </w:tc>
        <w:tc>
          <w:tcPr>
            <w:tcW w:type="dxa" w:w="3322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Expected family</w:t>
            </w:r>
          </w:p>
        </w:tc>
        <w:tc>
          <w:tcPr>
            <w:tcW w:type="dxa" w:w="3322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Manual follow-up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172.31.80.10:80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nginx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curl -I http://172.31.80.10/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172.31.80.11:80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Apache httpd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curl -I http://172.31.80.11/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172.31.80.12:6379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Redis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RESP </w:t>
            </w:r>
            <w:r>
              <w:rPr>
                <w:rFonts w:ascii="Liberation Mono" w:hAnsi="Liberation Mono"/>
              </w:rPr>
              <w:t xml:space="preserve">PING</w:t>
            </w:r>
            <w:r>
              <w:t xml:space="preserve"> via </w:t>
            </w:r>
            <w:r>
              <w:rPr>
                <w:rFonts w:ascii="Liberation Mono" w:hAnsi="Liberation Mono"/>
              </w:rPr>
              <w:t xml:space="preserve">nc</w:t>
            </w:r>
          </w:p>
        </w:tc>
      </w:tr>
    </w:tbl>
    <w:p>
      <w:r>
        <w:t xml:space="preserve">Tujuan exercise ini: membuktikan dua host di port 80 yang sama bisa menjalankan product yang berbeda — nomor port bukan satu-satunya sumber identifikasi.</w:t>
      </w:r>
    </w:p>
    <w:p>
      <w:pPr>
        <w:pStyle w:val="Heading1"/>
      </w:pPr>
      <w:r>
        <w:t xml:space="preserve">19. Hands-on Lab 6 — Manual Verification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./manual-verify.sh</w:t>
            </w:r>
          </w:p>
        </w:tc>
      </w:tr>
    </w:tbl>
    <w:p>
      <w:r>
        <w:t xml:space="preserve">Script ini menjalankan </w:t>
      </w:r>
      <w:r>
        <w:rPr>
          <w:rFonts w:ascii="Liberation Mono" w:hAnsi="Liberation Mono"/>
        </w:rPr>
        <w:t xml:space="preserve">curl -I</w:t>
      </w:r>
      <w:r>
        <w:t xml:space="preserve"> ke kedua web server, RESP </w:t>
      </w:r>
      <w:r>
        <w:rPr>
          <w:rFonts w:ascii="Liberation Mono" w:hAnsi="Liberation Mono"/>
        </w:rPr>
        <w:t xml:space="preserve">PING</w:t>
      </w:r>
      <w:r>
        <w:t xml:space="preserve"> manual ke Redis (</w:t>
      </w:r>
      <w:r>
        <w:rPr>
          <w:rFonts w:ascii="Liberation Mono" w:hAnsi="Liberation Mono"/>
        </w:rPr>
        <w:t xml:space="preserve">*1\r\n$4\r\nPING\r\n</w:t>
      </w:r>
      <w:r>
        <w:t xml:space="preserve">), dan UDP probe manual ke echo service. Bandingkan hasilnya dengan output </w:t>
      </w:r>
      <w:r>
        <w:rPr>
          <w:rFonts w:ascii="Liberation Mono" w:hAnsi="Liberation Mono"/>
        </w:rPr>
        <w:t xml:space="preserve">-sV</w:t>
      </w:r>
      <w:r>
        <w:t xml:space="preserve"> — kalau scanner menampilkan version tapi response manual tidak mendukung detail itu, catat sebagai </w:t>
      </w:r>
      <w:r>
        <w:rPr>
          <w:b/>
        </w:rPr>
        <w:t xml:space="preserve">confidence rendah</w:t>
      </w:r>
      <w:r>
        <w:t xml:space="preserve">, bukan asumsi pasti.</w:t>
      </w:r>
    </w:p>
    <w:p>
      <w:pPr>
        <w:pStyle w:val="Heading1"/>
      </w:pPr>
      <w:r>
        <w:t xml:space="preserve">20. Hands-on Lab 7 — UDP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printf 'hello' | nc -u -w 2 172.31.80.13 9999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sudo nmap -sU -n -p 9999 172.31.80.13</w:t>
            </w:r>
          </w:p>
        </w:tc>
      </w:tr>
    </w:tbl>
    <w:p>
      <w:r>
        <w:t xml:space="preserve">UDP echo service akan membalas dengan marker </w:t>
      </w:r>
      <w:r>
        <w:rPr>
          <w:rFonts w:ascii="Liberation Mono" w:hAnsi="Liberation Mono"/>
        </w:rPr>
        <w:t xml:space="preserve">REDLAB08 UDP ECHO: hello</w:t>
      </w:r>
      <w:r>
        <w:t xml:space="preserve">. Manual packet exchange ini memberi bukti bahwa service </w:t>
      </w:r>
      <w:r>
        <w:rPr>
          <w:b/>
        </w:rPr>
        <w:t xml:space="preserve">memang menerima datagram</w:t>
      </w:r>
      <w:r>
        <w:t xml:space="preserve"> — bukan cuma inference </w:t>
      </w:r>
      <w:r>
        <w:rPr>
          <w:rFonts w:ascii="Liberation Mono" w:hAnsi="Liberation Mono"/>
        </w:rPr>
        <w:t xml:space="preserve">open|filtered</w:t>
      </w:r>
      <w:r>
        <w:t xml:space="preserve"> dari Nmap.</w:t>
      </w:r>
    </w:p>
    <w:p>
      <w:pPr>
        <w:pStyle w:val="Heading1"/>
      </w:pPr>
      <w:r>
        <w:t xml:space="preserve">21. Hands-on Lab 8 — Explicit NSE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--script-help http-title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-n -p 80 --script http-title,http-headers 172.31.80.10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-n -p 6379 --script redis-info 172.31.80.12</w:t>
            </w:r>
          </w:p>
        </w:tc>
      </w:tr>
    </w:tbl>
    <w:tbl>
      <w:tblPr>
        <w:tblW w:type="auto" w:w="0"/>
        <w:jc w:val="center"/>
      </w:tblPr>
      <w:tblGrid>
        <w:gridCol w:w="9968"/>
      </w:tblGrid>
      <w:tr>
        <w:trPr>
          <w:cantSplit/>
        </w:trPr>
        <w:tc>
          <w:tcPr>
            <w:tcW w:type="dxa" w:w="9968"/>
            <w:shd w:fill="EFF6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1D4ED8"/>
                <w:sz w:val="19"/>
              </w:rPr>
              <w:t xml:space="preserve">Read before run.</w:t>
            </w:r>
          </w:p>
          <w:p>
            <w:pPr>
              <w:spacing w:after="0"/>
            </w:pPr>
            <w:r>
              <w:t xml:space="preserve">Selalu </w:t>
            </w:r>
            <w:r>
              <w:rPr>
                <w:rFonts w:ascii="Liberation Mono" w:hAnsi="Liberation Mono"/>
              </w:rPr>
              <w:t xml:space="preserve">--script-help</w:t>
            </w:r>
            <w:r>
              <w:t xml:space="preserve"> dulu untuk script baru. Hindari kategori </w:t>
            </w:r>
            <w:r>
              <w:rPr>
                <w:rFonts w:ascii="Liberation Mono" w:hAnsi="Liberation Mono"/>
              </w:rPr>
              <w:t xml:space="preserve">all</w:t>
            </w:r>
            <w:r>
              <w:t xml:space="preserve">, </w:t>
            </w:r>
            <w:r>
              <w:rPr>
                <w:rFonts w:ascii="Liberation Mono" w:hAnsi="Liberation Mono"/>
              </w:rPr>
              <w:t xml:space="preserve">vuln</w:t>
            </w:r>
            <w:r>
              <w:t xml:space="preserve">, </w:t>
            </w:r>
            <w:r>
              <w:rPr>
                <w:rFonts w:ascii="Liberation Mono" w:hAnsi="Liberation Mono"/>
              </w:rPr>
              <w:t xml:space="preserve">exploit</w:t>
            </w:r>
            <w:r>
              <w:t xml:space="preserve">, </w:t>
            </w:r>
            <w:r>
              <w:rPr>
                <w:rFonts w:ascii="Liberation Mono" w:hAnsi="Liberation Mono"/>
              </w:rPr>
              <w:t xml:space="preserve">dos</w:t>
            </w:r>
            <w:r>
              <w:t xml:space="preserve">, </w:t>
            </w:r>
            <w:r>
              <w:rPr>
                <w:rFonts w:ascii="Liberation Mono" w:hAnsi="Liberation Mono"/>
              </w:rPr>
              <w:t xml:space="preserve">brute</w:t>
            </w:r>
            <w:r>
              <w:t xml:space="preserve">, atau </w:t>
            </w:r>
            <w:r>
              <w:rPr>
                <w:rFonts w:ascii="Liberation Mono" w:hAnsi="Liberation Mono"/>
              </w:rPr>
              <w:t xml:space="preserve">intrusive</w:t>
            </w:r>
            <w:r>
              <w:t xml:space="preserve"> kecuali lab/engagement memang membutuhkannya secara eksplisit dan mengizinkan dampaknya.</w:t>
            </w:r>
          </w:p>
        </w:tc>
      </w:tr>
    </w:tbl>
    <w:p>
      <w:pPr>
        <w:pStyle w:val="Heading1"/>
      </w:pPr>
      <w:r>
        <w:t xml:space="preserve">22. Hands-on Lab 9 — Structured Evidence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-n -sV -p 80,6379 -oA module08-enum/02-scans/selected 172.31.80.10 172.31.80.12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python nmap-inventory.py \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  module08-enum/02-scans/selected.xml \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  --output module08-enum/04-inventory/services.csv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column -s, -t &lt; module08-enum/04-inventory/services.csv | less -S</w:t>
            </w:r>
          </w:p>
        </w:tc>
      </w:tr>
    </w:tbl>
    <w:p>
      <w:r>
        <w:rPr>
          <w:rFonts w:ascii="Liberation Mono" w:hAnsi="Liberation Mono"/>
        </w:rPr>
        <w:t xml:space="preserve">nmap-inventory.py</w:t>
      </w:r>
      <w:r>
        <w:t xml:space="preserve"> mem-parse XML (</w:t>
      </w:r>
      <w:r>
        <w:rPr>
          <w:rFonts w:ascii="Liberation Mono" w:hAnsi="Liberation Mono"/>
        </w:rPr>
        <w:t xml:space="preserve">host</w:t>
      </w:r>
      <w:r>
        <w:t xml:space="preserve">, </w:t>
      </w:r>
      <w:r>
        <w:rPr>
          <w:rFonts w:ascii="Liberation Mono" w:hAnsi="Liberation Mono"/>
        </w:rPr>
        <w:t xml:space="preserve">host_state</w:t>
      </w:r>
      <w:r>
        <w:t xml:space="preserve">, </w:t>
      </w:r>
      <w:r>
        <w:rPr>
          <w:rFonts w:ascii="Liberation Mono" w:hAnsi="Liberation Mono"/>
        </w:rPr>
        <w:t xml:space="preserve">protocol</w:t>
      </w:r>
      <w:r>
        <w:t xml:space="preserve">, </w:t>
      </w:r>
      <w:r>
        <w:rPr>
          <w:rFonts w:ascii="Liberation Mono" w:hAnsi="Liberation Mono"/>
        </w:rPr>
        <w:t xml:space="preserve">port</w:t>
      </w:r>
      <w:r>
        <w:t xml:space="preserve">, </w:t>
      </w:r>
      <w:r>
        <w:rPr>
          <w:rFonts w:ascii="Liberation Mono" w:hAnsi="Liberation Mono"/>
        </w:rPr>
        <w:t xml:space="preserve">port_state</w:t>
      </w:r>
      <w:r>
        <w:t xml:space="preserve">, </w:t>
      </w:r>
      <w:r>
        <w:rPr>
          <w:rFonts w:ascii="Liberation Mono" w:hAnsi="Liberation Mono"/>
        </w:rPr>
        <w:t xml:space="preserve">service</w:t>
      </w:r>
      <w:r>
        <w:t xml:space="preserve">, </w:t>
      </w:r>
      <w:r>
        <w:rPr>
          <w:rFonts w:ascii="Liberation Mono" w:hAnsi="Liberation Mono"/>
        </w:rPr>
        <w:t xml:space="preserve">product</w:t>
      </w:r>
      <w:r>
        <w:t xml:space="preserve">, </w:t>
      </w:r>
      <w:r>
        <w:rPr>
          <w:rFonts w:ascii="Liberation Mono" w:hAnsi="Liberation Mono"/>
        </w:rPr>
        <w:t xml:space="preserve">version</w:t>
      </w:r>
      <w:r>
        <w:t xml:space="preserve">, </w:t>
      </w:r>
      <w:r>
        <w:rPr>
          <w:rFonts w:ascii="Liberation Mono" w:hAnsi="Liberation Mono"/>
        </w:rPr>
        <w:t xml:space="preserve">extrainfo</w:t>
      </w:r>
      <w:r>
        <w:t xml:space="preserve">) jadi CSV ternormalisasi. </w:t>
      </w:r>
      <w:r>
        <w:rPr>
          <w:b/>
        </w:rPr>
        <w:t xml:space="preserve">File XML tetap dipertahankan sebagai evidence sumber</w:t>
      </w:r>
      <w:r>
        <w:t xml:space="preserve"> — jangan ganti evidence mentah dengan hasil transformasi.</w:t>
      </w:r>
    </w:p>
    <w:p>
      <w:pPr>
        <w:pStyle w:val="Heading1"/>
      </w:pPr>
      <w:r>
        <w:t xml:space="preserve">23. Hands-on Lab 10 — Hypothesis-driven Enumeration (No Walkthrough)</w:t>
      </w:r>
    </w:p>
    <w:p>
      <w:r>
        <w:t xml:space="preserve">Tanpa walkthrough, jalankan proses berikut pada keempat target lab dan tulis </w:t>
      </w:r>
      <w:r>
        <w:rPr>
          <w:b/>
        </w:rPr>
        <w:t xml:space="preserve">alasan</w:t>
      </w:r>
      <w:r>
        <w:t xml:space="preserve"> tiap command di notes:</w:t>
      </w:r>
    </w:p>
    <w:p>
      <w:pPr>
        <w:numPr>
          <w:numId w:val="1"/>
        </w:numPr>
      </w:pPr>
      <w:r>
        <w:t xml:space="preserve">Host discovery pada </w:t>
      </w:r>
      <w:r>
        <w:rPr>
          <w:rFonts w:ascii="Liberation Mono" w:hAnsi="Liberation Mono"/>
        </w:rPr>
        <w:t xml:space="preserve">/28</w:t>
      </w:r>
      <w:r>
        <w:t xml:space="preserve">.</w:t>
      </w:r>
    </w:p>
    <w:p>
      <w:pPr>
        <w:numPr>
          <w:numId w:val="1"/>
        </w:numPr>
      </w:pPr>
      <w:r>
        <w:t xml:space="preserve">Pilih port scan yang masuk akal untuk setiap host.</w:t>
      </w:r>
    </w:p>
    <w:p>
      <w:pPr>
        <w:numPr>
          <w:numId w:val="1"/>
        </w:numPr>
      </w:pPr>
      <w:r>
        <w:t xml:space="preserve">Jalankan </w:t>
      </w:r>
      <w:r>
        <w:rPr>
          <w:rFonts w:ascii="Liberation Mono" w:hAnsi="Liberation Mono"/>
        </w:rPr>
        <w:t xml:space="preserve">-sV</w:t>
      </w:r>
      <w:r>
        <w:t xml:space="preserve"> hanya pada port yang relevan.</w:t>
      </w:r>
    </w:p>
    <w:p>
      <w:pPr>
        <w:numPr>
          <w:numId w:val="1"/>
        </w:numPr>
      </w:pPr>
      <w:r>
        <w:t xml:space="preserve">Pilih maksimal dua NSE script eksplisit untuk HTTP/Redis.</w:t>
      </w:r>
    </w:p>
    <w:p>
      <w:pPr>
        <w:numPr>
          <w:numId w:val="1"/>
        </w:numPr>
      </w:pPr>
      <w:r>
        <w:t xml:space="preserve">Lakukan manual verification.</w:t>
      </w:r>
    </w:p>
    <w:p>
      <w:pPr>
        <w:numPr>
          <w:numId w:val="1"/>
        </w:numPr>
      </w:pPr>
      <w:r>
        <w:t xml:space="preserve">Update inventory CSV dan buat summary singkat.</w:t>
      </w:r>
    </w:p>
    <w:tbl>
      <w:tblPr>
        <w:tblW w:type="auto" w:w="0"/>
        <w:jc w:val="center"/>
      </w:tblPr>
      <w:tblGrid>
        <w:gridCol w:w="9968"/>
      </w:tblGrid>
      <w:tr>
        <w:trPr>
          <w:cantSplit/>
        </w:trPr>
        <w:tc>
          <w:tcPr>
            <w:tcW w:type="dxa" w:w="9968"/>
            <w:shd w:fill="ECFDF5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047857"/>
                <w:sz w:val="19"/>
              </w:rPr>
              <w:t xml:space="preserve">Success criterion.</w:t>
            </w:r>
          </w:p>
          <w:p>
            <w:pPr>
              <w:spacing w:after="0"/>
            </w:pPr>
            <w:r>
              <w:t xml:space="preserve">Lo bisa menjelaskan dari mana setiap kesimpulan berasal: packet/scan output, service probe, NSE, atau manual protocol response — bukan "karena Nmap bilang begitu".</w:t>
            </w:r>
          </w:p>
        </w:tc>
      </w:tr>
    </w:tbl>
    <w:p>
      <w:pPr>
        <w:pStyle w:val="Heading1"/>
      </w:pPr>
      <w:r>
        <w:t xml:space="preserve">24. Mini Project — Enumeration Case File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module08-enum/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├── 00-scope/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├── 01-discovery/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├── 02-scans/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├── 03-manual/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├── 04-inventory/services.csv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├── 05-evidence/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└── 06-summary/enumeration-summary.md</w:t>
            </w:r>
          </w:p>
        </w:tc>
      </w:tr>
    </w:tbl>
    <w:p>
      <w:r>
        <w:t xml:space="preserve">Summary minimal harus mencantumkan: target, open ports, service/product/version + confidence-nya, manual evidence, unknowns, dan next safe question.</w:t>
      </w:r>
    </w:p>
    <w:p>
      <w:pPr>
        <w:pStyle w:val="Heading1"/>
      </w:pPr>
      <w:r>
        <w:t xml:space="preserve">25. Practical Challenge — 45 Menit</w:t>
      </w:r>
    </w:p>
    <w:p>
      <w:r>
        <w:t xml:space="preserve">Mulai dari lab yang baru dibuat. Jangan lihat catatan section sebelumnya. Target: buat inventory yang bisa direview orang lain.</w:t>
      </w:r>
    </w:p>
    <w:p>
      <w:r>
        <w:t xml:space="preserve">[ ] Buat workspace baru.</w:t>
      </w:r>
    </w:p>
    <w:p>
      <w:r>
        <w:t xml:space="preserve">[ ] Discover host pada </w:t>
      </w:r>
      <w:r>
        <w:rPr>
          <w:rFonts w:ascii="Liberation Mono" w:hAnsi="Liberation Mono"/>
        </w:rPr>
        <w:t xml:space="preserve">172.31.80.0/28</w:t>
      </w:r>
      <w:r>
        <w:t xml:space="preserve">.</w:t>
      </w:r>
    </w:p>
    <w:p>
      <w:r>
        <w:t xml:space="preserve">[ ] Identifikasi service keempat container.</w:t>
      </w:r>
    </w:p>
    <w:p>
      <w:r>
        <w:t xml:space="preserve">[ ] Gunakan minimal satu TCP SYN scan, satu TCP connect scan, dan satu UDP scan.</w:t>
      </w:r>
    </w:p>
    <w:p>
      <w:r>
        <w:t xml:space="preserve">[ ] Gunakan </w:t>
      </w:r>
      <w:r>
        <w:rPr>
          <w:rFonts w:ascii="Liberation Mono" w:hAnsi="Liberation Mono"/>
        </w:rPr>
        <w:t xml:space="preserve">-sV</w:t>
      </w:r>
      <w:r>
        <w:t xml:space="preserve"> pada port terpilih.</w:t>
      </w:r>
    </w:p>
    <w:p>
      <w:r>
        <w:t xml:space="preserve">[ ] Gunakan explicit NSE hanya setelah baca </w:t>
      </w:r>
      <w:r>
        <w:rPr>
          <w:rFonts w:ascii="Liberation Mono" w:hAnsi="Liberation Mono"/>
        </w:rPr>
        <w:t xml:space="preserve">--script-help</w:t>
      </w:r>
      <w:r>
        <w:t xml:space="preserve">.</w:t>
      </w:r>
    </w:p>
    <w:p>
      <w:r>
        <w:t xml:space="preserve">[ ] Manual verify semua service.</w:t>
      </w:r>
    </w:p>
    <w:p>
      <w:r>
        <w:t xml:space="preserve">[ ] Export </w:t>
      </w:r>
      <w:r>
        <w:rPr>
          <w:rFonts w:ascii="Liberation Mono" w:hAnsi="Liberation Mono"/>
        </w:rPr>
        <w:t xml:space="preserve">-oA</w:t>
      </w:r>
      <w:r>
        <w:t xml:space="preserve"> dan parse XML ke CSV.</w:t>
      </w:r>
    </w:p>
    <w:p>
      <w:r>
        <w:t xml:space="preserve">[ ] Tulis 5–10 baris summary tanpa mengklaim vulnerability yang belum dibuktikan.</w:t>
      </w:r>
    </w:p>
    <w:p>
      <w:r>
        <w:t xml:space="preserve">[ ] Cleanup Docker lab.</w:t>
      </w:r>
    </w:p>
    <w:tbl>
      <w:tblPr>
        <w:tblW w:type="auto" w:w="0"/>
        <w:jc w:val="center"/>
      </w:tblPr>
      <w:tblGrid>
        <w:gridCol w:w="9968"/>
      </w:tblGrid>
      <w:tr>
        <w:trPr>
          <w:cantSplit/>
        </w:trPr>
        <w:tc>
          <w:tcPr>
            <w:tcW w:type="dxa" w:w="9968"/>
            <w:shd w:fill="EFF6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1D4ED8"/>
                <w:sz w:val="19"/>
              </w:rPr>
              <w:t xml:space="preserve">Tidak lulus kalau...</w:t>
            </w:r>
          </w:p>
          <w:p>
            <w:pPr>
              <w:spacing w:after="0"/>
            </w:pPr>
            <w:r>
              <w:t xml:space="preserve">lo cuma menjalankan </w:t>
            </w:r>
            <w:r>
              <w:rPr>
                <w:rFonts w:ascii="Liberation Mono" w:hAnsi="Liberation Mono"/>
              </w:rPr>
              <w:t xml:space="preserve">nmap -A</w:t>
            </w:r>
            <w:r>
              <w:t xml:space="preserve"> lalu menyalin output. Goal module ini adalah methodology dan reasoning, bukan satu command serba bisa.</w:t>
            </w:r>
          </w:p>
        </w:tc>
      </w:tr>
    </w:tbl>
    <w:p>
      <w:pPr>
        <w:pStyle w:val="Heading1"/>
      </w:pPr>
      <w:r>
        <w:t xml:space="preserve">26. Common Mistakes</w:t>
      </w:r>
    </w:p>
    <w:tbl>
      <w:tblPr>
        <w:tblW w:type="auto" w:w="0"/>
        <w:jc w:val="center"/>
        <w:tblLayout w:type="autofit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3322"/>
        <w:gridCol w:w="3322"/>
        <w:gridCol w:w="3322"/>
      </w:tblGrid>
      <w:tr>
        <w:tc>
          <w:tcPr>
            <w:tcW w:type="dxa" w:w="3322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Kesalahan</w:t>
            </w:r>
          </w:p>
        </w:tc>
        <w:tc>
          <w:tcPr>
            <w:tcW w:type="dxa" w:w="3322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Kenapa bermasalah</w:t>
            </w:r>
          </w:p>
        </w:tc>
        <w:tc>
          <w:tcPr>
            <w:tcW w:type="dxa" w:w="3322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Perbaikan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Scanning tanpa scope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Risiko legal/operasional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Validasi target list dan RoE dulu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Menganggap port number = service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Service bisa pindah port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rPr>
                <w:rFonts w:ascii="Liberation Mono" w:hAnsi="Liberation Mono"/>
              </w:rPr>
              <w:t xml:space="preserve">-sV</w:t>
            </w:r>
            <w:r>
              <w:t xml:space="preserve"> + manual verification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Langsung </w:t>
            </w:r>
            <w:r>
              <w:rPr>
                <w:rFonts w:ascii="Liberation Mono" w:hAnsi="Liberation Mono"/>
              </w:rPr>
              <w:t xml:space="preserve">-A</w:t>
            </w:r>
            <w:r>
              <w:t xml:space="preserve">/</w:t>
            </w:r>
            <w:r>
              <w:rPr>
                <w:rFonts w:ascii="Liberation Mono" w:hAnsi="Liberation Mono"/>
              </w:rPr>
              <w:t xml:space="preserve">-sC</w:t>
            </w:r>
            <w:r>
              <w:t xml:space="preserve"> ke production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Menambah probe/script tanpa review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Pilih fitur eksplisit sesuai tujuan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Mengabaikan UDP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Inventory bisa kehilangan service penting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UDP scan hypothesis-driven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Tidak menyimpan XML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Sulit diotomasi dan diaudit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Selalu pakai </w:t>
            </w:r>
            <w:r>
              <w:rPr>
                <w:rFonts w:ascii="Liberation Mono" w:hAnsi="Liberation Mono"/>
              </w:rPr>
              <w:t xml:space="preserve">-oA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Percaya banner mentah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Banner bisa spoofed/disembunyikan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Cross-check dengan manual verification</w:t>
            </w:r>
          </w:p>
        </w:tc>
      </w:tr>
      <w:tr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Terlalu cepat menaikkan timing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False negative / disruption</w:t>
            </w:r>
          </w:p>
        </w:tc>
        <w:tc>
          <w:tcPr>
            <w:tcW w:type="dxa" w:w="332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r>
              <w:t xml:space="preserve">Mulai konservatif, ukur, baru naikkan</w:t>
            </w:r>
          </w:p>
        </w:tc>
      </w:tr>
    </w:tbl>
    <w:p>
      <w:pPr>
        <w:pStyle w:val="Heading1"/>
      </w:pPr>
      <w:r>
        <w:t xml:space="preserve">27. Knowledge Check</w:t>
      </w:r>
    </w:p>
    <w:p>
      <w:pPr>
        <w:numPr>
          <w:numId w:val="1"/>
        </w:numPr>
      </w:pPr>
      <w:r>
        <w:t xml:space="preserve">Kenapa state port Nmap bukan properti permanen?</w:t>
      </w:r>
    </w:p>
    <w:p>
      <w:pPr>
        <w:numPr>
          <w:numId w:val="1"/>
        </w:numPr>
      </w:pPr>
      <w:r>
        <w:t xml:space="preserve">Apa beda </w:t>
      </w:r>
      <w:r>
        <w:rPr>
          <w:rFonts w:ascii="Liberation Mono" w:hAnsi="Liberation Mono"/>
        </w:rPr>
        <w:t xml:space="preserve">-sn</w:t>
      </w:r>
      <w:r>
        <w:t xml:space="preserve"> dan </w:t>
      </w:r>
      <w:r>
        <w:rPr>
          <w:rFonts w:ascii="Liberation Mono" w:hAnsi="Liberation Mono"/>
        </w:rPr>
        <w:t xml:space="preserve">-Pn</w:t>
      </w:r>
      <w:r>
        <w:t xml:space="preserve">?</w:t>
      </w:r>
    </w:p>
    <w:p>
      <w:pPr>
        <w:numPr>
          <w:numId w:val="1"/>
        </w:numPr>
      </w:pPr>
      <w:r>
        <w:t xml:space="preserve">Kapan </w:t>
      </w:r>
      <w:r>
        <w:rPr>
          <w:rFonts w:ascii="Liberation Mono" w:hAnsi="Liberation Mono"/>
        </w:rPr>
        <w:t xml:space="preserve">-sT</w:t>
      </w:r>
      <w:r>
        <w:t xml:space="preserve"> lebih berguna dibanding </w:t>
      </w:r>
      <w:r>
        <w:rPr>
          <w:rFonts w:ascii="Liberation Mono" w:hAnsi="Liberation Mono"/>
        </w:rPr>
        <w:t xml:space="preserve">-sS</w:t>
      </w:r>
      <w:r>
        <w:t xml:space="preserve">?</w:t>
      </w:r>
    </w:p>
    <w:p>
      <w:pPr>
        <w:numPr>
          <w:numId w:val="1"/>
        </w:numPr>
      </w:pPr>
      <w:r>
        <w:t xml:space="preserve">Kenapa service detection tidak cukup hanya dari nomor port?</w:t>
      </w:r>
    </w:p>
    <w:p>
      <w:pPr>
        <w:numPr>
          <w:numId w:val="1"/>
        </w:numPr>
      </w:pPr>
      <w:r>
        <w:t xml:space="preserve">Apa arti </w:t>
      </w:r>
      <w:r>
        <w:rPr>
          <w:rFonts w:ascii="Liberation Mono" w:hAnsi="Liberation Mono"/>
        </w:rPr>
        <w:t xml:space="preserve">open|filtered</w:t>
      </w:r>
      <w:r>
        <w:t xml:space="preserve"> pada UDP?</w:t>
      </w:r>
    </w:p>
    <w:p>
      <w:pPr>
        <w:numPr>
          <w:numId w:val="1"/>
        </w:numPr>
      </w:pPr>
      <w:r>
        <w:t xml:space="preserve">Kenapa </w:t>
      </w:r>
      <w:r>
        <w:rPr>
          <w:rFonts w:ascii="Liberation Mono" w:hAnsi="Liberation Mono"/>
        </w:rPr>
        <w:t xml:space="preserve">-sC</w:t>
      </w:r>
      <w:r>
        <w:t xml:space="preserve"> perlu diperlakukan hati-hati?</w:t>
      </w:r>
    </w:p>
    <w:p>
      <w:pPr>
        <w:numPr>
          <w:numId w:val="1"/>
        </w:numPr>
      </w:pPr>
      <w:r>
        <w:t xml:space="preserve">Apa keuntungan </w:t>
      </w:r>
      <w:r>
        <w:rPr>
          <w:rFonts w:ascii="Liberation Mono" w:hAnsi="Liberation Mono"/>
        </w:rPr>
        <w:t xml:space="preserve">-oA</w:t>
      </w:r>
      <w:r>
        <w:t xml:space="preserve"> dan format XML dibanding </w:t>
      </w:r>
      <w:r>
        <w:rPr>
          <w:rFonts w:ascii="Liberation Mono" w:hAnsi="Liberation Mono"/>
        </w:rPr>
        <w:t xml:space="preserve">.nmap</w:t>
      </w:r>
      <w:r>
        <w:t xml:space="preserve">/</w:t>
      </w:r>
      <w:r>
        <w:rPr>
          <w:rFonts w:ascii="Liberation Mono" w:hAnsi="Liberation Mono"/>
        </w:rPr>
        <w:t xml:space="preserve">.gnmap</w:t>
      </w:r>
      <w:r>
        <w:t xml:space="preserve">?</w:t>
      </w:r>
    </w:p>
    <w:p>
      <w:pPr>
        <w:numPr>
          <w:numId w:val="1"/>
        </w:numPr>
      </w:pPr>
      <w:r>
        <w:t xml:space="preserve">Kenapa manual verification tetap wajib setelah </w:t>
      </w:r>
      <w:r>
        <w:rPr>
          <w:rFonts w:ascii="Liberation Mono" w:hAnsi="Liberation Mono"/>
        </w:rPr>
        <w:t xml:space="preserve">-sV</w:t>
      </w:r>
      <w:r>
        <w:t xml:space="preserve">?</w:t>
      </w:r>
    </w:p>
    <w:p>
      <w:pPr>
        <w:numPr>
          <w:numId w:val="1"/>
        </w:numPr>
      </w:pPr>
      <w:r>
        <w:t xml:space="preserve">Kenapa </w:t>
      </w:r>
      <w:r>
        <w:rPr>
          <w:rFonts w:ascii="Liberation Mono" w:hAnsi="Liberation Mono"/>
        </w:rPr>
        <w:t xml:space="preserve">-T5</w:t>
      </w:r>
      <w:r>
        <w:t xml:space="preserve"> bukan default yang baik untuk semua kasus?</w:t>
      </w:r>
    </w:p>
    <w:p>
      <w:pPr>
        <w:numPr>
          <w:numId w:val="1"/>
        </w:numPr>
      </w:pPr>
      <w:r>
        <w:t xml:space="preserve">Apa beda discovery, enumeration, dan vulnerability validation?</w:t>
      </w:r>
    </w:p>
    <w:p>
      <w:pPr>
        <w:pStyle w:val="Heading1"/>
      </w:pPr>
      <w:r>
        <w:t xml:space="preserve">28. Exit Criteria</w:t>
      </w:r>
    </w:p>
    <w:p>
      <w:r>
        <w:t xml:space="preserve">[ ] Bisa menjelaskan enam Nmap port states.</w:t>
      </w:r>
    </w:p>
    <w:p>
      <w:r>
        <w:t xml:space="preserve">[ ] Bisa menjalankan host discovery dan port scan pada lab authorized.</w:t>
      </w:r>
    </w:p>
    <w:p>
      <w:r>
        <w:t xml:space="preserve">[ ] Paham perbedaan </w:t>
      </w:r>
      <w:r>
        <w:rPr>
          <w:rFonts w:ascii="Liberation Mono" w:hAnsi="Liberation Mono"/>
        </w:rPr>
        <w:t xml:space="preserve">-sT</w:t>
      </w:r>
      <w:r>
        <w:t xml:space="preserve">, </w:t>
      </w:r>
      <w:r>
        <w:rPr>
          <w:rFonts w:ascii="Liberation Mono" w:hAnsi="Liberation Mono"/>
        </w:rPr>
        <w:t xml:space="preserve">-sS</w:t>
      </w:r>
      <w:r>
        <w:t xml:space="preserve">, dan </w:t>
      </w:r>
      <w:r>
        <w:rPr>
          <w:rFonts w:ascii="Liberation Mono" w:hAnsi="Liberation Mono"/>
        </w:rPr>
        <w:t xml:space="preserve">-sU</w:t>
      </w:r>
      <w:r>
        <w:t xml:space="preserve">.</w:t>
      </w:r>
    </w:p>
    <w:p>
      <w:r>
        <w:t xml:space="preserve">[ ] Bisa pakai </w:t>
      </w:r>
      <w:r>
        <w:rPr>
          <w:rFonts w:ascii="Liberation Mono" w:hAnsi="Liberation Mono"/>
        </w:rPr>
        <w:t xml:space="preserve">-sV</w:t>
      </w:r>
      <w:r>
        <w:t xml:space="preserve"> tanpa memperlakukan output sebagai kebenaran absolut.</w:t>
      </w:r>
    </w:p>
    <w:p>
      <w:r>
        <w:t xml:space="preserve">[ ] Bisa membaca </w:t>
      </w:r>
      <w:r>
        <w:rPr>
          <w:rFonts w:ascii="Liberation Mono" w:hAnsi="Liberation Mono"/>
        </w:rPr>
        <w:t xml:space="preserve">--script-help</w:t>
      </w:r>
      <w:r>
        <w:t xml:space="preserve"> dan memilih NSE script secara eksplisit.</w:t>
      </w:r>
    </w:p>
    <w:p>
      <w:r>
        <w:t xml:space="preserve">[ ] Bisa menyimpan </w:t>
      </w:r>
      <w:r>
        <w:rPr>
          <w:rFonts w:ascii="Liberation Mono" w:hAnsi="Liberation Mono"/>
        </w:rPr>
        <w:t xml:space="preserve">-oA</w:t>
      </w:r>
      <w:r>
        <w:t xml:space="preserve"> dan parse XML ke CSV.</w:t>
      </w:r>
    </w:p>
    <w:p>
      <w:r>
        <w:t xml:space="preserve">[ ] Bisa manual-verify HTTP, Redis, dan UDP echo di lab.</w:t>
      </w:r>
    </w:p>
    <w:p>
      <w:r>
        <w:t xml:space="preserve">[ ] Memahami bahwa scanning tetap harus mengikuti scope dan RoE.</w:t>
      </w:r>
    </w:p>
    <w:p>
      <w:pPr>
        <w:pStyle w:val="Heading1"/>
      </w:pPr>
      <w:r>
        <w:t xml:space="preserve">29. Deliverables</w:t>
      </w:r>
    </w:p>
    <w:p>
      <w:pPr>
        <w:numPr>
          <w:numId w:val="1"/>
        </w:numPr>
      </w:pPr>
      <w:r>
        <w:rPr>
          <w:rFonts w:ascii="Liberation Mono" w:hAnsi="Liberation Mono"/>
        </w:rPr>
        <w:t xml:space="preserve">docx/Red-Team-Module-08-Network-Scanning-Enumeration-Omarchy.docx</w:t>
      </w:r>
      <w:r>
        <w:t xml:space="preserve"> — versi editable</w:t>
      </w:r>
    </w:p>
    <w:p>
      <w:pPr>
        <w:numPr>
          <w:numId w:val="1"/>
        </w:numPr>
      </w:pPr>
      <w:r>
        <w:rPr>
          <w:rFonts w:ascii="Liberation Mono" w:hAnsi="Liberation Mono"/>
        </w:rPr>
        <w:t xml:space="preserve">pdf/Red-Team-Module-08-Network-Scanning-Enumeration-Omarchy.pdf</w:t>
      </w:r>
      <w:r>
        <w:t xml:space="preserve"> — versi final</w:t>
      </w:r>
    </w:p>
    <w:p>
      <w:pPr>
        <w:numPr>
          <w:numId w:val="1"/>
        </w:numPr>
      </w:pPr>
      <w:r>
        <w:rPr>
          <w:rFonts w:ascii="Liberation Mono" w:hAnsi="Liberation Mono"/>
        </w:rPr>
        <w:t xml:space="preserve">labs/</w:t>
      </w:r>
      <w:r>
        <w:t xml:space="preserve">:</w:t>
      </w:r>
    </w:p>
    <w:p>
      <w:pPr>
        <w:numPr>
          <w:numId w:val="1"/>
        </w:numPr>
      </w:pPr>
      <w:r>
        <w:rPr>
          <w:rFonts w:ascii="Liberation Mono" w:hAnsi="Liberation Mono"/>
        </w:rPr>
        <w:t xml:space="preserve">lab-init.sh</w:t>
      </w:r>
      <w:r>
        <w:t xml:space="preserve"> — membuat workspace enumeration (</w:t>
      </w:r>
      <w:r>
        <w:rPr>
          <w:rFonts w:ascii="Liberation Mono" w:hAnsi="Liberation Mono"/>
        </w:rPr>
        <w:t xml:space="preserve">00-scope</w:t>
      </w:r>
      <w:r>
        <w:t xml:space="preserve"> … </w:t>
      </w:r>
      <w:r>
        <w:rPr>
          <w:rFonts w:ascii="Liberation Mono" w:hAnsi="Liberation Mono"/>
        </w:rPr>
        <w:t xml:space="preserve">06-summary</w:t>
      </w:r>
      <w:r>
        <w:t xml:space="preserve">)</w:t>
      </w:r>
    </w:p>
    <w:p>
      <w:pPr>
        <w:numPr>
          <w:numId w:val="1"/>
        </w:numPr>
      </w:pPr>
      <w:r>
        <w:rPr>
          <w:rFonts w:ascii="Liberation Mono" w:hAnsi="Liberation Mono"/>
        </w:rPr>
        <w:t xml:space="preserve">multi-service-lab.sh</w:t>
      </w:r>
      <w:r>
        <w:t xml:space="preserve"> — membuat/menghapus isolated Docker lab (nginx, Apache, Redis, UDP echo)</w:t>
      </w:r>
    </w:p>
    <w:p>
      <w:pPr>
        <w:numPr>
          <w:numId w:val="1"/>
        </w:numPr>
      </w:pPr>
      <w:r>
        <w:rPr>
          <w:rFonts w:ascii="Liberation Mono" w:hAnsi="Liberation Mono"/>
        </w:rPr>
        <w:t xml:space="preserve">udp-echo.py</w:t>
      </w:r>
      <w:r>
        <w:t xml:space="preserve"> — UDP echo service custom untuk training</w:t>
      </w:r>
    </w:p>
    <w:p>
      <w:pPr>
        <w:numPr>
          <w:numId w:val="1"/>
        </w:numPr>
      </w:pPr>
      <w:r>
        <w:rPr>
          <w:rFonts w:ascii="Liberation Mono" w:hAnsi="Liberation Mono"/>
        </w:rPr>
        <w:t xml:space="preserve">lab-nmap.py</w:t>
      </w:r>
      <w:r>
        <w:t xml:space="preserve"> — Nmap safety wrapper, hanya menerima </w:t>
      </w:r>
      <w:r>
        <w:rPr>
          <w:rFonts w:ascii="Liberation Mono" w:hAnsi="Liberation Mono"/>
        </w:rPr>
        <w:t xml:space="preserve">127.0.0.0/8</w:t>
      </w:r>
      <w:r>
        <w:t xml:space="preserve"> + </w:t>
      </w:r>
      <w:r>
        <w:rPr>
          <w:rFonts w:ascii="Liberation Mono" w:hAnsi="Liberation Mono"/>
        </w:rPr>
        <w:t xml:space="preserve">172.31.80.0/24</w:t>
      </w:r>
    </w:p>
    <w:p>
      <w:pPr>
        <w:numPr>
          <w:numId w:val="1"/>
        </w:numPr>
      </w:pPr>
      <w:r>
        <w:rPr>
          <w:rFonts w:ascii="Liberation Mono" w:hAnsi="Liberation Mono"/>
        </w:rPr>
        <w:t xml:space="preserve">nmap-inventory.py</w:t>
      </w:r>
      <w:r>
        <w:t xml:space="preserve"> — parse Nmap XML menjadi CSV inventory</w:t>
      </w:r>
    </w:p>
    <w:p>
      <w:pPr>
        <w:numPr>
          <w:numId w:val="1"/>
        </w:numPr>
      </w:pPr>
      <w:r>
        <w:rPr>
          <w:rFonts w:ascii="Liberation Mono" w:hAnsi="Liberation Mono"/>
        </w:rPr>
        <w:t xml:space="preserve">manual-verify.sh</w:t>
      </w:r>
      <w:r>
        <w:t xml:space="preserve"> — manual protocol verification (HTTP, Redis, UDP)</w:t>
      </w:r>
    </w:p>
    <w:p>
      <w:pPr>
        <w:pStyle w:val="Heading1"/>
      </w:pPr>
      <w:r>
        <w:t xml:space="preserve">30. Cheat Sheet</w:t>
      </w:r>
    </w:p>
    <w:tbl>
      <w:tblPr>
        <w:tblW w:type="auto" w:w="0"/>
        <w:jc w:val="center"/>
        <w:tblLayout w:type="autofit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# Host discovery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-sn -n 172.31.80.0/28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# TCP connect / SYN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-sT -n -p 80 172.31.80.10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sudo nmap -sS -n -p 80 172.31.80.10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# Service detection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-sV -n -p 80,6379 TARGET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# UDP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sudo nmap -sU -n -p 9999 172.31.80.13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# Explicit NSE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--script-help http-title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-p 80 --script http-title,http-headers TARGET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# Evidence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nmap -sV -oA scan-name TARGET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python labs/nmap-inventory.py scan-name.xml --output services.csv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# Cleanup</w:t>
            </w:r>
          </w:p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 xml:space="preserve">./labs/multi-service-lab.sh cleanup</w:t>
            </w:r>
          </w:p>
        </w:tc>
      </w:tr>
    </w:tbl>
    <w:p>
      <w:pPr>
        <w:pStyle w:val="Heading1"/>
      </w:pPr>
      <w:r>
        <w:t xml:space="preserve">31. References</w:t>
      </w:r>
    </w:p>
    <w:p>
      <w:pPr>
        <w:numPr>
          <w:numId w:val="1"/>
        </w:numPr>
      </w:pPr>
      <w:r>
        <w:t xml:space="preserve">Nmap — Port Scanning Basics — https://nmap.org/book/man-port-scanning-basics.html</w:t>
      </w:r>
    </w:p>
    <w:p>
      <w:pPr>
        <w:numPr>
          <w:numId w:val="1"/>
        </w:numPr>
      </w:pPr>
      <w:r>
        <w:t xml:space="preserve">Nmap — Host Discovery — https://nmap.org/book/man-host-discovery.html</w:t>
      </w:r>
    </w:p>
    <w:p>
      <w:pPr>
        <w:numPr>
          <w:numId w:val="1"/>
        </w:numPr>
      </w:pPr>
      <w:r>
        <w:t xml:space="preserve">Nmap — Service and Version Detection — https://nmap.org/book/man-version-detection.html</w:t>
      </w:r>
    </w:p>
    <w:p>
      <w:pPr>
        <w:numPr>
          <w:numId w:val="1"/>
        </w:numPr>
      </w:pPr>
      <w:r>
        <w:t xml:space="preserve">Nmap — UDP Scan — https://nmap.org/book/scan-methods-udp-scan.html</w:t>
      </w:r>
    </w:p>
    <w:p>
      <w:pPr>
        <w:numPr>
          <w:numId w:val="1"/>
        </w:numPr>
      </w:pPr>
      <w:r>
        <w:t xml:space="preserve">Nmap — Scripting Engine (NSE) — https://nmap.org/book/man-nse.html</w:t>
      </w:r>
    </w:p>
    <w:p>
      <w:pPr>
        <w:numPr>
          <w:numId w:val="1"/>
        </w:numPr>
      </w:pPr>
      <w:r>
        <w:t xml:space="preserve">Arch Linux — nmap package — https://archlinux.org/packages/extra/x86_64/nmap/</w:t>
      </w:r>
    </w:p>
    <w:p>
      <w:pPr>
        <w:numPr>
          <w:numId w:val="1"/>
        </w:numPr>
      </w:pPr>
      <w:r>
        <w:t xml:space="preserve">Docker — Bridge network driver — https://docs.docker.com/engine/network/drivers/bridge/</w:t>
      </w:r>
    </w:p>
    <w:tbl>
      <w:tblPr>
        <w:tblW w:type="auto" w:w="0"/>
        <w:jc w:val="center"/>
      </w:tblPr>
      <w:tblGrid>
        <w:gridCol w:w="9968"/>
      </w:tblGrid>
      <w:tr>
        <w:trPr>
          <w:cantSplit/>
        </w:trPr>
        <w:tc>
          <w:tcPr>
            <w:tcW w:type="dxa" w:w="9968"/>
            <w:shd w:fill="EFF6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1D4ED8"/>
                <w:sz w:val="19"/>
              </w:rPr>
              <w:t xml:space="preserve">Next module:</w:t>
            </w:r>
          </w:p>
          <w:p>
            <w:pPr>
              <w:spacing w:after="0"/>
            </w:pPr>
            <w:r>
              <w:t xml:space="preserve">09-vulnerability-assessment — CVE, CWE, CVSS, scanner output, false positives, version correlation, reachability, manual validation, prioritization, dan remediation.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62" w:right="969" w:bottom="811" w:left="96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VaxXinE/red-teaming  |  v1.0  |  04 Oct 2026  | 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991B1B"/>
        <w:sz w:val="16"/>
      </w:rPr>
      <w:t>RED TEAM LEARNING PATH  |  MODULE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991B1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Inline">
    <w:name w:val="Code Inline"/>
    <w:rPr>
      <w:rFonts w:ascii="Liberation Mono" w:hAnsi="Liberation Mono" w:eastAsia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VaxXinE/red-teaming" TargetMode="External"/><Relationship Id="rId12" Type="http://schemas.openxmlformats.org/officeDocument/2006/relationships/hyperlink" Target="https://omarchy.org/manual/other-packages/" TargetMode="External"/><Relationship Id="rId13" Type="http://schemas.openxmlformats.org/officeDocument/2006/relationships/hyperlink" Target="https://omarchy.org/manual/updates/" TargetMode="External"/><Relationship Id="rId14" Type="http://schemas.openxmlformats.org/officeDocument/2006/relationships/hyperlink" Target="https://omarchy.org/manual/omarchy-cli/" TargetMode="External"/><Relationship Id="rId15" Type="http://schemas.openxmlformats.org/officeDocument/2006/relationships/hyperlink" Target="https://omarchy.org/manual/dotfiles/" TargetMode="External"/><Relationship Id="rId16" Type="http://schemas.openxmlformats.org/officeDocument/2006/relationships/hyperlink" Target="https://wiki.archlinux.org/title/General_recommendations" TargetMode="External"/><Relationship Id="rId17" Type="http://schemas.openxmlformats.org/officeDocument/2006/relationships/hyperlink" Target="https://wiki.archlinux.org/title/File_permissions_and_attributes" TargetMode="External"/><Relationship Id="rId18" Type="http://schemas.openxmlformats.org/officeDocument/2006/relationships/hyperlink" Target="https://wiki.archlinux.org/title/Systemd/Journal" TargetMode="External"/><Relationship Id="rId19" Type="http://schemas.openxmlformats.org/officeDocument/2006/relationships/hyperlink" Target="https://wiki.archlinux.org/title/Network_configuration" TargetMode="External"/><Relationship Id="rId20" Type="http://schemas.openxmlformats.org/officeDocument/2006/relationships/hyperlink" Target="https://wiki.archlinux.org/title/System_maintenance" TargetMode="External"/><Relationship Id="rId21" Type="http://schemas.openxmlformats.org/officeDocument/2006/relationships/hyperlink" Target="https://man7.org/linux/man-pages/man7/hier.7.html" TargetMode="External"/><Relationship Id="rId22" Type="http://schemas.openxmlformats.org/officeDocument/2006/relationships/hyperlink" Target="https://man7.org/linux/man-pages/man5/proc.5.html" TargetMode="External"/><Relationship Id="rId23" Type="http://schemas.openxmlformats.org/officeDocument/2006/relationships/hyperlink" Target="https://man7.org/linux/man-pages/man7/environ.7.html" TargetMode="External"/><Relationship Id="rId24" Type="http://schemas.openxmlformats.org/officeDocument/2006/relationships/hyperlink" Target="https://man7.org/linux/man-pages/man5/proc_pid_environ.5.html" TargetMode="External"/><Relationship Id="rId25" Type="http://schemas.openxmlformats.org/officeDocument/2006/relationships/hyperlink" Target="https://www.gnu.org/software/bash/manual/bash.html" TargetMode="External"/><Relationship Id="rId26" Type="http://schemas.openxmlformats.org/officeDocument/2006/relationships/hyperlink" Target="https://man7.org/linux/man-pages/man7/file-hierarchy.7.html" TargetMode="External"/><Relationship Id="rId27" Type="http://schemas.openxmlformats.org/officeDocument/2006/relationships/image" Target="media/image1.png"/><Relationship Id="rId28" Type="http://schemas.openxmlformats.org/officeDocument/2006/relationships/image" Target="media/image2.png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hyperlink" Target="https://archlinux.org/packages/core/x86_64/iproute2/" TargetMode="External"/><Relationship Id="rId32" Type="http://schemas.openxmlformats.org/officeDocument/2006/relationships/hyperlink" Target="https://archlinux.org/packages/extra/x86_64/tcpdump/" TargetMode="External"/><Relationship Id="rId33" Type="http://schemas.openxmlformats.org/officeDocument/2006/relationships/hyperlink" Target="https://archlinux.org/packages/extra/x86_64/wireshark-qt/" TargetMode="External"/><Relationship Id="rId34" Type="http://schemas.openxmlformats.org/officeDocument/2006/relationships/hyperlink" Target="https://archlinux.org/packages/extra/x86_64/bind/" TargetMode="External"/><Relationship Id="rId35" Type="http://schemas.openxmlformats.org/officeDocument/2006/relationships/hyperlink" Target="https://archlinux.org/packages/extra/x86_64/nmap/" TargetMode="External"/><Relationship Id="rId36" Type="http://schemas.openxmlformats.org/officeDocument/2006/relationships/hyperlink" Target="https://docs.docker.com/engine/network/drivers/bridge/" TargetMode="External"/><Relationship Id="rId37" Type="http://schemas.openxmlformats.org/officeDocument/2006/relationships/hyperlink" Target="https://docs.docker.com/reference/cli/docker/network/create/" TargetMode="External"/><Relationship Id="rId38" Type="http://schemas.openxmlformats.org/officeDocument/2006/relationships/hyperlink" Target="https://www.wireshark.org/docs/wsug_html/" TargetMode="External"/><Relationship Id="rId39" Type="http://schemas.openxmlformats.org/officeDocument/2006/relationships/hyperlink" Target="https://www.rfc-editor.org/rfc/rfc9293" TargetMode="External"/><Relationship Id="rId40" Type="http://schemas.openxmlformats.org/officeDocument/2006/relationships/hyperlink" Target="https://www.rfc-editor.org/rfc/rfc768" TargetMode="External"/><Relationship Id="rId41" Type="http://schemas.openxmlformats.org/officeDocument/2006/relationships/hyperlink" Target="https://www.rfc-editor.org/rfc/rfc826" TargetMode="External"/><Relationship Id="rId42" Type="http://schemas.openxmlformats.org/officeDocument/2006/relationships/hyperlink" Target="https://www.rfc-editor.org/rfc/rfc1034" TargetMode="External"/><Relationship Id="rId43" Type="http://schemas.openxmlformats.org/officeDocument/2006/relationships/hyperlink" Target="https://www.rfc-editor.org/rfc/rfc4632" TargetMode="External"/><Relationship Id="rId44" Type="http://schemas.openxmlformats.org/officeDocument/2006/relationships/hyperlink" Target="https://www.rfc-editor.org/rfc/rfc8200" TargetMode="External"/><Relationship Id="rId45" Type="http://schemas.openxmlformats.org/officeDocument/2006/relationships/image" Target="media/image5.png"/><Relationship Id="rId46" Type="http://schemas.openxmlformats.org/officeDocument/2006/relationships/image" Target="media/image6.png"/><Relationship Id="rId47" Type="http://schemas.openxmlformats.org/officeDocument/2006/relationships/image" Target="media/image7.png"/><Relationship Id="rId48" Type="http://schemas.openxmlformats.org/officeDocument/2006/relationships/image" Target="media/image8.png"/><Relationship Id="rId49" Type="http://schemas.openxmlformats.org/officeDocument/2006/relationships/hyperlink" Target="https://www.rfc-editor.org/rfc/rfc9110.html" TargetMode="External"/><Relationship Id="rId50" Type="http://schemas.openxmlformats.org/officeDocument/2006/relationships/hyperlink" Target="https://developer.mozilla.org/en-US/docs/Web/HTTP/Guides/Overview" TargetMode="External"/><Relationship Id="rId51" Type="http://schemas.openxmlformats.org/officeDocument/2006/relationships/hyperlink" Target="https://developer.mozilla.org/en-US/docs/Web/HTTP/Guides/Cookies" TargetMode="External"/><Relationship Id="rId52" Type="http://schemas.openxmlformats.org/officeDocument/2006/relationships/hyperlink" Target="https://cheatsheetseries.owasp.org/cheatsheets/Authentication_Cheat_Sheet.html" TargetMode="External"/><Relationship Id="rId53" Type="http://schemas.openxmlformats.org/officeDocument/2006/relationships/hyperlink" Target="https://cheatsheetseries.owasp.org/cheatsheets/Session_Management_Cheat_Sheet.html" TargetMode="External"/><Relationship Id="rId54" Type="http://schemas.openxmlformats.org/officeDocument/2006/relationships/hyperlink" Target="https://cheatsheetseries.owasp.org/cheatsheets/Authorization_Cheat_Sheet.html" TargetMode="External"/><Relationship Id="rId55" Type="http://schemas.openxmlformats.org/officeDocument/2006/relationships/hyperlink" Target="https://pwning.owasp-juice.shop/companion-guide/local/part1/running.html" TargetMode="External"/><Relationship Id="rId56" Type="http://schemas.openxmlformats.org/officeDocument/2006/relationships/hyperlink" Target="https://portswigger.net/burp/documentation/desktop/getting-started/download-and-install" TargetMode="External"/><Relationship Id="rId57" Type="http://schemas.openxmlformats.org/officeDocument/2006/relationships/hyperlink" Target="https://portswigger.net/burp/documentation/desktop/tools/proxy/http-history" TargetMode="External"/><Relationship Id="rId58" Type="http://schemas.openxmlformats.org/officeDocument/2006/relationships/hyperlink" Target="https://portswigger.net/burp/documentation/desktop/getting-started/reissuing-http-requests" TargetMode="External"/><Relationship Id="rId59" Type="http://schemas.openxmlformats.org/officeDocument/2006/relationships/image" Target="media/image9.png"/><Relationship Id="rId60" Type="http://schemas.openxmlformats.org/officeDocument/2006/relationships/image" Target="media/image10.png"/><Relationship Id="rId61" Type="http://schemas.openxmlformats.org/officeDocument/2006/relationships/image" Target="media/image11.png"/><Relationship Id="rId62" Type="http://schemas.openxmlformats.org/officeDocument/2006/relationships/image" Target="media/image12.png"/><Relationship Id="rId63" Type="http://schemas.openxmlformats.org/officeDocument/2006/relationships/hyperlink" Target="https://omarchy.org/manual/windows-vm/" TargetMode="External"/><Relationship Id="rId64" Type="http://schemas.openxmlformats.org/officeDocument/2006/relationships/hyperlink" Target="https://learn.microsoft.com/windows-server/administration/windows-commands/whoami" TargetMode="External"/><Relationship Id="rId65" Type="http://schemas.openxmlformats.org/officeDocument/2006/relationships/hyperlink" Target="https://learn.microsoft.com/windows/win32/secauthz/security-identifiers" TargetMode="External"/><Relationship Id="rId66" Type="http://schemas.openxmlformats.org/officeDocument/2006/relationships/hyperlink" Target="https://learn.microsoft.com/windows/security/application-security/application-control/user-account-control/" TargetMode="External"/><Relationship Id="rId67" Type="http://schemas.openxmlformats.org/officeDocument/2006/relationships/hyperlink" Target="https://learn.microsoft.com/windows/win32/secauthz/access-control-lists" TargetMode="External"/><Relationship Id="rId68" Type="http://schemas.openxmlformats.org/officeDocument/2006/relationships/hyperlink" Target="https://learn.microsoft.com/windows-server/administration/windows-commands/icacls" TargetMode="External"/><Relationship Id="rId69" Type="http://schemas.openxmlformats.org/officeDocument/2006/relationships/hyperlink" Target="https://learn.microsoft.com/windows/win32/sysinfo/structure-of-the-registry" TargetMode="External"/><Relationship Id="rId70" Type="http://schemas.openxmlformats.org/officeDocument/2006/relationships/hyperlink" Target="https://learn.microsoft.com/powershell/module/microsoft.powershell.diagnostics/get-winevent" TargetMode="External"/><Relationship Id="rId71" Type="http://schemas.openxmlformats.org/officeDocument/2006/relationships/hyperlink" Target="https://learn.microsoft.com/powershell/module/microsoft.powershell.core/about/about_objects" TargetMode="External"/><Relationship Id="rId72" Type="http://schemas.openxmlformats.org/officeDocument/2006/relationships/hyperlink" Target="https://learn.microsoft.com/powershell/module/microsoft.powershell.core/about/about_pipelines" TargetMode="External"/><Relationship Id="rId73" Type="http://schemas.openxmlformats.org/officeDocument/2006/relationships/hyperlink" Target="https://learn.microsoft.com/sysinternals/downloads/sysinternals-suite" TargetMode="External"/><Relationship Id="rId74" Type="http://schemas.openxmlformats.org/officeDocument/2006/relationships/image" Target="media/image13.png"/><Relationship Id="rId75" Type="http://schemas.openxmlformats.org/officeDocument/2006/relationships/image" Target="media/image14.png"/><Relationship Id="rId76" Type="http://schemas.openxmlformats.org/officeDocument/2006/relationships/image" Target="media/image15.png"/><Relationship Id="rId77" Type="http://schemas.openxmlformats.org/officeDocument/2006/relationships/image" Target="media/image16.png"/><Relationship Id="rId78" Type="http://schemas.openxmlformats.org/officeDocument/2006/relationships/hyperlink" Target="https://www.gnu.org/software/bash/manual/html_node/The-Set-Builtin.html" TargetMode="External"/><Relationship Id="rId79" Type="http://schemas.openxmlformats.org/officeDocument/2006/relationships/hyperlink" Target="https://docs.python.org/3/library/subprocess.html" TargetMode="External"/><Relationship Id="rId80" Type="http://schemas.openxmlformats.org/officeDocument/2006/relationships/hyperlink" Target="https://docs.python.org/3/library/venv.html" TargetMode="External"/><Relationship Id="rId81" Type="http://schemas.openxmlformats.org/officeDocument/2006/relationships/hyperlink" Target="https://docs.python.org/3/library/argparse.html" TargetMode="External"/><Relationship Id="rId82" Type="http://schemas.openxmlformats.org/officeDocument/2006/relationships/hyperlink" Target="https://docs.python.org/3/library/ipaddress.html" TargetMode="External"/><Relationship Id="rId83" Type="http://schemas.openxmlformats.org/officeDocument/2006/relationships/hyperlink" Target="https://learn.microsoft.com/powershell/module/microsoft.powershell.core/about/about_error_handling" TargetMode="External"/><Relationship Id="rId84" Type="http://schemas.openxmlformats.org/officeDocument/2006/relationships/hyperlink" Target="https://archlinux.org/packages/core/x86_64/python/" TargetMode="External"/><Relationship Id="rId85" Type="http://schemas.openxmlformats.org/officeDocument/2006/relationships/hyperlink" Target="https://archlinux.org/packages/extra/x86_64/uv/" TargetMode="External"/><Relationship Id="rId86" Type="http://schemas.openxmlformats.org/officeDocument/2006/relationships/hyperlink" Target="https://archlinux.org/packages/extra/x86_64/shellcheck/" TargetMode="External"/><Relationship Id="rId87" Type="http://schemas.openxmlformats.org/officeDocument/2006/relationships/image" Target="media/image17.png"/><Relationship Id="rId88" Type="http://schemas.openxmlformats.org/officeDocument/2006/relationships/image" Target="media/image18.png"/><Relationship Id="rId89" Type="http://schemas.openxmlformats.org/officeDocument/2006/relationships/image" Target="media/image19.png"/><Relationship Id="rId90" Type="http://schemas.openxmlformats.org/officeDocument/2006/relationships/hyperlink" Target="https://csrc.nist.gov/pubs/sp/800/115/final" TargetMode="External"/><Relationship Id="rId91" Type="http://schemas.openxmlformats.org/officeDocument/2006/relationships/hyperlink" Target="https://www.nist.gov/publications/technical-guide-information-security-testing-and-assessment" TargetMode="External"/><Relationship Id="rId92" Type="http://schemas.openxmlformats.org/officeDocument/2006/relationships/hyperlink" Target="https://www.eccouncil.org/train-certify/certified-penetration-testing-professional-cpent/" TargetMode="External"/><Relationship Id="rId93" Type="http://schemas.openxmlformats.org/officeDocument/2006/relationships/hyperlink" Target="https://wstg.owasp.org/v4.2/" TargetMode="External"/><Relationship Id="rId94" Type="http://schemas.openxmlformats.org/officeDocument/2006/relationships/hyperlink" Target="https://help.offsec.com/hc/en-us/articles/38543335188756-OSCP-Body-of-knowledge" TargetMode="External"/><Relationship Id="rId95" Type="http://schemas.openxmlformats.org/officeDocument/2006/relationships/hyperlink" Target="https://help.offsec.com/hc/en-us/articles/360046787731-OSCP-Reporting-Requirements" TargetMode="External"/><Relationship Id="rId96" Type="http://schemas.openxmlformats.org/officeDocument/2006/relationships/image" Target="media/image20.png"/><Relationship Id="rId97" Type="http://schemas.openxmlformats.org/officeDocument/2006/relationships/image" Target="media/image21.png"/><Relationship Id="rId98" Type="http://schemas.openxmlformats.org/officeDocument/2006/relationships/image" Target="media/image22.png"/><Relationship Id="rId99" Type="http://schemas.openxmlformats.org/officeDocument/2006/relationships/hyperlink" Target="https://www.icann.org/en/announcements/details/icann-update-launching-rdap-sunsetting-whois-27-01-2025-en" TargetMode="External"/><Relationship Id="rId100" Type="http://schemas.openxmlformats.org/officeDocument/2006/relationships/hyperlink" Target="https://www.icann.org/en/contracted-parties/registry-operators/registration-data-access-protocol/information-for-rdap-users-31-08-2018-en" TargetMode="External"/><Relationship Id="rId101" Type="http://schemas.openxmlformats.org/officeDocument/2006/relationships/hyperlink" Target="https://developers.google.com/public-key-infrastructure/faq/what-is-certificate-transparency" TargetMode="External"/><Relationship Id="rId102" Type="http://schemas.openxmlformats.org/officeDocument/2006/relationships/hyperlink" Target="https://wstg.owasp.org/v4.2/4-Web_Application_Security_Testing/01-Information_Gathering/01-Conduct_Search_Engine_Discovery_Reconnaissance_for_Information_Leakage/" TargetMode="External"/><Relationship Id="rId103" Type="http://schemas.openxmlformats.org/officeDocument/2006/relationships/hyperlink" Target="https://wstg.owasp.org/latest/4-Web_Application_Security_Testing/01-Information_Gathering/00-Information_Gathering_Overview/" TargetMode="External"/><Relationship Id="rId104" Type="http://schemas.openxmlformats.org/officeDocument/2006/relationships/hyperlink" Target="https://owasp.org/projects/amass" TargetMode="External"/><Relationship Id="rId105" Type="http://schemas.openxmlformats.org/officeDocument/2006/relationships/hyperlink" Target="https://security.archlinux.org/package/whois" TargetMode="External"/><Relationship Id="rId106" Type="http://schemas.openxmlformats.org/officeDocument/2006/relationships/hyperlink" Target="https://archlinux.org/packages/extra/any/perl-image-exiftool/" TargetMode="External"/><Relationship Id="rId107" Type="http://schemas.openxmlformats.org/officeDocument/2006/relationships/image" Target="media/image23.png"/><Relationship Id="rId108" Type="http://schemas.openxmlformats.org/officeDocument/2006/relationships/image" Target="media/image24.png"/><Relationship Id="rId109" Type="http://schemas.openxmlformats.org/officeDocument/2006/relationships/image" Target="media/image25.png"/><Relationship Id="rId110" Type="http://schemas.openxmlformats.org/officeDocument/2006/relationships/image" Target="media/image26.png"/><Relationship Id="rId111" Type="http://schemas.openxmlformats.org/officeDocument/2006/relationships/hyperlink" Target="https://nmap.org/book/man-port-scanning-basics.html" TargetMode="External"/><Relationship Id="rId112" Type="http://schemas.openxmlformats.org/officeDocument/2006/relationships/hyperlink" Target="https://nmap.org/book/man-host-discovery.html" TargetMode="External"/><Relationship Id="rId113" Type="http://schemas.openxmlformats.org/officeDocument/2006/relationships/hyperlink" Target="https://nmap.org/book/man-version-detection.html" TargetMode="External"/><Relationship Id="rId114" Type="http://schemas.openxmlformats.org/officeDocument/2006/relationships/hyperlink" Target="https://nmap.org/book/scan-methods-udp-scan.html" TargetMode="External"/><Relationship Id="rId115" Type="http://schemas.openxmlformats.org/officeDocument/2006/relationships/hyperlink" Target="https://nmap.org/book/man-ns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Team Module 08 - Network Scanning &amp; Enumeration</dc:title>
  <dc:subject>Red Team Learning Path - Omarchy / Arch Linux Edition</dc:subject>
  <dc:creator>VaxXinE Red Team Learning Path</dc:creator>
  <cp:keywords>red team,nmap,network scanning,enumeration,omarchy,arch linux</cp:keywords>
  <dc:description>Authorized training and lab use only.</dc:description>
  <cp:lastModifiedBy/>
  <cp:revision>1</cp:revision>
  <dcterms:created xsi:type="dcterms:W3CDTF">2013-12-23T23:15:00Z</dcterms:created>
  <dcterms:modified xsi:type="dcterms:W3CDTF">2013-12-23T23:15:00Z</dcterms:modified>
  <cp:category>Cybersecurity Training</cp:category>
</cp:coreProperties>
</file>