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pPr>
        <w:rPr>
          <w:rFonts w:hint="eastAsia"/>
        </w:rPr>
      </w:pPr>
      <w:r>
        <w:rPr>
          <w:rFonts w:hint="eastAsia"/>
        </w:rPr>
        <w:t>加密</w:t>
      </w:r>
      <w:bookmarkStart w:id="0" w:name="_GoBack"/>
      <w:bookmarkEnd w:id="0"/>
    </w:p>
    <w:p w14:paraId="7AD52DEF" w14:textId="04F6D396" w:rsidR="00EC3BB0" w:rsidRDefault="00EC3BB0" w:rsidP="00EC3BB0">
      <w:pPr>
        <w:rPr>
          <w:rFonts w:hint="eastAsia"/>
        </w:rPr>
      </w:pPr>
      <w:r>
        <w:rPr>
          <w:rFonts w:hint="eastAsia"/>
        </w:rPr>
        <w:t xml:space="preserve">1. </w:t>
      </w:r>
      <w:r>
        <w:rPr>
          <w:rFonts w:hint="eastAsia"/>
        </w:rPr>
        <w:t>对称密钥加密</w:t>
      </w:r>
    </w:p>
    <w:p w14:paraId="1E24A5DA" w14:textId="153A9F1D" w:rsidR="00EC3BB0" w:rsidRDefault="00EC3BB0" w:rsidP="00EC3BB0">
      <w:pPr>
        <w:rPr>
          <w:rFonts w:hint="eastAsia"/>
        </w:rPr>
      </w:pPr>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pPr>
        <w:rPr>
          <w:rFonts w:hint="eastAsia"/>
        </w:rPr>
      </w:pPr>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56E1"/>
    <w:rsid w:val="004A363A"/>
    <w:rsid w:val="004B0EC2"/>
    <w:rsid w:val="004E223A"/>
    <w:rsid w:val="00563AE5"/>
    <w:rsid w:val="00582704"/>
    <w:rsid w:val="00582B50"/>
    <w:rsid w:val="00593EAE"/>
    <w:rsid w:val="005B2D75"/>
    <w:rsid w:val="005B7016"/>
    <w:rsid w:val="005D0748"/>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976C5"/>
    <w:rsid w:val="008A4832"/>
    <w:rsid w:val="008D5FC7"/>
    <w:rsid w:val="008E4368"/>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1357</Words>
  <Characters>7735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122</cp:revision>
  <dcterms:created xsi:type="dcterms:W3CDTF">2018-11-17T06:57:00Z</dcterms:created>
  <dcterms:modified xsi:type="dcterms:W3CDTF">2019-01-15T18:04:00Z</dcterms:modified>
</cp:coreProperties>
</file>