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6EE0C399" w14:textId="77777777" w:rsidR="00B57394" w:rsidRDefault="00B57394" w:rsidP="00DA46EC">
      <w:pPr>
        <w:rPr>
          <w:rFonts w:hint="eastAsia"/>
        </w:rPr>
      </w:pPr>
    </w:p>
    <w:p w14:paraId="5C805215" w14:textId="6D66642E" w:rsidR="00B57394" w:rsidRDefault="00B57394" w:rsidP="00B57394">
      <w:pPr>
        <w:rPr>
          <w:rFonts w:hint="eastAsia"/>
        </w:rPr>
      </w:pPr>
      <w:r>
        <w:rPr>
          <w:rFonts w:hint="eastAsia"/>
        </w:rPr>
        <w:t>死</w:t>
      </w:r>
      <w:r>
        <w:rPr>
          <w:rFonts w:hint="eastAsia"/>
        </w:rPr>
        <w:t>锁预防</w:t>
      </w:r>
    </w:p>
    <w:p w14:paraId="5D96B54C" w14:textId="4865331B" w:rsidR="00B57394" w:rsidRDefault="00B57394" w:rsidP="00B57394">
      <w:pPr>
        <w:rPr>
          <w:rFonts w:hint="eastAsia"/>
        </w:rPr>
      </w:pPr>
      <w:r>
        <w:rPr>
          <w:rFonts w:hint="eastAsia"/>
        </w:rPr>
        <w:t>在程序运行之前预防发生死锁。</w:t>
      </w:r>
    </w:p>
    <w:p w14:paraId="5582185D" w14:textId="7A3BABA3" w:rsidR="00B57394" w:rsidRDefault="00B57394" w:rsidP="00B573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破坏互斥条件</w:t>
      </w:r>
    </w:p>
    <w:p w14:paraId="04FA2425" w14:textId="789C496A" w:rsidR="00B57394" w:rsidRDefault="00B57394" w:rsidP="00B57394">
      <w:pPr>
        <w:rPr>
          <w:rFonts w:hint="eastAsia"/>
        </w:rPr>
      </w:pPr>
      <w:r>
        <w:rPr>
          <w:rFonts w:hint="eastAsia"/>
        </w:rPr>
        <w:t>例如假脱机打印机技术允许若干个进程同时输出，唯一真正请求物理打印机的进程是打印机守护进程。</w:t>
      </w:r>
    </w:p>
    <w:p w14:paraId="17B6CAC5" w14:textId="1FB1256B" w:rsidR="00B57394" w:rsidRDefault="00B57394" w:rsidP="00B57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破坏占有和等待条件</w:t>
      </w:r>
    </w:p>
    <w:p w14:paraId="06287F2C" w14:textId="7DD6E49E" w:rsidR="00B57394" w:rsidRDefault="00B57394" w:rsidP="00B57394">
      <w:pPr>
        <w:rPr>
          <w:rFonts w:hint="eastAsia"/>
        </w:rPr>
      </w:pPr>
      <w:r>
        <w:rPr>
          <w:rFonts w:hint="eastAsia"/>
        </w:rPr>
        <w:t>一种实现方式是规定所有进程在开始执行前请求所需要的全部资源。</w:t>
      </w:r>
    </w:p>
    <w:p w14:paraId="496D0693" w14:textId="7FD08A5E" w:rsidR="00B57394" w:rsidRDefault="00B57394" w:rsidP="00B573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破坏不可抢占条件</w:t>
      </w:r>
    </w:p>
    <w:p w14:paraId="43F5BAC3" w14:textId="40EA79D3" w:rsidR="00B57394" w:rsidRDefault="00B57394" w:rsidP="00B5739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破坏环路等待</w:t>
      </w:r>
    </w:p>
    <w:p w14:paraId="3FBCAAA2" w14:textId="450AA547" w:rsidR="00B57394" w:rsidRDefault="00B57394" w:rsidP="00B57394">
      <w:pPr>
        <w:rPr>
          <w:rFonts w:hint="eastAsia"/>
        </w:rPr>
      </w:pPr>
      <w:r>
        <w:rPr>
          <w:rFonts w:hint="eastAsia"/>
        </w:rPr>
        <w:t>给资源统一编号，进程只能按编号顺序来请求资源。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7D735590" w14:textId="2AEE2425" w:rsidR="004E7493" w:rsidRDefault="004E7493" w:rsidP="004E7493">
      <w:pPr>
        <w:rPr>
          <w:rFonts w:hint="eastAsia"/>
        </w:rPr>
      </w:pPr>
      <w:r>
        <w:rPr>
          <w:rFonts w:hint="eastAsia"/>
        </w:rPr>
        <w:t>虚拟内存</w:t>
      </w:r>
    </w:p>
    <w:p w14:paraId="5B20CD19" w14:textId="4CA682A0" w:rsidR="002F2E98" w:rsidRDefault="004E7493" w:rsidP="004E7493">
      <w:pPr>
        <w:rPr>
          <w:rFonts w:hint="eastAsia"/>
        </w:rPr>
      </w:pPr>
      <w:r>
        <w:rPr>
          <w:rFonts w:hint="eastAsia"/>
        </w:rPr>
        <w:t>每个程序拥有自己的地址空间，这个地址空间被分割成多个块，每一块称为一页。这些页被映射到物理内存，但不需要映射到连续的物理内存，也不需要所有页都必须在物理内存中。当程序引用到一部分不在物理内存中的地址空间时，由硬件执行必要的映射，将缺失的部分装入物理内存并重新执行失败的指令。</w:t>
      </w:r>
    </w:p>
    <w:p w14:paraId="0CED6820" w14:textId="77777777" w:rsidR="004E7493" w:rsidRDefault="004E7493" w:rsidP="004E7493">
      <w:pPr>
        <w:rPr>
          <w:rFonts w:hint="eastAsia"/>
        </w:rPr>
      </w:pPr>
      <w:bookmarkStart w:id="0" w:name="_GoBack"/>
      <w:bookmarkEnd w:id="0"/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4E7493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57394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621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74</cp:revision>
  <dcterms:created xsi:type="dcterms:W3CDTF">2018-03-15T18:55:00Z</dcterms:created>
  <dcterms:modified xsi:type="dcterms:W3CDTF">2018-04-18T16:31:00Z</dcterms:modified>
</cp:coreProperties>
</file>