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693A" w14:textId="77777777" w:rsidR="00D04A64" w:rsidRDefault="00D04A64" w:rsidP="00D04A64">
      <w:pPr>
        <w:jc w:val="center"/>
        <w:rPr>
          <w:b/>
          <w:bCs/>
        </w:rPr>
      </w:pPr>
    </w:p>
    <w:p w14:paraId="18087EF8" w14:textId="77777777" w:rsidR="00D04A64" w:rsidRDefault="00D04A64" w:rsidP="00D04A64">
      <w:pPr>
        <w:jc w:val="center"/>
        <w:rPr>
          <w:b/>
          <w:bCs/>
        </w:rPr>
      </w:pPr>
    </w:p>
    <w:p w14:paraId="08AACA9F" w14:textId="77777777" w:rsidR="00D04A64" w:rsidRDefault="00D04A64" w:rsidP="00D04A64">
      <w:pPr>
        <w:jc w:val="center"/>
        <w:rPr>
          <w:b/>
          <w:bCs/>
        </w:rPr>
      </w:pPr>
    </w:p>
    <w:p w14:paraId="7D214C07" w14:textId="77777777" w:rsidR="00D04A64" w:rsidRDefault="00D04A64" w:rsidP="00D04A64">
      <w:pPr>
        <w:jc w:val="center"/>
        <w:rPr>
          <w:b/>
          <w:bCs/>
        </w:rPr>
      </w:pPr>
    </w:p>
    <w:p w14:paraId="0EE1C6D4" w14:textId="77777777" w:rsidR="00D04A64" w:rsidRDefault="00D04A64" w:rsidP="00D04A64">
      <w:pPr>
        <w:jc w:val="center"/>
        <w:rPr>
          <w:b/>
          <w:bCs/>
        </w:rPr>
      </w:pPr>
    </w:p>
    <w:p w14:paraId="2BA0F76C" w14:textId="77777777" w:rsidR="00D04A64" w:rsidRDefault="00D04A64" w:rsidP="00D04A64">
      <w:pPr>
        <w:jc w:val="center"/>
        <w:rPr>
          <w:b/>
          <w:bCs/>
        </w:rPr>
      </w:pPr>
    </w:p>
    <w:p w14:paraId="2517C9DB" w14:textId="77777777" w:rsidR="00D04A64" w:rsidRDefault="00D04A64" w:rsidP="00D04A64">
      <w:pPr>
        <w:jc w:val="center"/>
        <w:rPr>
          <w:b/>
          <w:bCs/>
        </w:rPr>
      </w:pPr>
    </w:p>
    <w:p w14:paraId="65ABC74E" w14:textId="77777777" w:rsidR="00D04A64" w:rsidRPr="00D04A64" w:rsidRDefault="00D04A64" w:rsidP="00D04A64">
      <w:pPr>
        <w:jc w:val="center"/>
        <w:rPr>
          <w:b/>
          <w:bCs/>
          <w:sz w:val="28"/>
          <w:szCs w:val="28"/>
        </w:rPr>
      </w:pPr>
    </w:p>
    <w:p w14:paraId="05802EAA" w14:textId="1CA79FD7" w:rsidR="00D04A64" w:rsidRPr="00D04A64" w:rsidRDefault="00D04A64" w:rsidP="00D04A64">
      <w:pPr>
        <w:jc w:val="center"/>
        <w:rPr>
          <w:sz w:val="28"/>
          <w:szCs w:val="28"/>
        </w:rPr>
      </w:pPr>
      <w:r w:rsidRPr="00D04A64">
        <w:rPr>
          <w:b/>
          <w:bCs/>
          <w:sz w:val="28"/>
          <w:szCs w:val="28"/>
        </w:rPr>
        <w:t>ISEP – INSTITUTO SUPERIOR DE ENGENHARIA DO PORTO</w:t>
      </w:r>
      <w:r w:rsidRPr="00D04A64">
        <w:rPr>
          <w:sz w:val="28"/>
          <w:szCs w:val="28"/>
        </w:rPr>
        <w:t xml:space="preserve"> Departamento de Engenharia Electrotécnica Licenciatura em Engenharia de Telecomunicações e Informática</w:t>
      </w:r>
    </w:p>
    <w:p w14:paraId="5EDE816A" w14:textId="77777777" w:rsidR="00D04A64" w:rsidRPr="00D04A64" w:rsidRDefault="00D04A64" w:rsidP="00D04A64">
      <w:pPr>
        <w:jc w:val="center"/>
        <w:rPr>
          <w:b/>
          <w:bCs/>
          <w:sz w:val="28"/>
          <w:szCs w:val="28"/>
        </w:rPr>
      </w:pPr>
    </w:p>
    <w:p w14:paraId="218AE928" w14:textId="159A6341" w:rsidR="00D04A64" w:rsidRPr="00D04A64" w:rsidRDefault="00D04A64" w:rsidP="00D04A64">
      <w:pPr>
        <w:jc w:val="center"/>
        <w:rPr>
          <w:sz w:val="28"/>
          <w:szCs w:val="28"/>
        </w:rPr>
      </w:pPr>
      <w:r w:rsidRPr="00D04A64">
        <w:rPr>
          <w:b/>
          <w:bCs/>
          <w:sz w:val="28"/>
          <w:szCs w:val="28"/>
        </w:rPr>
        <w:t>UNIDADE CURRICULAR:</w:t>
      </w:r>
      <w:r w:rsidRPr="00D04A64">
        <w:rPr>
          <w:sz w:val="28"/>
          <w:szCs w:val="28"/>
        </w:rPr>
        <w:t xml:space="preserve"> Bases de Dados e Armazéns de Dados</w:t>
      </w:r>
    </w:p>
    <w:p w14:paraId="2F98D7C5" w14:textId="77777777" w:rsidR="00D04A64" w:rsidRPr="00D04A64" w:rsidRDefault="00D04A64" w:rsidP="00D04A64">
      <w:pPr>
        <w:jc w:val="center"/>
        <w:rPr>
          <w:b/>
          <w:bCs/>
          <w:sz w:val="28"/>
          <w:szCs w:val="28"/>
        </w:rPr>
      </w:pPr>
    </w:p>
    <w:p w14:paraId="691F5C40" w14:textId="639A4012" w:rsidR="00D04A64" w:rsidRPr="00D04A64" w:rsidRDefault="00D04A64" w:rsidP="00D04A64">
      <w:pPr>
        <w:jc w:val="center"/>
        <w:rPr>
          <w:sz w:val="28"/>
          <w:szCs w:val="28"/>
        </w:rPr>
      </w:pPr>
      <w:r w:rsidRPr="00D04A64">
        <w:rPr>
          <w:b/>
          <w:bCs/>
          <w:sz w:val="28"/>
          <w:szCs w:val="28"/>
        </w:rPr>
        <w:t>TRABALHO PRÁTICO</w:t>
      </w:r>
      <w:r w:rsidRPr="00D04A64">
        <w:rPr>
          <w:sz w:val="28"/>
          <w:szCs w:val="28"/>
        </w:rPr>
        <w:t xml:space="preserve"> </w:t>
      </w:r>
      <w:r w:rsidRPr="00D04A64">
        <w:rPr>
          <w:b/>
          <w:bCs/>
          <w:sz w:val="28"/>
          <w:szCs w:val="28"/>
        </w:rPr>
        <w:t>Conceção e Implementação da Base de Dados "IsepBricolage"</w:t>
      </w:r>
    </w:p>
    <w:p w14:paraId="3A7420C8" w14:textId="77777777" w:rsidR="00D04A64" w:rsidRPr="00D04A64" w:rsidRDefault="00D04A64" w:rsidP="00D04A64">
      <w:pPr>
        <w:jc w:val="center"/>
        <w:rPr>
          <w:b/>
          <w:bCs/>
          <w:sz w:val="28"/>
          <w:szCs w:val="28"/>
        </w:rPr>
      </w:pPr>
    </w:p>
    <w:p w14:paraId="5531691C" w14:textId="77777777" w:rsidR="00D04A64" w:rsidRPr="00D04A64" w:rsidRDefault="00D04A64" w:rsidP="00D04A64">
      <w:pPr>
        <w:jc w:val="center"/>
        <w:rPr>
          <w:b/>
          <w:bCs/>
          <w:sz w:val="28"/>
          <w:szCs w:val="28"/>
        </w:rPr>
      </w:pPr>
    </w:p>
    <w:p w14:paraId="7322F058" w14:textId="141A6F6D" w:rsidR="00D04A64" w:rsidRPr="00D04A64" w:rsidRDefault="00D04A64" w:rsidP="00D04A64">
      <w:pPr>
        <w:jc w:val="center"/>
        <w:rPr>
          <w:sz w:val="28"/>
          <w:szCs w:val="28"/>
        </w:rPr>
      </w:pPr>
      <w:r w:rsidRPr="00D04A64">
        <w:rPr>
          <w:b/>
          <w:bCs/>
          <w:sz w:val="28"/>
          <w:szCs w:val="28"/>
        </w:rPr>
        <w:t>REALIZADO POR:</w:t>
      </w:r>
    </w:p>
    <w:p w14:paraId="1E6B4BCB" w14:textId="1B7C8E61" w:rsidR="00D04A64" w:rsidRPr="00D04A64" w:rsidRDefault="00D04A64" w:rsidP="00D04A64">
      <w:pPr>
        <w:numPr>
          <w:ilvl w:val="0"/>
          <w:numId w:val="1"/>
        </w:numPr>
        <w:jc w:val="center"/>
        <w:rPr>
          <w:sz w:val="28"/>
          <w:szCs w:val="28"/>
        </w:rPr>
      </w:pPr>
      <w:r w:rsidRPr="00D04A64">
        <w:rPr>
          <w:b/>
          <w:bCs/>
          <w:sz w:val="28"/>
          <w:szCs w:val="28"/>
        </w:rPr>
        <w:t>João Vaz</w:t>
      </w:r>
      <w:r w:rsidRPr="00D04A64">
        <w:rPr>
          <w:sz w:val="28"/>
          <w:szCs w:val="28"/>
        </w:rPr>
        <w:t xml:space="preserve"> – Nº </w:t>
      </w:r>
      <w:r w:rsidRPr="00D04A64">
        <w:rPr>
          <w:sz w:val="28"/>
          <w:szCs w:val="28"/>
        </w:rPr>
        <w:t>1240908</w:t>
      </w:r>
    </w:p>
    <w:p w14:paraId="15476CE9" w14:textId="7C0C6294" w:rsidR="00D04A64" w:rsidRPr="00D04A64" w:rsidRDefault="00D04A64" w:rsidP="00D04A64">
      <w:pPr>
        <w:numPr>
          <w:ilvl w:val="0"/>
          <w:numId w:val="1"/>
        </w:numPr>
        <w:jc w:val="center"/>
        <w:rPr>
          <w:sz w:val="28"/>
          <w:szCs w:val="28"/>
        </w:rPr>
      </w:pPr>
      <w:r w:rsidRPr="00D04A64">
        <w:rPr>
          <w:b/>
          <w:bCs/>
          <w:sz w:val="28"/>
          <w:szCs w:val="28"/>
        </w:rPr>
        <w:t>Martim Alves</w:t>
      </w:r>
      <w:r w:rsidRPr="00D04A64">
        <w:rPr>
          <w:sz w:val="28"/>
          <w:szCs w:val="28"/>
        </w:rPr>
        <w:t xml:space="preserve"> – Nº [1234567]</w:t>
      </w:r>
    </w:p>
    <w:p w14:paraId="3DCF65CF" w14:textId="17E68B0B" w:rsidR="00D04A64" w:rsidRDefault="00D04A64" w:rsidP="00D04A64">
      <w:pPr>
        <w:jc w:val="center"/>
        <w:rPr>
          <w:sz w:val="28"/>
          <w:szCs w:val="28"/>
        </w:rPr>
      </w:pPr>
      <w:r w:rsidRPr="00D04A64">
        <w:rPr>
          <w:b/>
          <w:bCs/>
          <w:sz w:val="28"/>
          <w:szCs w:val="28"/>
        </w:rPr>
        <w:t>TURMA:</w:t>
      </w:r>
      <w:r w:rsidRPr="00D04A64">
        <w:rPr>
          <w:sz w:val="28"/>
          <w:szCs w:val="28"/>
        </w:rPr>
        <w:t xml:space="preserve"> </w:t>
      </w:r>
      <w:r w:rsidRPr="00D04A64">
        <w:rPr>
          <w:sz w:val="28"/>
          <w:szCs w:val="28"/>
        </w:rPr>
        <w:t>2DA</w:t>
      </w:r>
    </w:p>
    <w:p w14:paraId="0270E058" w14:textId="77777777" w:rsidR="00D04A64" w:rsidRDefault="00D04A6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320495" w14:textId="77777777" w:rsidR="00D04A64" w:rsidRPr="00D04A64" w:rsidRDefault="00D04A64" w:rsidP="00D04A64">
      <w:pPr>
        <w:jc w:val="center"/>
        <w:rPr>
          <w:sz w:val="28"/>
          <w:szCs w:val="28"/>
        </w:rPr>
      </w:pPr>
    </w:p>
    <w:p w14:paraId="236A9012" w14:textId="77777777" w:rsidR="00D04A64" w:rsidRPr="00D04A64" w:rsidRDefault="00D04A64" w:rsidP="00D04A64">
      <w:r w:rsidRPr="00D04A64">
        <w:rPr>
          <w:b/>
          <w:bCs/>
        </w:rPr>
        <w:t>Índice</w:t>
      </w:r>
    </w:p>
    <w:p w14:paraId="4A25CB72" w14:textId="77777777" w:rsidR="00D04A64" w:rsidRPr="00D04A64" w:rsidRDefault="00D04A64" w:rsidP="00D04A64">
      <w:pPr>
        <w:numPr>
          <w:ilvl w:val="0"/>
          <w:numId w:val="2"/>
        </w:numPr>
      </w:pPr>
      <w:r w:rsidRPr="00D04A64">
        <w:t>Introdução ............................................................................................................ 3</w:t>
      </w:r>
    </w:p>
    <w:p w14:paraId="0DE0D1A3" w14:textId="77777777" w:rsidR="00D04A64" w:rsidRDefault="00D04A64" w:rsidP="00D04A64">
      <w:pPr>
        <w:numPr>
          <w:ilvl w:val="0"/>
          <w:numId w:val="2"/>
        </w:numPr>
      </w:pPr>
      <w:r w:rsidRPr="00D04A64">
        <w:t>Modelo Relacional .............................................................................................. 3</w:t>
      </w:r>
    </w:p>
    <w:p w14:paraId="0EF5A716" w14:textId="420BB3A2" w:rsidR="00D04A64" w:rsidRDefault="00D04A64" w:rsidP="00D04A64">
      <w:pPr>
        <w:ind w:left="720" w:firstLine="696"/>
      </w:pPr>
      <w:r w:rsidRPr="00D04A64">
        <w:t xml:space="preserve"> 2.1. Diagrama Entidade-Relacionamento</w:t>
      </w:r>
      <w:r>
        <w:t xml:space="preserve"> </w:t>
      </w:r>
      <w:r w:rsidRPr="00D04A64">
        <w:t>.....................................................</w:t>
      </w:r>
      <w:r>
        <w:t>.........................................</w:t>
      </w:r>
      <w:r w:rsidRPr="00D04A64">
        <w:t xml:space="preserve">3 </w:t>
      </w:r>
    </w:p>
    <w:p w14:paraId="26FAA424" w14:textId="72825F9E" w:rsidR="00D04A64" w:rsidRPr="00D04A64" w:rsidRDefault="00D04A64" w:rsidP="00D04A64">
      <w:pPr>
        <w:ind w:left="720" w:firstLine="696"/>
      </w:pPr>
      <w:r w:rsidRPr="00D04A64">
        <w:t>2.2. Justificação das Decisões de Design ......................................................</w:t>
      </w:r>
      <w:r>
        <w:t>......................................</w:t>
      </w:r>
      <w:r w:rsidRPr="00D04A64">
        <w:t>. 3</w:t>
      </w:r>
      <w:r w:rsidR="00AD00F9">
        <w:t>,4</w:t>
      </w:r>
    </w:p>
    <w:p w14:paraId="7877B6BE" w14:textId="0E9B230B" w:rsidR="00D04A64" w:rsidRPr="00D04A64" w:rsidRDefault="00D04A64" w:rsidP="00D04A64">
      <w:pPr>
        <w:numPr>
          <w:ilvl w:val="0"/>
          <w:numId w:val="2"/>
        </w:numPr>
      </w:pPr>
      <w:r w:rsidRPr="00D04A64">
        <w:t xml:space="preserve">Consultas Desenvolvidas (Parte II) .................................................................... </w:t>
      </w:r>
    </w:p>
    <w:p w14:paraId="23AA83AC" w14:textId="709C0D2C" w:rsidR="00D04A64" w:rsidRPr="00D04A64" w:rsidRDefault="00D04A64" w:rsidP="00D04A64">
      <w:pPr>
        <w:numPr>
          <w:ilvl w:val="0"/>
          <w:numId w:val="2"/>
        </w:numPr>
      </w:pPr>
      <w:r w:rsidRPr="00D04A64">
        <w:t xml:space="preserve">Consultas Complexas (Parte III) ......................................................................... </w:t>
      </w:r>
    </w:p>
    <w:p w14:paraId="401F837C" w14:textId="2BB39DD7" w:rsidR="00D04A64" w:rsidRDefault="00D04A64" w:rsidP="00D04A64">
      <w:pPr>
        <w:numPr>
          <w:ilvl w:val="0"/>
          <w:numId w:val="2"/>
        </w:numPr>
      </w:pPr>
      <w:r w:rsidRPr="00D04A64">
        <w:t xml:space="preserve">Conclusões ......................................................................................................... </w:t>
      </w:r>
    </w:p>
    <w:p w14:paraId="5AE8CA05" w14:textId="4A75F9CC" w:rsidR="00AD00F9" w:rsidRDefault="00D04A64" w:rsidP="00AD00F9">
      <w:r>
        <w:br w:type="page"/>
      </w:r>
      <w:r w:rsidR="00AD00F9">
        <w:rPr>
          <w:b/>
          <w:bCs/>
        </w:rPr>
        <w:lastRenderedPageBreak/>
        <w:t>1.</w:t>
      </w:r>
      <w:r w:rsidRPr="00AD00F9">
        <w:rPr>
          <w:b/>
          <w:bCs/>
        </w:rPr>
        <w:t>Introdução</w:t>
      </w:r>
      <w:r w:rsidRPr="00D04A64">
        <w:t xml:space="preserve"> </w:t>
      </w:r>
    </w:p>
    <w:p w14:paraId="6F28199A" w14:textId="6791AEB8" w:rsidR="00D04A64" w:rsidRDefault="00D04A64" w:rsidP="00AD00F9">
      <w:pPr>
        <w:jc w:val="both"/>
      </w:pPr>
      <w:r w:rsidRPr="00D04A64">
        <w:t>O presente relatório descreve o processo de conceção e implementação da base de dados para a empresa "IsepBricolage", conforme proposto no enunciado do Trabalho Prático da unidade curricular de Bases de Dados e Armazéns de Dados. O objetivo principal foi desenvolver um sistema de informação capaz de gerir armazéns, stocks, vendas e logística de distribuição.</w:t>
      </w:r>
    </w:p>
    <w:p w14:paraId="0985A82E" w14:textId="77777777" w:rsidR="00AD00F9" w:rsidRPr="00D04A64" w:rsidRDefault="00AD00F9" w:rsidP="00AD00F9">
      <w:pPr>
        <w:jc w:val="both"/>
      </w:pPr>
    </w:p>
    <w:p w14:paraId="706B1597" w14:textId="4470C361" w:rsidR="00D04A64" w:rsidRPr="00D04A64" w:rsidRDefault="00D04A64" w:rsidP="00AD00F9">
      <w:pPr>
        <w:jc w:val="both"/>
      </w:pPr>
      <w:r w:rsidRPr="00D04A64">
        <w:rPr>
          <w:b/>
          <w:bCs/>
        </w:rPr>
        <w:t>2.Modelo Relacional</w:t>
      </w:r>
    </w:p>
    <w:p w14:paraId="57282A61" w14:textId="7BC7FEDE" w:rsidR="00D04A64" w:rsidRDefault="00D04A64" w:rsidP="00AD00F9">
      <w:pPr>
        <w:jc w:val="both"/>
      </w:pPr>
      <w:r w:rsidRPr="00D04A64">
        <w:rPr>
          <w:b/>
          <w:bCs/>
        </w:rPr>
        <w:t>2.1.</w:t>
      </w:r>
      <w:r w:rsidR="00AD00F9">
        <w:rPr>
          <w:b/>
          <w:bCs/>
        </w:rPr>
        <w:t xml:space="preserve"> </w:t>
      </w:r>
      <w:r w:rsidRPr="00D04A64">
        <w:rPr>
          <w:b/>
          <w:bCs/>
        </w:rPr>
        <w:t>Diagrama Entidade-Relacionamento</w:t>
      </w:r>
      <w:r w:rsidRPr="00D04A64">
        <w:t xml:space="preserve"> Apresenta-se abaixo o Modelo Relacional desenvolvido, refletindo a estrutura de tabelas, chaves e cardinalidades implementadas no SQL Server.</w:t>
      </w:r>
      <w:r w:rsidR="00AD00F9" w:rsidRPr="00AD00F9">
        <w:rPr>
          <w:noProof/>
        </w:rPr>
        <w:t xml:space="preserve"> </w:t>
      </w:r>
      <w:r w:rsidR="00AD00F9">
        <w:rPr>
          <w:noProof/>
        </w:rPr>
        <w:drawing>
          <wp:inline distT="0" distB="0" distL="0" distR="0" wp14:anchorId="70EFB855" wp14:editId="2ADB699B">
            <wp:extent cx="5882640" cy="3551443"/>
            <wp:effectExtent l="0" t="0" r="3810" b="0"/>
            <wp:docPr id="201863992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3992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327" cy="356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FF21" w14:textId="77777777" w:rsidR="00D04A64" w:rsidRPr="00D04A64" w:rsidRDefault="00D04A64" w:rsidP="00D04A64"/>
    <w:p w14:paraId="727EA812" w14:textId="77777777" w:rsidR="00D04A64" w:rsidRPr="00D04A64" w:rsidRDefault="00D04A64" w:rsidP="00AD00F9">
      <w:pPr>
        <w:jc w:val="both"/>
      </w:pPr>
      <w:r w:rsidRPr="00D04A64">
        <w:rPr>
          <w:b/>
          <w:bCs/>
        </w:rPr>
        <w:t>2.2. Justificação das Decisões de Design</w:t>
      </w:r>
      <w:r w:rsidRPr="00D04A64">
        <w:t xml:space="preserve"> O modelo foi normalizado até à 3ª Forma Normal (3NF) para garantir a integridade dos dados. As principais decisões tomadas foram:</w:t>
      </w:r>
    </w:p>
    <w:p w14:paraId="0002A7B7" w14:textId="77777777" w:rsidR="00D04A64" w:rsidRPr="00D04A64" w:rsidRDefault="00D04A64" w:rsidP="00AD00F9">
      <w:pPr>
        <w:numPr>
          <w:ilvl w:val="0"/>
          <w:numId w:val="3"/>
        </w:numPr>
        <w:jc w:val="both"/>
      </w:pPr>
      <w:r w:rsidRPr="00D04A64">
        <w:rPr>
          <w:b/>
          <w:bCs/>
        </w:rPr>
        <w:t>Gestão de Stock e Armazéns:</w:t>
      </w:r>
      <w:r w:rsidRPr="00D04A64">
        <w:t xml:space="preserve"> A relação "muitos-para-muitos" entre Artigos e Armazéns foi decomposta na tabela Stock_Armazem, permitindo gerir quantidades e níveis de stock mínimo específicos para cada local. Respeitou-se também a divisão física dos armazéns através da tabela Zona_Fisica.</w:t>
      </w:r>
    </w:p>
    <w:p w14:paraId="00E8BDA0" w14:textId="77777777" w:rsidR="00D04A64" w:rsidRPr="00D04A64" w:rsidRDefault="00D04A64" w:rsidP="00AD00F9">
      <w:pPr>
        <w:numPr>
          <w:ilvl w:val="0"/>
          <w:numId w:val="3"/>
        </w:numPr>
        <w:jc w:val="both"/>
      </w:pPr>
      <w:r w:rsidRPr="00D04A64">
        <w:rPr>
          <w:b/>
          <w:bCs/>
        </w:rPr>
        <w:lastRenderedPageBreak/>
        <w:t>Recursos Humanos:</w:t>
      </w:r>
      <w:r w:rsidRPr="00D04A64">
        <w:t xml:space="preserve"> Implementou-se um auto-relacionamento na tabela Funcionario para representar a hierarquia de supervisão, onde um funcionário pode supervisionar outros.</w:t>
      </w:r>
    </w:p>
    <w:p w14:paraId="7BBF41B2" w14:textId="77777777" w:rsidR="00D04A64" w:rsidRPr="00D04A64" w:rsidRDefault="00D04A64" w:rsidP="00D04A64">
      <w:pPr>
        <w:numPr>
          <w:ilvl w:val="0"/>
          <w:numId w:val="3"/>
        </w:numPr>
      </w:pPr>
      <w:r w:rsidRPr="00D04A64">
        <w:rPr>
          <w:b/>
          <w:bCs/>
        </w:rPr>
        <w:t>Integridade e Identificação:</w:t>
      </w:r>
      <w:r w:rsidRPr="00D04A64">
        <w:t xml:space="preserve"> Utilizaram-se restrições UNIQUE em campos sensíveis como NIF e Cartão de Cidadão, e chaves estrangeiras em todas as relações para assegurar a consistência referencial.</w:t>
      </w:r>
    </w:p>
    <w:p w14:paraId="73483588" w14:textId="77777777" w:rsidR="00D04A64" w:rsidRPr="00D04A64" w:rsidRDefault="00D04A64" w:rsidP="00D04A64">
      <w:pPr>
        <w:numPr>
          <w:ilvl w:val="0"/>
          <w:numId w:val="3"/>
        </w:numPr>
      </w:pPr>
      <w:r w:rsidRPr="00D04A64">
        <w:rPr>
          <w:b/>
          <w:bCs/>
        </w:rPr>
        <w:t>Logística de Saída:</w:t>
      </w:r>
      <w:r w:rsidRPr="00D04A64">
        <w:t xml:space="preserve"> A relação entre Encomendas e Guias de Saída foi definida como 1:1 (através de restrição UNIQUE), garantindo que cada encomenda processada gera um documento único de saída. A rastreabilidade do artigo é mantida na tabela Guia_Saida_Detalhe, que regista a Zona_Fisica específica de onde o artigo foi retirado.</w:t>
      </w:r>
    </w:p>
    <w:p w14:paraId="3EAFC43A" w14:textId="343A9606" w:rsidR="00D04A64" w:rsidRDefault="00D04A64" w:rsidP="00D04A64"/>
    <w:sectPr w:rsidR="00D04A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41C27" w14:textId="77777777" w:rsidR="00BC32DD" w:rsidRDefault="00BC32DD" w:rsidP="00AD00F9">
      <w:pPr>
        <w:spacing w:after="0" w:line="240" w:lineRule="auto"/>
      </w:pPr>
      <w:r>
        <w:separator/>
      </w:r>
    </w:p>
  </w:endnote>
  <w:endnote w:type="continuationSeparator" w:id="0">
    <w:p w14:paraId="0047C36F" w14:textId="77777777" w:rsidR="00BC32DD" w:rsidRDefault="00BC32DD" w:rsidP="00AD0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71EB7" w14:textId="77777777" w:rsidR="00BC32DD" w:rsidRDefault="00BC32DD" w:rsidP="00AD00F9">
      <w:pPr>
        <w:spacing w:after="0" w:line="240" w:lineRule="auto"/>
      </w:pPr>
      <w:r>
        <w:separator/>
      </w:r>
    </w:p>
  </w:footnote>
  <w:footnote w:type="continuationSeparator" w:id="0">
    <w:p w14:paraId="76FA7178" w14:textId="77777777" w:rsidR="00BC32DD" w:rsidRDefault="00BC32DD" w:rsidP="00AD0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0063"/>
    <w:multiLevelType w:val="multilevel"/>
    <w:tmpl w:val="128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1869"/>
    <w:multiLevelType w:val="multilevel"/>
    <w:tmpl w:val="4ED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633D7"/>
    <w:multiLevelType w:val="hybridMultilevel"/>
    <w:tmpl w:val="C3E25D74"/>
    <w:lvl w:ilvl="0" w:tplc="A5F08A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D4AE1"/>
    <w:multiLevelType w:val="hybridMultilevel"/>
    <w:tmpl w:val="8F508AFE"/>
    <w:lvl w:ilvl="0" w:tplc="8542CE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A7E10"/>
    <w:multiLevelType w:val="multilevel"/>
    <w:tmpl w:val="0CD0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071213">
    <w:abstractNumId w:val="1"/>
  </w:num>
  <w:num w:numId="2" w16cid:durableId="1821114612">
    <w:abstractNumId w:val="4"/>
  </w:num>
  <w:num w:numId="3" w16cid:durableId="1379281399">
    <w:abstractNumId w:val="0"/>
  </w:num>
  <w:num w:numId="4" w16cid:durableId="889925156">
    <w:abstractNumId w:val="2"/>
  </w:num>
  <w:num w:numId="5" w16cid:durableId="1772162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64"/>
    <w:rsid w:val="00545036"/>
    <w:rsid w:val="00AD00F9"/>
    <w:rsid w:val="00BC32DD"/>
    <w:rsid w:val="00D04A64"/>
    <w:rsid w:val="00FC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72DCF"/>
  <w15:chartTrackingRefBased/>
  <w15:docId w15:val="{3F79E1B2-FACD-41EF-9245-BC27FEA73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A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4A6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D00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0F9"/>
  </w:style>
  <w:style w:type="paragraph" w:styleId="Footer">
    <w:name w:val="footer"/>
    <w:basedOn w:val="Normal"/>
    <w:link w:val="FooterChar"/>
    <w:uiPriority w:val="99"/>
    <w:unhideWhenUsed/>
    <w:rsid w:val="00AD00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462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Mateus Alves Vaz</dc:creator>
  <cp:keywords/>
  <dc:description/>
  <cp:lastModifiedBy>Joao Mateus Alves Vaz</cp:lastModifiedBy>
  <cp:revision>1</cp:revision>
  <dcterms:created xsi:type="dcterms:W3CDTF">2025-11-27T14:43:00Z</dcterms:created>
  <dcterms:modified xsi:type="dcterms:W3CDTF">2025-11-27T15:04:00Z</dcterms:modified>
</cp:coreProperties>
</file>