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2E21A"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LICENCIATURA: NUTRICIÓN APLICADA</w:t>
      </w:r>
    </w:p>
    <w:p w14:paraId="71C73931" w14:textId="0F0892D5" w:rsidR="00850249" w:rsidRDefault="00D04DA7" w:rsidP="00850249">
      <w:pPr>
        <w:pStyle w:val="Ttulo1"/>
        <w:shd w:val="clear" w:color="auto" w:fill="FFFFFF"/>
        <w:spacing w:before="0" w:beforeAutospacing="0"/>
        <w:jc w:val="center"/>
        <w:rPr>
          <w:rFonts w:ascii="Montserrat" w:hAnsi="Montserrat"/>
          <w:color w:val="B38E5D"/>
          <w:spacing w:val="5"/>
        </w:rPr>
      </w:pPr>
      <w:r w:rsidRPr="002D1AD8">
        <w:rPr>
          <w:rFonts w:ascii="Arial" w:hAnsi="Arial" w:cs="Arial"/>
          <w:sz w:val="28"/>
          <w:szCs w:val="28"/>
          <w:lang w:val="es-ES"/>
        </w:rPr>
        <w:t xml:space="preserve">ASIGNATURA: </w:t>
      </w:r>
      <w:r w:rsidR="00850249" w:rsidRPr="00850249">
        <w:rPr>
          <w:rFonts w:ascii="Arial" w:eastAsiaTheme="minorHAnsi" w:hAnsi="Arial" w:cs="Arial"/>
          <w:kern w:val="0"/>
          <w:sz w:val="28"/>
          <w:szCs w:val="28"/>
          <w:lang w:val="es-MX"/>
        </w:rPr>
        <w:t>Desarrollo humano</w:t>
      </w:r>
    </w:p>
    <w:p w14:paraId="5FF83E28" w14:textId="48A4B52C" w:rsidR="00D04DA7" w:rsidRPr="00C569EB" w:rsidRDefault="00D04DA7" w:rsidP="00850249">
      <w:pPr>
        <w:pStyle w:val="Ttulo1"/>
        <w:shd w:val="clear" w:color="auto" w:fill="FFFFFF"/>
        <w:spacing w:before="0" w:beforeAutospacing="0"/>
        <w:jc w:val="center"/>
        <w:rPr>
          <w:rFonts w:ascii="Arial" w:hAnsi="Arial" w:cs="Arial"/>
          <w:b w:val="0"/>
          <w:bCs w:val="0"/>
          <w:sz w:val="28"/>
          <w:szCs w:val="28"/>
        </w:rPr>
      </w:pPr>
    </w:p>
    <w:p w14:paraId="517575F9" w14:textId="77777777" w:rsidR="00D04DA7" w:rsidRPr="00C569EB" w:rsidRDefault="00D04DA7" w:rsidP="00D04DA7">
      <w:pPr>
        <w:spacing w:after="0" w:line="360" w:lineRule="auto"/>
        <w:rPr>
          <w:rFonts w:ascii="Arial" w:hAnsi="Arial" w:cs="Arial"/>
          <w:b/>
          <w:bCs/>
          <w:sz w:val="28"/>
          <w:szCs w:val="28"/>
        </w:rPr>
      </w:pPr>
    </w:p>
    <w:p w14:paraId="223BAB73"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ESTUDIANTE:</w:t>
      </w:r>
    </w:p>
    <w:p w14:paraId="662D1405" w14:textId="1107DE88" w:rsidR="00D04DA7" w:rsidRPr="00C569EB" w:rsidRDefault="004303E3" w:rsidP="002D1AD8">
      <w:pPr>
        <w:spacing w:after="0" w:line="360" w:lineRule="auto"/>
        <w:jc w:val="center"/>
        <w:rPr>
          <w:rFonts w:ascii="Arial" w:hAnsi="Arial" w:cs="Arial"/>
          <w:b/>
          <w:bCs/>
          <w:sz w:val="28"/>
          <w:szCs w:val="28"/>
        </w:rPr>
      </w:pPr>
      <w:r>
        <w:rPr>
          <w:rFonts w:ascii="Arial" w:hAnsi="Arial" w:cs="Arial"/>
          <w:b/>
          <w:bCs/>
          <w:sz w:val="28"/>
          <w:szCs w:val="28"/>
        </w:rPr>
        <w:t>Vázquez Oliva</w:t>
      </w:r>
      <w:r w:rsidR="002D1AD8">
        <w:rPr>
          <w:rFonts w:ascii="Arial" w:hAnsi="Arial" w:cs="Arial"/>
          <w:b/>
          <w:bCs/>
          <w:sz w:val="28"/>
          <w:szCs w:val="28"/>
        </w:rPr>
        <w:t xml:space="preserve"> </w:t>
      </w:r>
      <w:r w:rsidR="002D1AD8">
        <w:rPr>
          <w:rFonts w:ascii="Arial" w:hAnsi="Arial" w:cs="Arial"/>
          <w:b/>
          <w:bCs/>
          <w:sz w:val="28"/>
          <w:szCs w:val="28"/>
        </w:rPr>
        <w:t>Guillermo de Jesús</w:t>
      </w:r>
    </w:p>
    <w:p w14:paraId="6A65FB53" w14:textId="77777777" w:rsidR="00D04DA7" w:rsidRPr="00C569EB" w:rsidRDefault="00D04DA7" w:rsidP="00D04DA7">
      <w:pPr>
        <w:spacing w:after="0" w:line="360" w:lineRule="auto"/>
        <w:jc w:val="center"/>
        <w:rPr>
          <w:rFonts w:ascii="Arial" w:hAnsi="Arial" w:cs="Arial"/>
          <w:b/>
          <w:bCs/>
          <w:sz w:val="28"/>
          <w:szCs w:val="28"/>
        </w:rPr>
      </w:pPr>
    </w:p>
    <w:p w14:paraId="6567947D" w14:textId="77777777" w:rsidR="00D04DA7" w:rsidRPr="00C569EB" w:rsidRDefault="00D04DA7" w:rsidP="00D04DA7">
      <w:pPr>
        <w:spacing w:after="0" w:line="360" w:lineRule="auto"/>
        <w:jc w:val="center"/>
        <w:rPr>
          <w:rFonts w:ascii="Arial" w:hAnsi="Arial" w:cs="Arial"/>
          <w:b/>
          <w:bCs/>
          <w:sz w:val="28"/>
          <w:szCs w:val="28"/>
        </w:rPr>
      </w:pPr>
    </w:p>
    <w:p w14:paraId="51B86A7B" w14:textId="2A919C72"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MATRICULA:</w:t>
      </w:r>
    </w:p>
    <w:p w14:paraId="2F2B7976" w14:textId="127504A9" w:rsidR="004303E3" w:rsidRDefault="004303E3" w:rsidP="00D04DA7">
      <w:pPr>
        <w:spacing w:after="0" w:line="360" w:lineRule="auto"/>
        <w:jc w:val="center"/>
        <w:rPr>
          <w:rFonts w:ascii="Arial" w:hAnsi="Arial" w:cs="Arial"/>
          <w:b/>
          <w:bCs/>
          <w:sz w:val="28"/>
          <w:szCs w:val="28"/>
        </w:rPr>
      </w:pPr>
      <w:r>
        <w:rPr>
          <w:rFonts w:ascii="Arial" w:hAnsi="Arial" w:cs="Arial"/>
          <w:b/>
          <w:bCs/>
          <w:sz w:val="28"/>
          <w:szCs w:val="28"/>
        </w:rPr>
        <w:t>ES231107260</w:t>
      </w:r>
    </w:p>
    <w:p w14:paraId="1D92C84F" w14:textId="231B3792" w:rsidR="00B2643B" w:rsidRDefault="00B2643B" w:rsidP="00D04DA7">
      <w:pPr>
        <w:spacing w:after="0" w:line="360" w:lineRule="auto"/>
        <w:jc w:val="center"/>
        <w:rPr>
          <w:rFonts w:ascii="Arial" w:hAnsi="Arial" w:cs="Arial"/>
          <w:b/>
          <w:bCs/>
          <w:sz w:val="28"/>
          <w:szCs w:val="28"/>
        </w:rPr>
      </w:pPr>
    </w:p>
    <w:p w14:paraId="15169E1D" w14:textId="77777777" w:rsidR="004303E3" w:rsidRDefault="00B2643B" w:rsidP="004303E3">
      <w:pPr>
        <w:jc w:val="center"/>
        <w:rPr>
          <w:rFonts w:ascii="Arial" w:hAnsi="Arial" w:cs="Arial"/>
          <w:b/>
          <w:bCs/>
          <w:sz w:val="28"/>
          <w:szCs w:val="28"/>
        </w:rPr>
      </w:pPr>
      <w:r>
        <w:rPr>
          <w:rFonts w:ascii="Arial" w:hAnsi="Arial" w:cs="Arial"/>
          <w:b/>
          <w:bCs/>
          <w:sz w:val="28"/>
          <w:szCs w:val="28"/>
        </w:rPr>
        <w:t xml:space="preserve">GRUPO: </w:t>
      </w:r>
    </w:p>
    <w:p w14:paraId="338CC328" w14:textId="77777777" w:rsidR="002D1AD8" w:rsidRPr="002D1AD8" w:rsidRDefault="002D1AD8" w:rsidP="002D1AD8">
      <w:pPr>
        <w:spacing w:after="0" w:line="240" w:lineRule="auto"/>
        <w:jc w:val="center"/>
        <w:rPr>
          <w:rFonts w:ascii="Arial" w:hAnsi="Arial" w:cs="Arial"/>
          <w:b/>
          <w:bCs/>
          <w:sz w:val="28"/>
          <w:szCs w:val="28"/>
        </w:rPr>
      </w:pPr>
      <w:r w:rsidRPr="002D1AD8">
        <w:rPr>
          <w:rFonts w:ascii="Arial" w:hAnsi="Arial" w:cs="Arial"/>
          <w:b/>
          <w:bCs/>
          <w:sz w:val="28"/>
          <w:szCs w:val="28"/>
        </w:rPr>
        <w:t>NA-NDHU-2301-B1-012</w:t>
      </w:r>
    </w:p>
    <w:p w14:paraId="037A02FB" w14:textId="21BF9063" w:rsidR="00D04DA7" w:rsidRPr="002D1AD8" w:rsidRDefault="00D04DA7" w:rsidP="004303E3">
      <w:pPr>
        <w:spacing w:after="0" w:line="360" w:lineRule="auto"/>
        <w:rPr>
          <w:rFonts w:ascii="Arial" w:hAnsi="Arial" w:cs="Arial"/>
          <w:b/>
          <w:bCs/>
          <w:sz w:val="28"/>
          <w:szCs w:val="28"/>
          <w:lang w:val="es-ES"/>
        </w:rPr>
      </w:pPr>
    </w:p>
    <w:p w14:paraId="7AD1087C" w14:textId="77777777" w:rsidR="00D04DA7" w:rsidRPr="00C569EB" w:rsidRDefault="00D04DA7" w:rsidP="00D04DA7">
      <w:pPr>
        <w:spacing w:after="0" w:line="360" w:lineRule="auto"/>
        <w:jc w:val="center"/>
        <w:rPr>
          <w:rFonts w:ascii="Arial" w:hAnsi="Arial" w:cs="Arial"/>
          <w:b/>
          <w:bCs/>
          <w:sz w:val="28"/>
          <w:szCs w:val="28"/>
        </w:rPr>
      </w:pPr>
    </w:p>
    <w:p w14:paraId="403F6AD1" w14:textId="3E388E8E" w:rsidR="00D04DA7" w:rsidRPr="00C569EB" w:rsidRDefault="004303E3" w:rsidP="00D04DA7">
      <w:pPr>
        <w:spacing w:after="0" w:line="360" w:lineRule="auto"/>
        <w:jc w:val="center"/>
        <w:rPr>
          <w:rFonts w:ascii="Arial" w:hAnsi="Arial" w:cs="Arial"/>
          <w:b/>
          <w:bCs/>
          <w:sz w:val="28"/>
          <w:szCs w:val="28"/>
        </w:rPr>
      </w:pPr>
      <w:r>
        <w:rPr>
          <w:rFonts w:ascii="Arial" w:hAnsi="Arial" w:cs="Arial"/>
          <w:b/>
          <w:bCs/>
          <w:sz w:val="28"/>
          <w:szCs w:val="28"/>
        </w:rPr>
        <w:t>ASESOR</w:t>
      </w:r>
      <w:r w:rsidR="00D04DA7">
        <w:rPr>
          <w:rFonts w:ascii="Arial" w:hAnsi="Arial" w:cs="Arial"/>
          <w:b/>
          <w:bCs/>
          <w:sz w:val="28"/>
          <w:szCs w:val="28"/>
        </w:rPr>
        <w:t>A</w:t>
      </w:r>
      <w:r w:rsidR="00D04DA7" w:rsidRPr="00C569EB">
        <w:rPr>
          <w:rFonts w:ascii="Arial" w:hAnsi="Arial" w:cs="Arial"/>
          <w:b/>
          <w:bCs/>
          <w:sz w:val="28"/>
          <w:szCs w:val="28"/>
        </w:rPr>
        <w:t>:</w:t>
      </w:r>
      <w:r w:rsidR="00850249">
        <w:rPr>
          <w:rFonts w:ascii="Arial" w:hAnsi="Arial" w:cs="Arial"/>
          <w:b/>
          <w:bCs/>
          <w:sz w:val="28"/>
          <w:szCs w:val="28"/>
        </w:rPr>
        <w:t xml:space="preserve"> LORENA ARCOS MARTINEZ</w:t>
      </w:r>
    </w:p>
    <w:p w14:paraId="5BF1B1CF" w14:textId="6D6FCE04" w:rsidR="00D04DA7" w:rsidRDefault="00D04DA7" w:rsidP="00D04DA7">
      <w:pPr>
        <w:spacing w:after="0" w:line="360" w:lineRule="auto"/>
        <w:jc w:val="center"/>
        <w:rPr>
          <w:rFonts w:ascii="Arial" w:hAnsi="Arial" w:cs="Arial"/>
          <w:b/>
          <w:bCs/>
          <w:sz w:val="28"/>
          <w:szCs w:val="28"/>
        </w:rPr>
      </w:pPr>
    </w:p>
    <w:p w14:paraId="753F5D12" w14:textId="1AE271DA" w:rsidR="00D04DA7" w:rsidRDefault="00D04DA7" w:rsidP="00D04DA7">
      <w:pPr>
        <w:spacing w:after="0" w:line="360" w:lineRule="auto"/>
        <w:jc w:val="center"/>
        <w:rPr>
          <w:rFonts w:ascii="Arial" w:hAnsi="Arial" w:cs="Arial"/>
          <w:b/>
          <w:bCs/>
          <w:sz w:val="28"/>
          <w:szCs w:val="28"/>
        </w:rPr>
      </w:pPr>
    </w:p>
    <w:p w14:paraId="7C368AD6" w14:textId="77777777" w:rsidR="00D04DA7" w:rsidRPr="00C569EB" w:rsidRDefault="00D04DA7" w:rsidP="004303E3">
      <w:pPr>
        <w:spacing w:after="0" w:line="360" w:lineRule="auto"/>
        <w:rPr>
          <w:rFonts w:ascii="Arial" w:hAnsi="Arial" w:cs="Arial"/>
          <w:b/>
          <w:bCs/>
          <w:sz w:val="28"/>
          <w:szCs w:val="28"/>
        </w:rPr>
      </w:pPr>
    </w:p>
    <w:p w14:paraId="2FF605DD" w14:textId="2024F14B" w:rsidR="00D04DA7" w:rsidRPr="00C569EB" w:rsidRDefault="00D04DA7" w:rsidP="002D1AD8">
      <w:pPr>
        <w:spacing w:after="0" w:line="360" w:lineRule="auto"/>
        <w:jc w:val="center"/>
        <w:rPr>
          <w:rFonts w:ascii="Arial" w:hAnsi="Arial" w:cs="Arial"/>
          <w:b/>
          <w:bCs/>
          <w:sz w:val="28"/>
          <w:szCs w:val="28"/>
        </w:rPr>
      </w:pPr>
      <w:r w:rsidRPr="00C569EB">
        <w:rPr>
          <w:rFonts w:ascii="Arial" w:hAnsi="Arial" w:cs="Arial"/>
          <w:b/>
          <w:bCs/>
          <w:sz w:val="28"/>
          <w:szCs w:val="28"/>
        </w:rPr>
        <w:t>ACTIVIDAD:</w:t>
      </w:r>
      <w:r w:rsidR="004303E3">
        <w:rPr>
          <w:rFonts w:ascii="Arial" w:hAnsi="Arial" w:cs="Arial"/>
          <w:b/>
          <w:bCs/>
          <w:sz w:val="28"/>
          <w:szCs w:val="28"/>
        </w:rPr>
        <w:br/>
      </w:r>
      <w:r w:rsidR="002D1AD8" w:rsidRPr="002D1AD8">
        <w:rPr>
          <w:rFonts w:ascii="Arial" w:hAnsi="Arial" w:cs="Arial"/>
          <w:b/>
          <w:bCs/>
          <w:sz w:val="28"/>
          <w:szCs w:val="28"/>
        </w:rPr>
        <w:t>Evidencia de aprendizaje. Juicio moral</w:t>
      </w:r>
    </w:p>
    <w:p w14:paraId="0C4BAB62" w14:textId="77777777" w:rsidR="00D04DA7" w:rsidRPr="00C569EB" w:rsidRDefault="00D04DA7" w:rsidP="00D04DA7">
      <w:pPr>
        <w:spacing w:after="0" w:line="360" w:lineRule="auto"/>
        <w:jc w:val="center"/>
        <w:rPr>
          <w:rFonts w:ascii="Arial" w:hAnsi="Arial" w:cs="Arial"/>
          <w:b/>
          <w:bCs/>
          <w:sz w:val="28"/>
          <w:szCs w:val="28"/>
        </w:rPr>
      </w:pPr>
    </w:p>
    <w:p w14:paraId="4DFA75A4" w14:textId="77777777" w:rsidR="00D04DA7" w:rsidRPr="00C569EB" w:rsidRDefault="00D04DA7" w:rsidP="00D04DA7">
      <w:pPr>
        <w:spacing w:after="0" w:line="360" w:lineRule="auto"/>
        <w:jc w:val="center"/>
        <w:rPr>
          <w:rFonts w:ascii="Arial" w:hAnsi="Arial" w:cs="Arial"/>
          <w:b/>
          <w:bCs/>
          <w:sz w:val="28"/>
          <w:szCs w:val="28"/>
        </w:rPr>
      </w:pPr>
    </w:p>
    <w:p w14:paraId="1C7FE068" w14:textId="77777777" w:rsidR="00D04DA7" w:rsidRPr="00C569EB" w:rsidRDefault="00D04DA7" w:rsidP="00D04DA7">
      <w:pPr>
        <w:spacing w:after="0" w:line="360" w:lineRule="auto"/>
        <w:jc w:val="center"/>
        <w:rPr>
          <w:rFonts w:ascii="Arial" w:hAnsi="Arial" w:cs="Arial"/>
          <w:b/>
          <w:bCs/>
          <w:sz w:val="28"/>
          <w:szCs w:val="28"/>
        </w:rPr>
      </w:pPr>
    </w:p>
    <w:p w14:paraId="6F6647BD" w14:textId="60503537" w:rsidR="00D04DA7" w:rsidRDefault="00D04DA7" w:rsidP="00813493">
      <w:pPr>
        <w:spacing w:after="0" w:line="360" w:lineRule="auto"/>
        <w:jc w:val="center"/>
        <w:rPr>
          <w:rFonts w:ascii="Arial" w:hAnsi="Arial" w:cs="Arial"/>
          <w:b/>
          <w:bCs/>
          <w:sz w:val="28"/>
          <w:szCs w:val="28"/>
        </w:rPr>
      </w:pPr>
      <w:r w:rsidRPr="00C569EB">
        <w:rPr>
          <w:rFonts w:ascii="Arial" w:hAnsi="Arial" w:cs="Arial"/>
          <w:b/>
          <w:bCs/>
          <w:sz w:val="28"/>
          <w:szCs w:val="28"/>
        </w:rPr>
        <w:t>FECHA DE ENTREGA</w:t>
      </w:r>
      <w:r w:rsidR="002D1AD8">
        <w:rPr>
          <w:rFonts w:ascii="Arial" w:hAnsi="Arial" w:cs="Arial"/>
          <w:b/>
          <w:bCs/>
          <w:sz w:val="28"/>
          <w:szCs w:val="28"/>
        </w:rPr>
        <w:t>: 11</w:t>
      </w:r>
      <w:r w:rsidR="004303E3">
        <w:rPr>
          <w:rFonts w:ascii="Arial" w:hAnsi="Arial" w:cs="Arial"/>
          <w:b/>
          <w:bCs/>
          <w:sz w:val="28"/>
          <w:szCs w:val="28"/>
        </w:rPr>
        <w:t xml:space="preserve"> de febrero de 2023 </w:t>
      </w:r>
    </w:p>
    <w:p w14:paraId="001666E9" w14:textId="77777777" w:rsidR="00813493" w:rsidRPr="00813493" w:rsidRDefault="00813493" w:rsidP="00813493">
      <w:pPr>
        <w:spacing w:after="0" w:line="360" w:lineRule="auto"/>
        <w:jc w:val="center"/>
        <w:rPr>
          <w:rFonts w:ascii="Arial" w:hAnsi="Arial" w:cs="Arial"/>
          <w:b/>
          <w:bCs/>
          <w:sz w:val="28"/>
          <w:szCs w:val="28"/>
        </w:rPr>
      </w:pPr>
    </w:p>
    <w:p w14:paraId="41DB1911" w14:textId="77777777" w:rsidR="00D04DA7" w:rsidRDefault="00D04DA7" w:rsidP="00D04DA7"/>
    <w:p w14:paraId="0D5D8150" w14:textId="43BB81D9" w:rsidR="00D04DA7" w:rsidRDefault="00813493" w:rsidP="00D04DA7">
      <w:pPr>
        <w:jc w:val="center"/>
        <w:rPr>
          <w:rFonts w:ascii="Arial" w:hAnsi="Arial" w:cs="Arial"/>
          <w:b/>
          <w:bCs/>
          <w:sz w:val="24"/>
          <w:szCs w:val="24"/>
        </w:rPr>
      </w:pPr>
      <w:r>
        <w:rPr>
          <w:rFonts w:ascii="Arial" w:hAnsi="Arial" w:cs="Arial"/>
          <w:b/>
          <w:bCs/>
          <w:sz w:val="24"/>
          <w:szCs w:val="24"/>
        </w:rPr>
        <w:lastRenderedPageBreak/>
        <w:t>INTRODUCCIÓ</w:t>
      </w:r>
      <w:r w:rsidR="00D04DA7" w:rsidRPr="00C569EB">
        <w:rPr>
          <w:rFonts w:ascii="Arial" w:hAnsi="Arial" w:cs="Arial"/>
          <w:b/>
          <w:bCs/>
          <w:sz w:val="24"/>
          <w:szCs w:val="24"/>
        </w:rPr>
        <w:t>N</w:t>
      </w:r>
    </w:p>
    <w:p w14:paraId="42482B26" w14:textId="77777777" w:rsidR="00E340A6" w:rsidRPr="00E340A6" w:rsidRDefault="00E340A6" w:rsidP="00E340A6">
      <w:pPr>
        <w:jc w:val="both"/>
        <w:rPr>
          <w:rFonts w:ascii="Arial" w:hAnsi="Arial" w:cs="Arial"/>
          <w:sz w:val="24"/>
        </w:rPr>
      </w:pPr>
      <w:r w:rsidRPr="00E340A6">
        <w:rPr>
          <w:rFonts w:ascii="Arial" w:hAnsi="Arial" w:cs="Arial"/>
          <w:sz w:val="24"/>
        </w:rPr>
        <w:t>El juicio moral es un aspecto importante de la vida humana que nos ayuda a determinar lo que es correcto e incorrecto en nuestra conducta. A lo largo del día, nos enfrentamos a muchas situaciones que requieren una evaluación moral, desde decisiones simples hasta dilemas más complejos. Estos juicios morales pueden ser influenciados por factores como nuestra cultura, religión, valores y creencias personales.</w:t>
      </w:r>
    </w:p>
    <w:p w14:paraId="65AC1E94" w14:textId="77777777" w:rsidR="00E340A6" w:rsidRPr="00E340A6" w:rsidRDefault="00E340A6" w:rsidP="00E340A6">
      <w:pPr>
        <w:jc w:val="both"/>
        <w:rPr>
          <w:rFonts w:ascii="Arial" w:hAnsi="Arial" w:cs="Arial"/>
          <w:sz w:val="24"/>
        </w:rPr>
      </w:pPr>
      <w:r w:rsidRPr="00E340A6">
        <w:rPr>
          <w:rFonts w:ascii="Arial" w:hAnsi="Arial" w:cs="Arial"/>
          <w:sz w:val="24"/>
        </w:rPr>
        <w:t>En la vida diaria, los juicios morales pueden abarcar una amplia variedad de temas, desde cómo tratar a los demás, hasta decisiones sobre qué comprar o cómo utilizar nuestro tiempo libre. En muchos casos, los juicios morales también están influenciados por nuestras emociones y motivaciones, y es importante ser conscientes de cómo estos factores pueden afectar nuestras decisiones.</w:t>
      </w:r>
    </w:p>
    <w:p w14:paraId="171E0270" w14:textId="77777777" w:rsidR="00E340A6" w:rsidRPr="00E340A6" w:rsidRDefault="00E340A6" w:rsidP="00E340A6">
      <w:pPr>
        <w:jc w:val="both"/>
        <w:rPr>
          <w:rFonts w:ascii="Arial" w:hAnsi="Arial" w:cs="Arial"/>
          <w:sz w:val="24"/>
        </w:rPr>
      </w:pPr>
      <w:r w:rsidRPr="00E340A6">
        <w:rPr>
          <w:rFonts w:ascii="Arial" w:hAnsi="Arial" w:cs="Arial"/>
          <w:sz w:val="24"/>
        </w:rPr>
        <w:t>A pesar de las diferencias individuales en la evaluación moral, es importante recordar que los juicios morales son una parte integral de la vida humana y que nos ayudan a desarrollar un sentido de responsabilidad y ética en nuestras acciones y decisiones diarias.</w:t>
      </w:r>
    </w:p>
    <w:p w14:paraId="0B713BD3" w14:textId="77777777" w:rsidR="00813493" w:rsidRPr="00E340A6" w:rsidRDefault="00813493" w:rsidP="00E340A6">
      <w:pPr>
        <w:jc w:val="both"/>
        <w:rPr>
          <w:rFonts w:ascii="Arial" w:hAnsi="Arial" w:cs="Arial"/>
          <w:sz w:val="24"/>
        </w:rPr>
      </w:pPr>
    </w:p>
    <w:p w14:paraId="6322D5D4" w14:textId="77777777" w:rsidR="00D04DA7" w:rsidRPr="00E340A6" w:rsidRDefault="00D04DA7" w:rsidP="00E340A6">
      <w:pPr>
        <w:jc w:val="both"/>
        <w:rPr>
          <w:rFonts w:ascii="Arial" w:hAnsi="Arial" w:cs="Arial"/>
          <w:sz w:val="24"/>
        </w:rPr>
      </w:pPr>
    </w:p>
    <w:p w14:paraId="4A7213B6" w14:textId="77777777" w:rsidR="00D04DA7" w:rsidRPr="005279EA" w:rsidRDefault="00D04DA7" w:rsidP="00D04DA7">
      <w:pPr>
        <w:jc w:val="center"/>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F69BC21" w14:textId="5B041012" w:rsidR="00813493" w:rsidRDefault="00813493" w:rsidP="005279EA"/>
    <w:p w14:paraId="45E967B1" w14:textId="18C9C5FC" w:rsidR="00E340A6" w:rsidRDefault="00E340A6" w:rsidP="005279EA"/>
    <w:p w14:paraId="0FBD1A4F" w14:textId="64A7004B" w:rsidR="00E340A6" w:rsidRDefault="00E340A6" w:rsidP="005279EA"/>
    <w:p w14:paraId="75C334E7" w14:textId="77777777" w:rsidR="00E340A6" w:rsidRDefault="00E340A6" w:rsidP="005279EA"/>
    <w:p w14:paraId="201AAE45" w14:textId="77777777" w:rsidR="00813493" w:rsidRDefault="00813493" w:rsidP="005279EA"/>
    <w:p w14:paraId="2FC7B907" w14:textId="5CD18531"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6CEF8BA1" w14:textId="77777777" w:rsidR="00E340A6" w:rsidRPr="00C569EB" w:rsidRDefault="00E340A6" w:rsidP="00D04DA7">
      <w:pPr>
        <w:jc w:val="center"/>
        <w:rPr>
          <w:rFonts w:ascii="Arial" w:hAnsi="Arial" w:cs="Arial"/>
          <w:b/>
          <w:bCs/>
          <w:sz w:val="24"/>
          <w:szCs w:val="24"/>
        </w:rPr>
      </w:pPr>
    </w:p>
    <w:p w14:paraId="433DF306" w14:textId="77555F34" w:rsidR="00813493" w:rsidRPr="00E340A6" w:rsidRDefault="00813493" w:rsidP="00E340A6">
      <w:pPr>
        <w:jc w:val="both"/>
        <w:rPr>
          <w:rFonts w:ascii="Arial" w:hAnsi="Arial" w:cs="Arial"/>
          <w:b/>
          <w:sz w:val="24"/>
        </w:rPr>
      </w:pPr>
      <w:r>
        <w:rPr>
          <w:rFonts w:ascii="Arial" w:hAnsi="Arial" w:cs="Arial"/>
          <w:b/>
          <w:sz w:val="24"/>
        </w:rPr>
        <w:t xml:space="preserve">1.  </w:t>
      </w:r>
      <w:r w:rsidRPr="00813493">
        <w:rPr>
          <w:rFonts w:ascii="Arial" w:hAnsi="Arial" w:cs="Arial"/>
          <w:b/>
          <w:sz w:val="24"/>
        </w:rPr>
        <w:t>Selecciona 3 situaciones reales de vida cotidiana</w:t>
      </w:r>
      <w:r w:rsidRPr="00813493">
        <w:rPr>
          <w:rFonts w:ascii="Arial" w:hAnsi="Arial" w:cs="Arial"/>
          <w:b/>
          <w:sz w:val="24"/>
        </w:rPr>
        <w:t xml:space="preserve"> </w:t>
      </w:r>
      <w:r w:rsidRPr="00813493">
        <w:rPr>
          <w:rFonts w:ascii="Arial" w:hAnsi="Arial" w:cs="Arial"/>
          <w:b/>
          <w:sz w:val="24"/>
        </w:rPr>
        <w:t>(personal, laboral, familiar etc.)</w:t>
      </w:r>
    </w:p>
    <w:p w14:paraId="758353C1" w14:textId="25D5D763" w:rsidR="00813493" w:rsidRPr="00813493" w:rsidRDefault="00813493" w:rsidP="00813493">
      <w:pPr>
        <w:pStyle w:val="Prrafodelista"/>
        <w:ind w:left="360"/>
        <w:jc w:val="both"/>
        <w:rPr>
          <w:rFonts w:ascii="Arial" w:hAnsi="Arial" w:cs="Arial"/>
          <w:sz w:val="24"/>
        </w:rPr>
      </w:pPr>
      <w:r>
        <w:rPr>
          <w:rFonts w:ascii="Arial" w:hAnsi="Arial" w:cs="Arial"/>
          <w:b/>
          <w:sz w:val="24"/>
        </w:rPr>
        <w:t>1.-</w:t>
      </w:r>
      <w:r w:rsidRPr="00813493">
        <w:rPr>
          <w:rFonts w:ascii="Arial" w:hAnsi="Arial" w:cs="Arial"/>
          <w:sz w:val="24"/>
        </w:rPr>
        <w:t xml:space="preserve"> </w:t>
      </w:r>
      <w:r>
        <w:rPr>
          <w:rFonts w:ascii="Arial" w:hAnsi="Arial" w:cs="Arial"/>
          <w:sz w:val="24"/>
        </w:rPr>
        <w:t>Cocinar una cena para amigos</w:t>
      </w:r>
    </w:p>
    <w:p w14:paraId="2F56EECC" w14:textId="1CC6488B" w:rsidR="00813493" w:rsidRDefault="00813493" w:rsidP="00813493">
      <w:pPr>
        <w:pStyle w:val="Prrafodelista"/>
        <w:ind w:left="360"/>
        <w:jc w:val="both"/>
        <w:rPr>
          <w:rFonts w:ascii="Arial" w:hAnsi="Arial" w:cs="Arial"/>
          <w:sz w:val="24"/>
        </w:rPr>
      </w:pPr>
      <w:r>
        <w:rPr>
          <w:rFonts w:ascii="Arial" w:hAnsi="Arial" w:cs="Arial"/>
          <w:b/>
          <w:sz w:val="24"/>
        </w:rPr>
        <w:t xml:space="preserve">2.- </w:t>
      </w:r>
      <w:r>
        <w:rPr>
          <w:rFonts w:ascii="Arial" w:hAnsi="Arial" w:cs="Arial"/>
          <w:sz w:val="24"/>
        </w:rPr>
        <w:t>Ir de compras al supermercado</w:t>
      </w:r>
    </w:p>
    <w:p w14:paraId="34939765" w14:textId="2BDA9CB5" w:rsidR="00813493" w:rsidRDefault="00813493" w:rsidP="00813493">
      <w:pPr>
        <w:pStyle w:val="Prrafodelista"/>
        <w:ind w:left="360"/>
        <w:jc w:val="both"/>
        <w:rPr>
          <w:rFonts w:ascii="Arial" w:hAnsi="Arial" w:cs="Arial"/>
          <w:sz w:val="24"/>
        </w:rPr>
      </w:pPr>
      <w:r>
        <w:rPr>
          <w:rFonts w:ascii="Arial" w:hAnsi="Arial" w:cs="Arial"/>
          <w:b/>
          <w:sz w:val="24"/>
        </w:rPr>
        <w:t>3.</w:t>
      </w:r>
      <w:r>
        <w:rPr>
          <w:rFonts w:ascii="Arial" w:hAnsi="Arial" w:cs="Arial"/>
          <w:sz w:val="24"/>
        </w:rPr>
        <w:t>-</w:t>
      </w:r>
      <w:r w:rsidRPr="00813493">
        <w:rPr>
          <w:rFonts w:ascii="Arial" w:hAnsi="Arial" w:cs="Arial"/>
          <w:sz w:val="24"/>
        </w:rPr>
        <w:t xml:space="preserve"> </w:t>
      </w:r>
      <w:r w:rsidRPr="00813493">
        <w:rPr>
          <w:rFonts w:ascii="Arial" w:hAnsi="Arial" w:cs="Arial"/>
          <w:sz w:val="24"/>
        </w:rPr>
        <w:t>To</w:t>
      </w:r>
      <w:r>
        <w:rPr>
          <w:rFonts w:ascii="Arial" w:hAnsi="Arial" w:cs="Arial"/>
          <w:sz w:val="24"/>
        </w:rPr>
        <w:t>mar un examen en la universidad</w:t>
      </w:r>
    </w:p>
    <w:p w14:paraId="1E3487CE" w14:textId="77777777" w:rsidR="00813493" w:rsidRPr="00813493" w:rsidRDefault="00813493" w:rsidP="00813493">
      <w:pPr>
        <w:pStyle w:val="Prrafodelista"/>
        <w:ind w:left="360"/>
        <w:jc w:val="both"/>
        <w:rPr>
          <w:rFonts w:ascii="Arial" w:hAnsi="Arial" w:cs="Arial"/>
          <w:sz w:val="24"/>
        </w:rPr>
      </w:pPr>
    </w:p>
    <w:p w14:paraId="72B16300" w14:textId="38C26D05" w:rsidR="00813493" w:rsidRDefault="00813493" w:rsidP="00813493">
      <w:pPr>
        <w:jc w:val="both"/>
        <w:rPr>
          <w:rFonts w:ascii="Arial" w:hAnsi="Arial" w:cs="Arial"/>
          <w:b/>
          <w:sz w:val="24"/>
        </w:rPr>
      </w:pPr>
      <w:r w:rsidRPr="00813493">
        <w:rPr>
          <w:rFonts w:ascii="Arial" w:hAnsi="Arial" w:cs="Arial"/>
          <w:b/>
          <w:sz w:val="24"/>
        </w:rPr>
        <w:t>2. Identifica y analiza en cada situación el objeto, el fin y circunstancia del acontecimiento</w:t>
      </w:r>
      <w:r>
        <w:rPr>
          <w:rFonts w:ascii="Arial" w:hAnsi="Arial" w:cs="Arial"/>
          <w:b/>
          <w:sz w:val="24"/>
        </w:rPr>
        <w:t>.</w:t>
      </w:r>
    </w:p>
    <w:p w14:paraId="15DD39ED" w14:textId="77777777" w:rsidR="00813493" w:rsidRPr="00813493" w:rsidRDefault="00813493" w:rsidP="00813493">
      <w:pPr>
        <w:jc w:val="both"/>
        <w:rPr>
          <w:rFonts w:ascii="Arial" w:hAnsi="Arial" w:cs="Arial"/>
          <w:b/>
          <w:sz w:val="24"/>
        </w:rPr>
      </w:pPr>
    </w:p>
    <w:p w14:paraId="3A9C5C7E" w14:textId="77777777" w:rsidR="00813493" w:rsidRPr="00813493" w:rsidRDefault="00813493" w:rsidP="00813493">
      <w:pPr>
        <w:pStyle w:val="Prrafodelista"/>
        <w:numPr>
          <w:ilvl w:val="0"/>
          <w:numId w:val="4"/>
        </w:numPr>
        <w:jc w:val="both"/>
        <w:rPr>
          <w:rFonts w:ascii="Arial" w:hAnsi="Arial" w:cs="Arial"/>
          <w:sz w:val="24"/>
        </w:rPr>
      </w:pPr>
      <w:r w:rsidRPr="00813493">
        <w:rPr>
          <w:rFonts w:ascii="Arial" w:hAnsi="Arial" w:cs="Arial"/>
          <w:sz w:val="24"/>
        </w:rPr>
        <w:t>Cocinar una cena para amigos:</w:t>
      </w:r>
    </w:p>
    <w:p w14:paraId="1B9515EF" w14:textId="77777777" w:rsidR="00813493" w:rsidRPr="00813493" w:rsidRDefault="00813493" w:rsidP="00813493">
      <w:pPr>
        <w:pStyle w:val="Prrafodelista"/>
        <w:numPr>
          <w:ilvl w:val="0"/>
          <w:numId w:val="10"/>
        </w:numPr>
        <w:jc w:val="both"/>
        <w:rPr>
          <w:rFonts w:ascii="Arial" w:hAnsi="Arial" w:cs="Arial"/>
          <w:sz w:val="24"/>
        </w:rPr>
      </w:pPr>
      <w:r w:rsidRPr="00813493">
        <w:rPr>
          <w:rFonts w:ascii="Arial" w:hAnsi="Arial" w:cs="Arial"/>
          <w:sz w:val="24"/>
        </w:rPr>
        <w:t>Objeto: Cena</w:t>
      </w:r>
    </w:p>
    <w:p w14:paraId="4177223A" w14:textId="77777777" w:rsidR="00813493" w:rsidRPr="00813493" w:rsidRDefault="00813493" w:rsidP="00813493">
      <w:pPr>
        <w:pStyle w:val="Prrafodelista"/>
        <w:numPr>
          <w:ilvl w:val="0"/>
          <w:numId w:val="10"/>
        </w:numPr>
        <w:jc w:val="both"/>
        <w:rPr>
          <w:rFonts w:ascii="Arial" w:hAnsi="Arial" w:cs="Arial"/>
          <w:sz w:val="24"/>
        </w:rPr>
      </w:pPr>
      <w:r w:rsidRPr="00813493">
        <w:rPr>
          <w:rFonts w:ascii="Arial" w:hAnsi="Arial" w:cs="Arial"/>
          <w:sz w:val="24"/>
        </w:rPr>
        <w:t>Fin: Alimentar a los amigos y compartir un momento agradable</w:t>
      </w:r>
    </w:p>
    <w:p w14:paraId="1268F1F3" w14:textId="77777777" w:rsidR="00813493" w:rsidRDefault="00813493" w:rsidP="00813493">
      <w:pPr>
        <w:pStyle w:val="Prrafodelista"/>
        <w:numPr>
          <w:ilvl w:val="0"/>
          <w:numId w:val="10"/>
        </w:numPr>
        <w:jc w:val="both"/>
        <w:rPr>
          <w:rFonts w:ascii="Arial" w:hAnsi="Arial" w:cs="Arial"/>
          <w:sz w:val="24"/>
        </w:rPr>
      </w:pPr>
      <w:r w:rsidRPr="00813493">
        <w:rPr>
          <w:rFonts w:ascii="Arial" w:hAnsi="Arial" w:cs="Arial"/>
          <w:sz w:val="24"/>
        </w:rPr>
        <w:t>Circunstancia: Reunión con amigos en casa</w:t>
      </w:r>
    </w:p>
    <w:p w14:paraId="5F16B9D0" w14:textId="77777777" w:rsidR="00813493" w:rsidRPr="00813493" w:rsidRDefault="00813493" w:rsidP="00813493">
      <w:pPr>
        <w:pStyle w:val="Prrafodelista"/>
        <w:jc w:val="both"/>
        <w:rPr>
          <w:rFonts w:ascii="Arial" w:hAnsi="Arial" w:cs="Arial"/>
          <w:sz w:val="24"/>
        </w:rPr>
      </w:pPr>
    </w:p>
    <w:p w14:paraId="05E345CB" w14:textId="77777777" w:rsidR="00813493" w:rsidRPr="00813493" w:rsidRDefault="00813493" w:rsidP="00813493">
      <w:pPr>
        <w:pStyle w:val="Prrafodelista"/>
        <w:numPr>
          <w:ilvl w:val="0"/>
          <w:numId w:val="4"/>
        </w:numPr>
        <w:jc w:val="both"/>
        <w:rPr>
          <w:rFonts w:ascii="Arial" w:hAnsi="Arial" w:cs="Arial"/>
          <w:sz w:val="24"/>
        </w:rPr>
      </w:pPr>
      <w:r w:rsidRPr="00813493">
        <w:rPr>
          <w:rFonts w:ascii="Arial" w:hAnsi="Arial" w:cs="Arial"/>
          <w:sz w:val="24"/>
        </w:rPr>
        <w:t>Ir de compras al supermercado:</w:t>
      </w:r>
    </w:p>
    <w:p w14:paraId="7AF93F6E" w14:textId="77777777" w:rsidR="00813493" w:rsidRPr="00813493" w:rsidRDefault="00813493" w:rsidP="00813493">
      <w:pPr>
        <w:pStyle w:val="Prrafodelista"/>
        <w:numPr>
          <w:ilvl w:val="0"/>
          <w:numId w:val="9"/>
        </w:numPr>
        <w:jc w:val="both"/>
        <w:rPr>
          <w:rFonts w:ascii="Arial" w:hAnsi="Arial" w:cs="Arial"/>
          <w:sz w:val="24"/>
        </w:rPr>
      </w:pPr>
      <w:r w:rsidRPr="00813493">
        <w:rPr>
          <w:rFonts w:ascii="Arial" w:hAnsi="Arial" w:cs="Arial"/>
          <w:sz w:val="24"/>
        </w:rPr>
        <w:t>Objeto: Alimentos y productos para el hogar</w:t>
      </w:r>
    </w:p>
    <w:p w14:paraId="47035220" w14:textId="77777777" w:rsidR="00813493" w:rsidRPr="00813493" w:rsidRDefault="00813493" w:rsidP="00813493">
      <w:pPr>
        <w:pStyle w:val="Prrafodelista"/>
        <w:numPr>
          <w:ilvl w:val="0"/>
          <w:numId w:val="9"/>
        </w:numPr>
        <w:jc w:val="both"/>
        <w:rPr>
          <w:rFonts w:ascii="Arial" w:hAnsi="Arial" w:cs="Arial"/>
          <w:sz w:val="24"/>
        </w:rPr>
      </w:pPr>
      <w:r w:rsidRPr="00813493">
        <w:rPr>
          <w:rFonts w:ascii="Arial" w:hAnsi="Arial" w:cs="Arial"/>
          <w:sz w:val="24"/>
        </w:rPr>
        <w:t>Fin: Abastecer la casa con los suministros necesarios</w:t>
      </w:r>
    </w:p>
    <w:p w14:paraId="65727681" w14:textId="77777777" w:rsidR="00813493" w:rsidRDefault="00813493" w:rsidP="00813493">
      <w:pPr>
        <w:pStyle w:val="Prrafodelista"/>
        <w:numPr>
          <w:ilvl w:val="0"/>
          <w:numId w:val="9"/>
        </w:numPr>
        <w:jc w:val="both"/>
        <w:rPr>
          <w:rFonts w:ascii="Arial" w:hAnsi="Arial" w:cs="Arial"/>
          <w:sz w:val="24"/>
        </w:rPr>
      </w:pPr>
      <w:r w:rsidRPr="00813493">
        <w:rPr>
          <w:rFonts w:ascii="Arial" w:hAnsi="Arial" w:cs="Arial"/>
          <w:sz w:val="24"/>
        </w:rPr>
        <w:t>Circunstancia: Necesidad de comprar productos para el hogar</w:t>
      </w:r>
    </w:p>
    <w:p w14:paraId="73392DBE" w14:textId="77777777" w:rsidR="00813493" w:rsidRPr="00813493" w:rsidRDefault="00813493" w:rsidP="00813493">
      <w:pPr>
        <w:pStyle w:val="Prrafodelista"/>
        <w:jc w:val="both"/>
        <w:rPr>
          <w:rFonts w:ascii="Arial" w:hAnsi="Arial" w:cs="Arial"/>
          <w:sz w:val="24"/>
        </w:rPr>
      </w:pPr>
    </w:p>
    <w:p w14:paraId="739CCE07" w14:textId="77777777" w:rsidR="00813493" w:rsidRPr="00813493" w:rsidRDefault="00813493" w:rsidP="00813493">
      <w:pPr>
        <w:pStyle w:val="Prrafodelista"/>
        <w:numPr>
          <w:ilvl w:val="0"/>
          <w:numId w:val="4"/>
        </w:numPr>
        <w:jc w:val="both"/>
        <w:rPr>
          <w:rFonts w:ascii="Arial" w:hAnsi="Arial" w:cs="Arial"/>
          <w:sz w:val="24"/>
        </w:rPr>
      </w:pPr>
      <w:r w:rsidRPr="00813493">
        <w:rPr>
          <w:rFonts w:ascii="Arial" w:hAnsi="Arial" w:cs="Arial"/>
          <w:sz w:val="24"/>
        </w:rPr>
        <w:t>Tomar un examen en la universidad:</w:t>
      </w:r>
    </w:p>
    <w:p w14:paraId="6198D40F" w14:textId="77777777" w:rsidR="00813493" w:rsidRPr="00813493" w:rsidRDefault="00813493" w:rsidP="00813493">
      <w:pPr>
        <w:pStyle w:val="Prrafodelista"/>
        <w:numPr>
          <w:ilvl w:val="0"/>
          <w:numId w:val="8"/>
        </w:numPr>
        <w:jc w:val="both"/>
        <w:rPr>
          <w:rFonts w:ascii="Arial" w:hAnsi="Arial" w:cs="Arial"/>
          <w:sz w:val="24"/>
        </w:rPr>
      </w:pPr>
      <w:r w:rsidRPr="00813493">
        <w:rPr>
          <w:rFonts w:ascii="Arial" w:hAnsi="Arial" w:cs="Arial"/>
          <w:sz w:val="24"/>
        </w:rPr>
        <w:t>Objeto: Examen</w:t>
      </w:r>
    </w:p>
    <w:p w14:paraId="3F0C247B" w14:textId="77777777" w:rsidR="00813493" w:rsidRPr="00813493" w:rsidRDefault="00813493" w:rsidP="00813493">
      <w:pPr>
        <w:pStyle w:val="Prrafodelista"/>
        <w:numPr>
          <w:ilvl w:val="0"/>
          <w:numId w:val="8"/>
        </w:numPr>
        <w:jc w:val="both"/>
        <w:rPr>
          <w:rFonts w:ascii="Arial" w:hAnsi="Arial" w:cs="Arial"/>
          <w:sz w:val="24"/>
        </w:rPr>
      </w:pPr>
      <w:r w:rsidRPr="00813493">
        <w:rPr>
          <w:rFonts w:ascii="Arial" w:hAnsi="Arial" w:cs="Arial"/>
          <w:sz w:val="24"/>
        </w:rPr>
        <w:t>Fin: Evaluar el conocimiento adquirido sobre un tema específico</w:t>
      </w:r>
    </w:p>
    <w:p w14:paraId="4FE06524" w14:textId="77777777" w:rsidR="00813493" w:rsidRPr="00813493" w:rsidRDefault="00813493" w:rsidP="00813493">
      <w:pPr>
        <w:pStyle w:val="Prrafodelista"/>
        <w:numPr>
          <w:ilvl w:val="0"/>
          <w:numId w:val="8"/>
        </w:numPr>
        <w:jc w:val="both"/>
        <w:rPr>
          <w:rFonts w:ascii="Arial" w:hAnsi="Arial" w:cs="Arial"/>
          <w:sz w:val="24"/>
        </w:rPr>
      </w:pPr>
      <w:r w:rsidRPr="00813493">
        <w:rPr>
          <w:rFonts w:ascii="Arial" w:hAnsi="Arial" w:cs="Arial"/>
          <w:sz w:val="24"/>
        </w:rPr>
        <w:t>Circunstancia: Curso en la universidad y necesidad de calificar el conocimiento adquirido.</w:t>
      </w:r>
    </w:p>
    <w:p w14:paraId="4C868C76" w14:textId="37122FD9" w:rsidR="00D04DA7" w:rsidRDefault="00D04DA7" w:rsidP="00D04DA7">
      <w:pPr>
        <w:rPr>
          <w:rFonts w:ascii="Arial" w:hAnsi="Arial" w:cs="Arial"/>
        </w:rPr>
      </w:pPr>
    </w:p>
    <w:p w14:paraId="4FC26575" w14:textId="6FBB1A3C" w:rsidR="00E340A6" w:rsidRDefault="00E340A6" w:rsidP="00D04DA7">
      <w:pPr>
        <w:rPr>
          <w:rFonts w:ascii="Arial" w:hAnsi="Arial" w:cs="Arial"/>
        </w:rPr>
      </w:pPr>
    </w:p>
    <w:p w14:paraId="77EA5CBD" w14:textId="74F4C30E" w:rsidR="00E340A6" w:rsidRDefault="00E340A6" w:rsidP="00D04DA7">
      <w:pPr>
        <w:rPr>
          <w:rFonts w:ascii="Arial" w:hAnsi="Arial" w:cs="Arial"/>
        </w:rPr>
      </w:pPr>
    </w:p>
    <w:p w14:paraId="6CEBEECA" w14:textId="32349B38" w:rsidR="00E340A6" w:rsidRDefault="00E340A6" w:rsidP="00D04DA7">
      <w:pPr>
        <w:rPr>
          <w:rFonts w:ascii="Arial" w:hAnsi="Arial" w:cs="Arial"/>
        </w:rPr>
      </w:pPr>
    </w:p>
    <w:p w14:paraId="2733731C" w14:textId="7BD3C2C0" w:rsidR="00E340A6" w:rsidRDefault="00E340A6" w:rsidP="00D04DA7">
      <w:pPr>
        <w:rPr>
          <w:rFonts w:ascii="Arial" w:hAnsi="Arial" w:cs="Arial"/>
        </w:rPr>
      </w:pPr>
    </w:p>
    <w:p w14:paraId="05E327D4" w14:textId="767BAF07" w:rsidR="00E340A6" w:rsidRDefault="00E340A6" w:rsidP="00D04DA7">
      <w:pPr>
        <w:rPr>
          <w:rFonts w:ascii="Arial" w:hAnsi="Arial" w:cs="Arial"/>
        </w:rPr>
      </w:pPr>
    </w:p>
    <w:p w14:paraId="01F69689" w14:textId="6BF9A3F7" w:rsidR="00E340A6" w:rsidRDefault="00E340A6" w:rsidP="00D04DA7">
      <w:pPr>
        <w:rPr>
          <w:rFonts w:ascii="Arial" w:hAnsi="Arial" w:cs="Arial"/>
        </w:rPr>
      </w:pPr>
    </w:p>
    <w:p w14:paraId="63141C4A" w14:textId="158E2079" w:rsidR="00E340A6" w:rsidRDefault="00E340A6" w:rsidP="00D04DA7">
      <w:pPr>
        <w:rPr>
          <w:rFonts w:ascii="Arial" w:hAnsi="Arial" w:cs="Arial"/>
        </w:rPr>
      </w:pPr>
    </w:p>
    <w:p w14:paraId="0880706B" w14:textId="77777777" w:rsidR="00E340A6" w:rsidRPr="00C569EB" w:rsidRDefault="00E340A6" w:rsidP="00D04DA7">
      <w:pPr>
        <w:rPr>
          <w:rFonts w:ascii="Arial" w:hAnsi="Arial" w:cs="Arial"/>
        </w:rPr>
      </w:pPr>
    </w:p>
    <w:p w14:paraId="60C77BB5" w14:textId="7873FD85" w:rsidR="00D04DA7" w:rsidRPr="00813493" w:rsidRDefault="00813493" w:rsidP="00813493">
      <w:pPr>
        <w:jc w:val="both"/>
        <w:rPr>
          <w:rFonts w:ascii="Arial" w:hAnsi="Arial" w:cs="Arial"/>
          <w:b/>
          <w:sz w:val="24"/>
        </w:rPr>
      </w:pPr>
      <w:r w:rsidRPr="00813493">
        <w:rPr>
          <w:rFonts w:ascii="Arial" w:hAnsi="Arial" w:cs="Arial"/>
          <w:b/>
          <w:sz w:val="24"/>
        </w:rPr>
        <w:lastRenderedPageBreak/>
        <w:t>3. Emite en cada situación elegida un “Juicio moral” fundamentado, (elige el resultado moralmente positivo o negativo de acuerdo con lo visto en la unidad) representado por diversas combinaciones en la acción humana desde la filosofía moral desarrollada por Tomás de Aquino. Justifica tu respuesta.</w:t>
      </w:r>
    </w:p>
    <w:p w14:paraId="6CE28842" w14:textId="77777777" w:rsidR="005279EA" w:rsidRDefault="005279EA" w:rsidP="00053291">
      <w:pPr>
        <w:rPr>
          <w:rFonts w:ascii="Arial" w:hAnsi="Arial" w:cs="Arial"/>
        </w:rPr>
      </w:pPr>
    </w:p>
    <w:p w14:paraId="2B5B328B" w14:textId="1603F9CA" w:rsidR="00053291" w:rsidRDefault="00053291" w:rsidP="00053291">
      <w:pPr>
        <w:pStyle w:val="Prrafodelista"/>
        <w:numPr>
          <w:ilvl w:val="0"/>
          <w:numId w:val="13"/>
        </w:numPr>
        <w:jc w:val="both"/>
        <w:rPr>
          <w:rFonts w:ascii="Arial" w:hAnsi="Arial" w:cs="Arial"/>
          <w:sz w:val="24"/>
        </w:rPr>
      </w:pPr>
      <w:r w:rsidRPr="00053291">
        <w:rPr>
          <w:rFonts w:ascii="Arial" w:hAnsi="Arial" w:cs="Arial"/>
          <w:sz w:val="24"/>
        </w:rPr>
        <w:t>Cocinar una cena para amigos:</w:t>
      </w:r>
    </w:p>
    <w:p w14:paraId="31927D72" w14:textId="03C6A921" w:rsidR="002673EC" w:rsidRPr="00B02E4A" w:rsidRDefault="002673EC" w:rsidP="002673EC">
      <w:pPr>
        <w:pStyle w:val="Prrafodelista"/>
        <w:jc w:val="both"/>
        <w:rPr>
          <w:rFonts w:ascii="Arial" w:hAnsi="Arial" w:cs="Arial"/>
          <w:b/>
          <w:sz w:val="24"/>
        </w:rPr>
      </w:pPr>
      <w:r w:rsidRPr="00B02E4A">
        <w:rPr>
          <w:rFonts w:ascii="Arial" w:hAnsi="Arial" w:cs="Arial"/>
          <w:b/>
          <w:sz w:val="24"/>
        </w:rPr>
        <w:t>Objeto bueno + fin bueno: acción totalmente buena.</w:t>
      </w:r>
    </w:p>
    <w:p w14:paraId="775314E0" w14:textId="6642FB22" w:rsidR="002673EC" w:rsidRDefault="002673EC" w:rsidP="002673EC">
      <w:pPr>
        <w:pStyle w:val="Prrafodelista"/>
        <w:jc w:val="both"/>
        <w:rPr>
          <w:rFonts w:ascii="Arial" w:hAnsi="Arial" w:cs="Arial"/>
          <w:sz w:val="24"/>
        </w:rPr>
      </w:pPr>
      <w:r>
        <w:rPr>
          <w:rFonts w:ascii="Arial" w:hAnsi="Arial" w:cs="Arial"/>
          <w:sz w:val="24"/>
        </w:rPr>
        <w:t>El objeto es cenar y el fin es a</w:t>
      </w:r>
      <w:r w:rsidRPr="00813493">
        <w:rPr>
          <w:rFonts w:ascii="Arial" w:hAnsi="Arial" w:cs="Arial"/>
          <w:sz w:val="24"/>
        </w:rPr>
        <w:t>limentar a los amigos y compartir un momento agradable</w:t>
      </w:r>
      <w:r>
        <w:rPr>
          <w:rFonts w:ascii="Arial" w:hAnsi="Arial" w:cs="Arial"/>
          <w:sz w:val="24"/>
        </w:rPr>
        <w:t xml:space="preserve"> por lo cual es una acción completamente buena, desde cenar hasta compartir un buen momento con los amigos.</w:t>
      </w:r>
    </w:p>
    <w:p w14:paraId="5ECE38A2" w14:textId="77777777" w:rsidR="00053291" w:rsidRPr="00813493" w:rsidRDefault="00053291" w:rsidP="00053291">
      <w:pPr>
        <w:pStyle w:val="Prrafodelista"/>
        <w:jc w:val="both"/>
        <w:rPr>
          <w:rFonts w:ascii="Arial" w:hAnsi="Arial" w:cs="Arial"/>
          <w:sz w:val="24"/>
        </w:rPr>
      </w:pPr>
    </w:p>
    <w:p w14:paraId="285F856E" w14:textId="5D2B8C78" w:rsidR="00053291" w:rsidRDefault="00053291" w:rsidP="00053291">
      <w:pPr>
        <w:pStyle w:val="Prrafodelista"/>
        <w:numPr>
          <w:ilvl w:val="0"/>
          <w:numId w:val="13"/>
        </w:numPr>
        <w:jc w:val="both"/>
        <w:rPr>
          <w:rFonts w:ascii="Arial" w:hAnsi="Arial" w:cs="Arial"/>
          <w:sz w:val="24"/>
        </w:rPr>
      </w:pPr>
      <w:r w:rsidRPr="00053291">
        <w:rPr>
          <w:rFonts w:ascii="Arial" w:hAnsi="Arial" w:cs="Arial"/>
          <w:sz w:val="24"/>
        </w:rPr>
        <w:t>Ir de compras al supermercado:</w:t>
      </w:r>
    </w:p>
    <w:p w14:paraId="6AB8BE78" w14:textId="200E518A" w:rsidR="002673EC" w:rsidRPr="00B02E4A" w:rsidRDefault="002673EC" w:rsidP="002673EC">
      <w:pPr>
        <w:pStyle w:val="Prrafodelista"/>
        <w:jc w:val="both"/>
        <w:rPr>
          <w:rFonts w:ascii="Arial" w:hAnsi="Arial" w:cs="Arial"/>
          <w:b/>
          <w:sz w:val="24"/>
        </w:rPr>
      </w:pPr>
      <w:r w:rsidRPr="00B02E4A">
        <w:rPr>
          <w:rFonts w:ascii="Arial" w:hAnsi="Arial" w:cs="Arial"/>
          <w:b/>
          <w:sz w:val="24"/>
        </w:rPr>
        <w:t>Objeto bueno + fin bueno: acción totalmente buena.</w:t>
      </w:r>
    </w:p>
    <w:p w14:paraId="6CF8A2A9" w14:textId="7BFECE5D" w:rsidR="00053291" w:rsidRPr="00053291" w:rsidRDefault="002673EC" w:rsidP="002673EC">
      <w:pPr>
        <w:pStyle w:val="Prrafodelista"/>
        <w:jc w:val="both"/>
        <w:rPr>
          <w:rFonts w:ascii="Arial" w:hAnsi="Arial" w:cs="Arial"/>
          <w:sz w:val="24"/>
        </w:rPr>
      </w:pPr>
      <w:r>
        <w:rPr>
          <w:rFonts w:ascii="Arial" w:hAnsi="Arial" w:cs="Arial"/>
          <w:sz w:val="24"/>
        </w:rPr>
        <w:t xml:space="preserve">En este caso también es una acción completamente buena ya que tanto el fin como el objeto son buenos porque es abastecer la casa con los suministros necesarios para poder tener a la familia con alimentos y productos en el hogar. </w:t>
      </w:r>
    </w:p>
    <w:p w14:paraId="6D46F2CD" w14:textId="77777777" w:rsidR="00053291" w:rsidRPr="00813493" w:rsidRDefault="00053291" w:rsidP="00053291">
      <w:pPr>
        <w:pStyle w:val="Prrafodelista"/>
        <w:jc w:val="both"/>
        <w:rPr>
          <w:rFonts w:ascii="Arial" w:hAnsi="Arial" w:cs="Arial"/>
          <w:sz w:val="24"/>
        </w:rPr>
      </w:pPr>
    </w:p>
    <w:p w14:paraId="55DD84DA" w14:textId="13859E7A" w:rsidR="00053291" w:rsidRDefault="00053291" w:rsidP="00053291">
      <w:pPr>
        <w:pStyle w:val="Prrafodelista"/>
        <w:numPr>
          <w:ilvl w:val="0"/>
          <w:numId w:val="13"/>
        </w:numPr>
        <w:jc w:val="both"/>
        <w:rPr>
          <w:rFonts w:ascii="Arial" w:hAnsi="Arial" w:cs="Arial"/>
          <w:sz w:val="24"/>
        </w:rPr>
      </w:pPr>
      <w:r w:rsidRPr="00053291">
        <w:rPr>
          <w:rFonts w:ascii="Arial" w:hAnsi="Arial" w:cs="Arial"/>
          <w:sz w:val="24"/>
        </w:rPr>
        <w:t>Tomar un examen en la universidad:</w:t>
      </w:r>
    </w:p>
    <w:p w14:paraId="081D6386" w14:textId="6A9D93BB" w:rsidR="00B02E4A" w:rsidRDefault="00B02E4A" w:rsidP="00B02E4A">
      <w:pPr>
        <w:pStyle w:val="Prrafodelista"/>
        <w:jc w:val="both"/>
        <w:rPr>
          <w:rFonts w:ascii="Arial" w:hAnsi="Arial" w:cs="Arial"/>
          <w:b/>
          <w:sz w:val="24"/>
        </w:rPr>
      </w:pPr>
      <w:r w:rsidRPr="00B02E4A">
        <w:rPr>
          <w:rFonts w:ascii="Arial" w:hAnsi="Arial" w:cs="Arial"/>
          <w:b/>
          <w:sz w:val="24"/>
        </w:rPr>
        <w:t>Objeto bueno + fin bueno: acción totalmente buena</w:t>
      </w:r>
      <w:r>
        <w:rPr>
          <w:rFonts w:ascii="Arial" w:hAnsi="Arial" w:cs="Arial"/>
          <w:b/>
          <w:sz w:val="24"/>
        </w:rPr>
        <w:t>.</w:t>
      </w:r>
    </w:p>
    <w:p w14:paraId="68682C18" w14:textId="68454A44" w:rsidR="00B02E4A" w:rsidRPr="00B02E4A" w:rsidRDefault="00B02E4A" w:rsidP="00B02E4A">
      <w:pPr>
        <w:pStyle w:val="Prrafodelista"/>
        <w:jc w:val="both"/>
        <w:rPr>
          <w:rFonts w:ascii="Arial" w:hAnsi="Arial" w:cs="Arial"/>
          <w:sz w:val="24"/>
        </w:rPr>
      </w:pPr>
      <w:r>
        <w:rPr>
          <w:rFonts w:ascii="Arial" w:hAnsi="Arial" w:cs="Arial"/>
          <w:sz w:val="24"/>
        </w:rPr>
        <w:t>Como los dos casos anteriores tanto el objeto como el fin es bueno ya que el evaluar los conocimientos adquiridos sobre un tema específico es bueno para saber si realmente hemos adquirido los conocimientos necesarios para ser unos futuros profesionistas y así el objeto como el fin hacen que la acción sea totalmente buena.</w:t>
      </w:r>
    </w:p>
    <w:p w14:paraId="198AF77D" w14:textId="77777777" w:rsidR="005279EA" w:rsidRPr="00C569EB" w:rsidRDefault="005279EA"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2AABE060" w14:textId="42655DA9" w:rsidR="00D04DA7" w:rsidRDefault="00D04DA7" w:rsidP="00D04DA7">
      <w:pPr>
        <w:rPr>
          <w:rFonts w:ascii="Arial" w:hAnsi="Arial" w:cs="Arial"/>
        </w:rPr>
      </w:pPr>
    </w:p>
    <w:p w14:paraId="45C6FD5A" w14:textId="7DF2412E" w:rsidR="00E340A6" w:rsidRDefault="00E340A6" w:rsidP="00D04DA7">
      <w:pPr>
        <w:rPr>
          <w:rFonts w:ascii="Arial" w:hAnsi="Arial" w:cs="Arial"/>
        </w:rPr>
      </w:pPr>
    </w:p>
    <w:p w14:paraId="51BB7998" w14:textId="2034AE09" w:rsidR="00E340A6" w:rsidRDefault="00E340A6" w:rsidP="00D04DA7">
      <w:pPr>
        <w:rPr>
          <w:rFonts w:ascii="Arial" w:hAnsi="Arial" w:cs="Arial"/>
        </w:rPr>
      </w:pPr>
    </w:p>
    <w:p w14:paraId="200565BD" w14:textId="0A1CCEAB" w:rsidR="00E340A6" w:rsidRDefault="00E340A6" w:rsidP="00D04DA7">
      <w:pPr>
        <w:rPr>
          <w:rFonts w:ascii="Arial" w:hAnsi="Arial" w:cs="Arial"/>
        </w:rPr>
      </w:pPr>
    </w:p>
    <w:p w14:paraId="0E3122C8" w14:textId="0E101007" w:rsidR="00E340A6" w:rsidRDefault="00E340A6" w:rsidP="00D04DA7">
      <w:pPr>
        <w:rPr>
          <w:rFonts w:ascii="Arial" w:hAnsi="Arial" w:cs="Arial"/>
        </w:rPr>
      </w:pPr>
    </w:p>
    <w:p w14:paraId="194386F4" w14:textId="4E9D1123" w:rsidR="00E340A6" w:rsidRDefault="00E340A6" w:rsidP="00D04DA7">
      <w:pPr>
        <w:rPr>
          <w:rFonts w:ascii="Arial" w:hAnsi="Arial" w:cs="Arial"/>
        </w:rPr>
      </w:pPr>
    </w:p>
    <w:p w14:paraId="289A4973" w14:textId="33984206" w:rsidR="00E340A6" w:rsidRDefault="00E340A6" w:rsidP="00D04DA7">
      <w:pPr>
        <w:rPr>
          <w:rFonts w:ascii="Arial" w:hAnsi="Arial" w:cs="Arial"/>
        </w:rPr>
      </w:pPr>
    </w:p>
    <w:p w14:paraId="7329B333" w14:textId="77777777" w:rsidR="00B02E4A" w:rsidRPr="00C569EB" w:rsidRDefault="00B02E4A"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29C54C75" w14:textId="77777777" w:rsidR="00E340A6" w:rsidRPr="00E340A6" w:rsidRDefault="00E340A6" w:rsidP="00E340A6">
      <w:pPr>
        <w:jc w:val="both"/>
        <w:rPr>
          <w:rFonts w:ascii="Arial" w:hAnsi="Arial" w:cs="Arial"/>
          <w:sz w:val="24"/>
        </w:rPr>
      </w:pPr>
      <w:r w:rsidRPr="00E340A6">
        <w:rPr>
          <w:rFonts w:ascii="Arial" w:hAnsi="Arial" w:cs="Arial"/>
          <w:sz w:val="24"/>
        </w:rPr>
        <w:t>En conclusión, los juicios morales son un aspecto crucial de la vida diaria que nos permiten determinar lo que es correcto e incorrecto en nuestra conducta. A través de ejemplos como cocinar una cena para amigos, ir de compras al supermercado y tomar un examen en la universidad, podemos ver cómo los juicios morales pueden influir en diferentes aspectos de nuestra vida. Estos juicios pueden ser influenciados por una amplia variedad de factores, incluyendo nuestra cultura, religión, valores y creencias personales.</w:t>
      </w:r>
    </w:p>
    <w:p w14:paraId="1112F594" w14:textId="77777777" w:rsidR="00E340A6" w:rsidRPr="00E340A6" w:rsidRDefault="00E340A6" w:rsidP="00E340A6">
      <w:pPr>
        <w:jc w:val="both"/>
        <w:rPr>
          <w:rFonts w:ascii="Arial" w:hAnsi="Arial" w:cs="Arial"/>
          <w:sz w:val="24"/>
        </w:rPr>
      </w:pPr>
      <w:r w:rsidRPr="00E340A6">
        <w:rPr>
          <w:rFonts w:ascii="Arial" w:hAnsi="Arial" w:cs="Arial"/>
          <w:sz w:val="24"/>
        </w:rPr>
        <w:t>Es importante ser consciente de cómo nuestros juicios morales influyen en nuestras decisiones y acciones diarias, y trabajar para desarrollar un sentido de responsabilidad y ética en nuestra conducta. Al hacerlo, podemos ayudar a crear un mundo más justo y equitativo para todos.</w:t>
      </w:r>
    </w:p>
    <w:p w14:paraId="2B208255" w14:textId="77777777" w:rsidR="00D04DA7" w:rsidRPr="00E340A6" w:rsidRDefault="00D04DA7" w:rsidP="00E340A6">
      <w:pPr>
        <w:jc w:val="both"/>
        <w:rPr>
          <w:rFonts w:ascii="Arial" w:hAnsi="Arial" w:cs="Arial"/>
          <w:sz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19298D67" w:rsidR="00D04DA7" w:rsidRDefault="00D04DA7" w:rsidP="00D04DA7">
      <w:pPr>
        <w:jc w:val="center"/>
        <w:rPr>
          <w:rFonts w:ascii="Arial" w:hAnsi="Arial" w:cs="Arial"/>
          <w:b/>
          <w:bCs/>
          <w:sz w:val="24"/>
          <w:szCs w:val="24"/>
        </w:rPr>
      </w:pPr>
    </w:p>
    <w:p w14:paraId="6A2254C6" w14:textId="421B1E26" w:rsidR="00053291" w:rsidRDefault="00053291" w:rsidP="00D04DA7">
      <w:pPr>
        <w:jc w:val="center"/>
        <w:rPr>
          <w:rFonts w:ascii="Arial" w:hAnsi="Arial" w:cs="Arial"/>
          <w:b/>
          <w:bCs/>
          <w:sz w:val="24"/>
          <w:szCs w:val="24"/>
        </w:rPr>
      </w:pPr>
    </w:p>
    <w:p w14:paraId="5042B78D" w14:textId="1153231F" w:rsidR="00D04DA7" w:rsidRDefault="00D04DA7" w:rsidP="00E340A6">
      <w:pPr>
        <w:rPr>
          <w:rFonts w:ascii="Arial" w:hAnsi="Arial" w:cs="Arial"/>
          <w:b/>
          <w:bCs/>
          <w:sz w:val="24"/>
          <w:szCs w:val="24"/>
        </w:rPr>
      </w:pPr>
    </w:p>
    <w:p w14:paraId="3D770B18" w14:textId="77777777" w:rsidR="00B02E4A" w:rsidRPr="00C569EB" w:rsidRDefault="00B02E4A" w:rsidP="00E340A6">
      <w:pPr>
        <w:rPr>
          <w:rFonts w:ascii="Arial" w:hAnsi="Arial" w:cs="Arial"/>
          <w:b/>
          <w:bCs/>
          <w:sz w:val="24"/>
          <w:szCs w:val="24"/>
        </w:rPr>
      </w:pPr>
      <w:bookmarkStart w:id="0" w:name="_GoBack"/>
      <w:bookmarkEnd w:id="0"/>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7A351AF5" w14:textId="77777777" w:rsidR="00053291" w:rsidRPr="00053291" w:rsidRDefault="00053291" w:rsidP="00053291">
      <w:pPr>
        <w:rPr>
          <w:rFonts w:ascii="Arial" w:hAnsi="Arial" w:cs="Arial"/>
          <w:sz w:val="24"/>
        </w:rPr>
      </w:pPr>
      <w:r w:rsidRPr="00053291">
        <w:rPr>
          <w:rFonts w:ascii="Arial" w:hAnsi="Arial" w:cs="Arial"/>
          <w:sz w:val="24"/>
        </w:rPr>
        <w:t xml:space="preserve">Singer, P. (2010). </w:t>
      </w:r>
      <w:proofErr w:type="spellStart"/>
      <w:r w:rsidRPr="00053291">
        <w:rPr>
          <w:rFonts w:ascii="Arial" w:hAnsi="Arial" w:cs="Arial"/>
          <w:sz w:val="24"/>
        </w:rPr>
        <w:t>The</w:t>
      </w:r>
      <w:proofErr w:type="spellEnd"/>
      <w:r w:rsidRPr="00053291">
        <w:rPr>
          <w:rFonts w:ascii="Arial" w:hAnsi="Arial" w:cs="Arial"/>
          <w:sz w:val="24"/>
        </w:rPr>
        <w:t xml:space="preserve"> </w:t>
      </w:r>
      <w:proofErr w:type="spellStart"/>
      <w:r w:rsidRPr="00053291">
        <w:rPr>
          <w:rFonts w:ascii="Arial" w:hAnsi="Arial" w:cs="Arial"/>
          <w:sz w:val="24"/>
        </w:rPr>
        <w:t>Expanding</w:t>
      </w:r>
      <w:proofErr w:type="spellEnd"/>
      <w:r w:rsidRPr="00053291">
        <w:rPr>
          <w:rFonts w:ascii="Arial" w:hAnsi="Arial" w:cs="Arial"/>
          <w:sz w:val="24"/>
        </w:rPr>
        <w:t xml:space="preserve"> </w:t>
      </w:r>
      <w:proofErr w:type="spellStart"/>
      <w:r w:rsidRPr="00053291">
        <w:rPr>
          <w:rFonts w:ascii="Arial" w:hAnsi="Arial" w:cs="Arial"/>
          <w:sz w:val="24"/>
        </w:rPr>
        <w:t>Circle</w:t>
      </w:r>
      <w:proofErr w:type="spellEnd"/>
      <w:r w:rsidRPr="00053291">
        <w:rPr>
          <w:rFonts w:ascii="Arial" w:hAnsi="Arial" w:cs="Arial"/>
          <w:sz w:val="24"/>
        </w:rPr>
        <w:t xml:space="preserve">: </w:t>
      </w:r>
      <w:proofErr w:type="spellStart"/>
      <w:r w:rsidRPr="00053291">
        <w:rPr>
          <w:rFonts w:ascii="Arial" w:hAnsi="Arial" w:cs="Arial"/>
          <w:sz w:val="24"/>
        </w:rPr>
        <w:t>Ethics</w:t>
      </w:r>
      <w:proofErr w:type="spellEnd"/>
      <w:r w:rsidRPr="00053291">
        <w:rPr>
          <w:rFonts w:ascii="Arial" w:hAnsi="Arial" w:cs="Arial"/>
          <w:sz w:val="24"/>
        </w:rPr>
        <w:t xml:space="preserve">, </w:t>
      </w:r>
      <w:proofErr w:type="spellStart"/>
      <w:r w:rsidRPr="00053291">
        <w:rPr>
          <w:rFonts w:ascii="Arial" w:hAnsi="Arial" w:cs="Arial"/>
          <w:sz w:val="24"/>
        </w:rPr>
        <w:t>Evolution</w:t>
      </w:r>
      <w:proofErr w:type="spellEnd"/>
      <w:r w:rsidRPr="00053291">
        <w:rPr>
          <w:rFonts w:ascii="Arial" w:hAnsi="Arial" w:cs="Arial"/>
          <w:sz w:val="24"/>
        </w:rPr>
        <w:t xml:space="preserve">, and Moral </w:t>
      </w:r>
      <w:proofErr w:type="spellStart"/>
      <w:r w:rsidRPr="00053291">
        <w:rPr>
          <w:rFonts w:ascii="Arial" w:hAnsi="Arial" w:cs="Arial"/>
          <w:sz w:val="24"/>
        </w:rPr>
        <w:t>Progress</w:t>
      </w:r>
      <w:proofErr w:type="spellEnd"/>
      <w:r w:rsidRPr="00053291">
        <w:rPr>
          <w:rFonts w:ascii="Arial" w:hAnsi="Arial" w:cs="Arial"/>
          <w:sz w:val="24"/>
        </w:rPr>
        <w:t xml:space="preserve">. Recuperado de </w:t>
      </w:r>
      <w:hyperlink r:id="rId7" w:tgtFrame="_new" w:history="1">
        <w:r w:rsidRPr="00053291">
          <w:rPr>
            <w:rFonts w:ascii="Arial" w:hAnsi="Arial" w:cs="Arial"/>
            <w:sz w:val="24"/>
          </w:rPr>
          <w:t>https://www.utilitarian.net/singer/by/201009--.</w:t>
        </w:r>
        <w:proofErr w:type="spellStart"/>
        <w:r w:rsidRPr="00053291">
          <w:rPr>
            <w:rFonts w:ascii="Arial" w:hAnsi="Arial" w:cs="Arial"/>
            <w:sz w:val="24"/>
          </w:rPr>
          <w:t>htm</w:t>
        </w:r>
        <w:proofErr w:type="spellEnd"/>
      </w:hyperlink>
    </w:p>
    <w:p w14:paraId="625818DF" w14:textId="77777777" w:rsidR="00053291" w:rsidRPr="00053291" w:rsidRDefault="00053291" w:rsidP="00053291">
      <w:pPr>
        <w:rPr>
          <w:rFonts w:ascii="Arial" w:hAnsi="Arial" w:cs="Arial"/>
          <w:sz w:val="24"/>
        </w:rPr>
      </w:pPr>
      <w:proofErr w:type="spellStart"/>
      <w:r w:rsidRPr="00053291">
        <w:rPr>
          <w:rFonts w:ascii="Arial" w:hAnsi="Arial" w:cs="Arial"/>
          <w:sz w:val="24"/>
        </w:rPr>
        <w:t>Gutmann</w:t>
      </w:r>
      <w:proofErr w:type="spellEnd"/>
      <w:r w:rsidRPr="00053291">
        <w:rPr>
          <w:rFonts w:ascii="Arial" w:hAnsi="Arial" w:cs="Arial"/>
          <w:sz w:val="24"/>
        </w:rPr>
        <w:t xml:space="preserve">, A., &amp; Thompson, D. (2004). </w:t>
      </w:r>
      <w:proofErr w:type="spellStart"/>
      <w:r w:rsidRPr="00053291">
        <w:rPr>
          <w:rFonts w:ascii="Arial" w:hAnsi="Arial" w:cs="Arial"/>
          <w:sz w:val="24"/>
        </w:rPr>
        <w:t>Why</w:t>
      </w:r>
      <w:proofErr w:type="spellEnd"/>
      <w:r w:rsidRPr="00053291">
        <w:rPr>
          <w:rFonts w:ascii="Arial" w:hAnsi="Arial" w:cs="Arial"/>
          <w:sz w:val="24"/>
        </w:rPr>
        <w:t xml:space="preserve"> </w:t>
      </w:r>
      <w:proofErr w:type="spellStart"/>
      <w:r w:rsidRPr="00053291">
        <w:rPr>
          <w:rFonts w:ascii="Arial" w:hAnsi="Arial" w:cs="Arial"/>
          <w:sz w:val="24"/>
        </w:rPr>
        <w:t>Deliberative</w:t>
      </w:r>
      <w:proofErr w:type="spellEnd"/>
      <w:r w:rsidRPr="00053291">
        <w:rPr>
          <w:rFonts w:ascii="Arial" w:hAnsi="Arial" w:cs="Arial"/>
          <w:sz w:val="24"/>
        </w:rPr>
        <w:t xml:space="preserve"> </w:t>
      </w:r>
      <w:proofErr w:type="spellStart"/>
      <w:proofErr w:type="gramStart"/>
      <w:r w:rsidRPr="00053291">
        <w:rPr>
          <w:rFonts w:ascii="Arial" w:hAnsi="Arial" w:cs="Arial"/>
          <w:sz w:val="24"/>
        </w:rPr>
        <w:t>Democracy</w:t>
      </w:r>
      <w:proofErr w:type="spellEnd"/>
      <w:r w:rsidRPr="00053291">
        <w:rPr>
          <w:rFonts w:ascii="Arial" w:hAnsi="Arial" w:cs="Arial"/>
          <w:sz w:val="24"/>
        </w:rPr>
        <w:t>?.</w:t>
      </w:r>
      <w:proofErr w:type="gramEnd"/>
      <w:r w:rsidRPr="00053291">
        <w:rPr>
          <w:rFonts w:ascii="Arial" w:hAnsi="Arial" w:cs="Arial"/>
          <w:sz w:val="24"/>
        </w:rPr>
        <w:t xml:space="preserve"> Princeton </w:t>
      </w:r>
      <w:proofErr w:type="spellStart"/>
      <w:r w:rsidRPr="00053291">
        <w:rPr>
          <w:rFonts w:ascii="Arial" w:hAnsi="Arial" w:cs="Arial"/>
          <w:sz w:val="24"/>
        </w:rPr>
        <w:t>University</w:t>
      </w:r>
      <w:proofErr w:type="spellEnd"/>
      <w:r w:rsidRPr="00053291">
        <w:rPr>
          <w:rFonts w:ascii="Arial" w:hAnsi="Arial" w:cs="Arial"/>
          <w:sz w:val="24"/>
        </w:rPr>
        <w:t xml:space="preserve"> </w:t>
      </w:r>
      <w:proofErr w:type="spellStart"/>
      <w:r w:rsidRPr="00053291">
        <w:rPr>
          <w:rFonts w:ascii="Arial" w:hAnsi="Arial" w:cs="Arial"/>
          <w:sz w:val="24"/>
        </w:rPr>
        <w:t>Press</w:t>
      </w:r>
      <w:proofErr w:type="spellEnd"/>
      <w:r w:rsidRPr="00053291">
        <w:rPr>
          <w:rFonts w:ascii="Arial" w:hAnsi="Arial" w:cs="Arial"/>
          <w:sz w:val="24"/>
        </w:rPr>
        <w:t xml:space="preserve">. Recuperado de </w:t>
      </w:r>
      <w:hyperlink r:id="rId8" w:tgtFrame="_new" w:history="1">
        <w:r w:rsidRPr="00053291">
          <w:rPr>
            <w:rFonts w:ascii="Arial" w:hAnsi="Arial" w:cs="Arial"/>
            <w:sz w:val="24"/>
          </w:rPr>
          <w:t>https://www.princeton.edu/~gutmann/Why%20Deliberative%20Democracy.pdf</w:t>
        </w:r>
      </w:hyperlink>
    </w:p>
    <w:p w14:paraId="68BF0431" w14:textId="77777777" w:rsidR="00053291" w:rsidRPr="00053291" w:rsidRDefault="00053291" w:rsidP="00053291">
      <w:pPr>
        <w:rPr>
          <w:rFonts w:ascii="Arial" w:hAnsi="Arial" w:cs="Arial"/>
          <w:sz w:val="24"/>
        </w:rPr>
      </w:pPr>
      <w:r w:rsidRPr="00053291">
        <w:rPr>
          <w:rFonts w:ascii="Arial" w:hAnsi="Arial" w:cs="Arial"/>
          <w:sz w:val="24"/>
        </w:rPr>
        <w:t xml:space="preserve">American </w:t>
      </w:r>
      <w:proofErr w:type="spellStart"/>
      <w:r w:rsidRPr="00053291">
        <w:rPr>
          <w:rFonts w:ascii="Arial" w:hAnsi="Arial" w:cs="Arial"/>
          <w:sz w:val="24"/>
        </w:rPr>
        <w:t>Psychological</w:t>
      </w:r>
      <w:proofErr w:type="spellEnd"/>
      <w:r w:rsidRPr="00053291">
        <w:rPr>
          <w:rFonts w:ascii="Arial" w:hAnsi="Arial" w:cs="Arial"/>
          <w:sz w:val="24"/>
        </w:rPr>
        <w:t xml:space="preserve"> </w:t>
      </w:r>
      <w:proofErr w:type="spellStart"/>
      <w:r w:rsidRPr="00053291">
        <w:rPr>
          <w:rFonts w:ascii="Arial" w:hAnsi="Arial" w:cs="Arial"/>
          <w:sz w:val="24"/>
        </w:rPr>
        <w:t>Association</w:t>
      </w:r>
      <w:proofErr w:type="spellEnd"/>
      <w:r w:rsidRPr="00053291">
        <w:rPr>
          <w:rFonts w:ascii="Arial" w:hAnsi="Arial" w:cs="Arial"/>
          <w:sz w:val="24"/>
        </w:rPr>
        <w:t xml:space="preserve">. (2020). </w:t>
      </w:r>
      <w:proofErr w:type="spellStart"/>
      <w:r w:rsidRPr="00053291">
        <w:rPr>
          <w:rFonts w:ascii="Arial" w:hAnsi="Arial" w:cs="Arial"/>
          <w:sz w:val="24"/>
        </w:rPr>
        <w:t>Ethical</w:t>
      </w:r>
      <w:proofErr w:type="spellEnd"/>
      <w:r w:rsidRPr="00053291">
        <w:rPr>
          <w:rFonts w:ascii="Arial" w:hAnsi="Arial" w:cs="Arial"/>
          <w:sz w:val="24"/>
        </w:rPr>
        <w:t xml:space="preserve"> </w:t>
      </w:r>
      <w:proofErr w:type="spellStart"/>
      <w:r w:rsidRPr="00053291">
        <w:rPr>
          <w:rFonts w:ascii="Arial" w:hAnsi="Arial" w:cs="Arial"/>
          <w:sz w:val="24"/>
        </w:rPr>
        <w:t>Principles</w:t>
      </w:r>
      <w:proofErr w:type="spellEnd"/>
      <w:r w:rsidRPr="00053291">
        <w:rPr>
          <w:rFonts w:ascii="Arial" w:hAnsi="Arial" w:cs="Arial"/>
          <w:sz w:val="24"/>
        </w:rPr>
        <w:t xml:space="preserve"> of </w:t>
      </w:r>
      <w:proofErr w:type="spellStart"/>
      <w:r w:rsidRPr="00053291">
        <w:rPr>
          <w:rFonts w:ascii="Arial" w:hAnsi="Arial" w:cs="Arial"/>
          <w:sz w:val="24"/>
        </w:rPr>
        <w:t>Psychologists</w:t>
      </w:r>
      <w:proofErr w:type="spellEnd"/>
      <w:r w:rsidRPr="00053291">
        <w:rPr>
          <w:rFonts w:ascii="Arial" w:hAnsi="Arial" w:cs="Arial"/>
          <w:sz w:val="24"/>
        </w:rPr>
        <w:t xml:space="preserve"> and </w:t>
      </w:r>
      <w:proofErr w:type="spellStart"/>
      <w:r w:rsidRPr="00053291">
        <w:rPr>
          <w:rFonts w:ascii="Arial" w:hAnsi="Arial" w:cs="Arial"/>
          <w:sz w:val="24"/>
        </w:rPr>
        <w:t>Code</w:t>
      </w:r>
      <w:proofErr w:type="spellEnd"/>
      <w:r w:rsidRPr="00053291">
        <w:rPr>
          <w:rFonts w:ascii="Arial" w:hAnsi="Arial" w:cs="Arial"/>
          <w:sz w:val="24"/>
        </w:rPr>
        <w:t xml:space="preserve"> of </w:t>
      </w:r>
      <w:proofErr w:type="spellStart"/>
      <w:r w:rsidRPr="00053291">
        <w:rPr>
          <w:rFonts w:ascii="Arial" w:hAnsi="Arial" w:cs="Arial"/>
          <w:sz w:val="24"/>
        </w:rPr>
        <w:t>Conduct</w:t>
      </w:r>
      <w:proofErr w:type="spellEnd"/>
      <w:r w:rsidRPr="00053291">
        <w:rPr>
          <w:rFonts w:ascii="Arial" w:hAnsi="Arial" w:cs="Arial"/>
          <w:sz w:val="24"/>
        </w:rPr>
        <w:t xml:space="preserve">. Recuperado de </w:t>
      </w:r>
      <w:hyperlink r:id="rId9" w:tgtFrame="_new" w:history="1">
        <w:r w:rsidRPr="00053291">
          <w:rPr>
            <w:rFonts w:ascii="Arial" w:hAnsi="Arial" w:cs="Arial"/>
            <w:sz w:val="24"/>
          </w:rPr>
          <w:t>https://www.apa.org/ethics/code/principles</w:t>
        </w:r>
      </w:hyperlink>
    </w:p>
    <w:p w14:paraId="0310BC32" w14:textId="77777777" w:rsidR="00053291" w:rsidRPr="00053291" w:rsidRDefault="00053291" w:rsidP="00053291">
      <w:pPr>
        <w:rPr>
          <w:rFonts w:ascii="Arial" w:hAnsi="Arial" w:cs="Arial"/>
          <w:sz w:val="24"/>
        </w:rPr>
      </w:pPr>
      <w:proofErr w:type="spellStart"/>
      <w:r w:rsidRPr="00053291">
        <w:rPr>
          <w:rFonts w:ascii="Arial" w:hAnsi="Arial" w:cs="Arial"/>
          <w:sz w:val="24"/>
        </w:rPr>
        <w:t>Ladd</w:t>
      </w:r>
      <w:proofErr w:type="spellEnd"/>
      <w:r w:rsidRPr="00053291">
        <w:rPr>
          <w:rFonts w:ascii="Arial" w:hAnsi="Arial" w:cs="Arial"/>
          <w:sz w:val="24"/>
        </w:rPr>
        <w:t xml:space="preserve">, J. M. (2008). </w:t>
      </w:r>
      <w:proofErr w:type="spellStart"/>
      <w:r w:rsidRPr="00053291">
        <w:rPr>
          <w:rFonts w:ascii="Arial" w:hAnsi="Arial" w:cs="Arial"/>
          <w:sz w:val="24"/>
        </w:rPr>
        <w:t>The</w:t>
      </w:r>
      <w:proofErr w:type="spellEnd"/>
      <w:r w:rsidRPr="00053291">
        <w:rPr>
          <w:rFonts w:ascii="Arial" w:hAnsi="Arial" w:cs="Arial"/>
          <w:sz w:val="24"/>
        </w:rPr>
        <w:t xml:space="preserve"> </w:t>
      </w:r>
      <w:proofErr w:type="spellStart"/>
      <w:r w:rsidRPr="00053291">
        <w:rPr>
          <w:rFonts w:ascii="Arial" w:hAnsi="Arial" w:cs="Arial"/>
          <w:sz w:val="24"/>
        </w:rPr>
        <w:t>Foundation</w:t>
      </w:r>
      <w:proofErr w:type="spellEnd"/>
      <w:r w:rsidRPr="00053291">
        <w:rPr>
          <w:rFonts w:ascii="Arial" w:hAnsi="Arial" w:cs="Arial"/>
          <w:sz w:val="24"/>
        </w:rPr>
        <w:t xml:space="preserve"> of </w:t>
      </w:r>
      <w:proofErr w:type="spellStart"/>
      <w:r w:rsidRPr="00053291">
        <w:rPr>
          <w:rFonts w:ascii="Arial" w:hAnsi="Arial" w:cs="Arial"/>
          <w:sz w:val="24"/>
        </w:rPr>
        <w:t>Morality</w:t>
      </w:r>
      <w:proofErr w:type="spellEnd"/>
      <w:r w:rsidRPr="00053291">
        <w:rPr>
          <w:rFonts w:ascii="Arial" w:hAnsi="Arial" w:cs="Arial"/>
          <w:sz w:val="24"/>
        </w:rPr>
        <w:t xml:space="preserve">. Recuperado de </w:t>
      </w:r>
      <w:hyperlink r:id="rId10" w:tgtFrame="_new" w:history="1">
        <w:r w:rsidRPr="00053291">
          <w:rPr>
            <w:rFonts w:ascii="Arial" w:hAnsi="Arial" w:cs="Arial"/>
            <w:sz w:val="24"/>
          </w:rPr>
          <w:t>https://plato.stanford.edu/entries/morality-foundations/</w:t>
        </w:r>
      </w:hyperlink>
    </w:p>
    <w:p w14:paraId="34108F53" w14:textId="77777777" w:rsidR="00053291" w:rsidRPr="00053291" w:rsidRDefault="00053291" w:rsidP="00053291">
      <w:pPr>
        <w:rPr>
          <w:rFonts w:ascii="Arial" w:hAnsi="Arial" w:cs="Arial"/>
          <w:sz w:val="24"/>
        </w:rPr>
      </w:pPr>
      <w:proofErr w:type="spellStart"/>
      <w:r w:rsidRPr="00053291">
        <w:rPr>
          <w:rFonts w:ascii="Arial" w:hAnsi="Arial" w:cs="Arial"/>
          <w:sz w:val="24"/>
        </w:rPr>
        <w:t>Haidt</w:t>
      </w:r>
      <w:proofErr w:type="spellEnd"/>
      <w:r w:rsidRPr="00053291">
        <w:rPr>
          <w:rFonts w:ascii="Arial" w:hAnsi="Arial" w:cs="Arial"/>
          <w:sz w:val="24"/>
        </w:rPr>
        <w:t xml:space="preserve">, J. (2006). </w:t>
      </w:r>
      <w:proofErr w:type="spellStart"/>
      <w:r w:rsidRPr="00053291">
        <w:rPr>
          <w:rFonts w:ascii="Arial" w:hAnsi="Arial" w:cs="Arial"/>
          <w:sz w:val="24"/>
        </w:rPr>
        <w:t>The</w:t>
      </w:r>
      <w:proofErr w:type="spellEnd"/>
      <w:r w:rsidRPr="00053291">
        <w:rPr>
          <w:rFonts w:ascii="Arial" w:hAnsi="Arial" w:cs="Arial"/>
          <w:sz w:val="24"/>
        </w:rPr>
        <w:t xml:space="preserve"> Moral </w:t>
      </w:r>
      <w:proofErr w:type="spellStart"/>
      <w:r w:rsidRPr="00053291">
        <w:rPr>
          <w:rFonts w:ascii="Arial" w:hAnsi="Arial" w:cs="Arial"/>
          <w:sz w:val="24"/>
        </w:rPr>
        <w:t>Emotions</w:t>
      </w:r>
      <w:proofErr w:type="spellEnd"/>
      <w:r w:rsidRPr="00053291">
        <w:rPr>
          <w:rFonts w:ascii="Arial" w:hAnsi="Arial" w:cs="Arial"/>
          <w:sz w:val="24"/>
        </w:rPr>
        <w:t xml:space="preserve">. Recuperado de </w:t>
      </w:r>
      <w:hyperlink r:id="rId11" w:tgtFrame="_new" w:history="1">
        <w:r w:rsidRPr="00053291">
          <w:rPr>
            <w:rFonts w:ascii="Arial" w:hAnsi="Arial" w:cs="Arial"/>
            <w:sz w:val="24"/>
          </w:rPr>
          <w:t>https://people.virginia.edu/~jdh6n/papers/Haidt%202006%20moral%20emotions.pdf</w:t>
        </w:r>
      </w:hyperlink>
    </w:p>
    <w:p w14:paraId="20968143" w14:textId="77777777" w:rsidR="003D1E2A" w:rsidRPr="00053291" w:rsidRDefault="003D1E2A">
      <w:pPr>
        <w:rPr>
          <w:lang w:val="es-ES"/>
        </w:rPr>
      </w:pPr>
    </w:p>
    <w:sectPr w:rsidR="003D1E2A" w:rsidRPr="00053291">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30F39" w14:textId="77777777" w:rsidR="00750B6E" w:rsidRDefault="00750B6E" w:rsidP="00D04DA7">
      <w:pPr>
        <w:spacing w:after="0" w:line="240" w:lineRule="auto"/>
      </w:pPr>
      <w:r>
        <w:separator/>
      </w:r>
    </w:p>
  </w:endnote>
  <w:endnote w:type="continuationSeparator" w:id="0">
    <w:p w14:paraId="6CCD3849" w14:textId="77777777" w:rsidR="00750B6E" w:rsidRDefault="00750B6E"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E0134" w14:textId="77777777" w:rsidR="00750B6E" w:rsidRDefault="00750B6E" w:rsidP="00D04DA7">
      <w:pPr>
        <w:spacing w:after="0" w:line="240" w:lineRule="auto"/>
      </w:pPr>
      <w:r>
        <w:separator/>
      </w:r>
    </w:p>
  </w:footnote>
  <w:footnote w:type="continuationSeparator" w:id="0">
    <w:p w14:paraId="29AAFB89" w14:textId="77777777" w:rsidR="00750B6E" w:rsidRDefault="00750B6E"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B04DC" w14:textId="43D15EF2" w:rsidR="00D04DA7" w:rsidRDefault="00D04DA7">
    <w:pPr>
      <w:pStyle w:val="Encabezado"/>
    </w:pPr>
    <w:r w:rsidRPr="009F5953">
      <w:rPr>
        <w:rFonts w:ascii="Montserrat" w:hAnsi="Montserrat"/>
        <w:noProof/>
        <w:lang w:val="en-US"/>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AD2"/>
      </v:shape>
    </w:pict>
  </w:numPicBullet>
  <w:abstractNum w:abstractNumId="0" w15:restartNumberingAfterBreak="0">
    <w:nsid w:val="0FEE4B9A"/>
    <w:multiLevelType w:val="hybridMultilevel"/>
    <w:tmpl w:val="38E2BF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22829"/>
    <w:multiLevelType w:val="hybridMultilevel"/>
    <w:tmpl w:val="F466A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01CD2"/>
    <w:multiLevelType w:val="multilevel"/>
    <w:tmpl w:val="BAF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5901DD0"/>
    <w:multiLevelType w:val="hybridMultilevel"/>
    <w:tmpl w:val="D60651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D321F"/>
    <w:multiLevelType w:val="hybridMultilevel"/>
    <w:tmpl w:val="FF3A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F1C13"/>
    <w:multiLevelType w:val="hybridMultilevel"/>
    <w:tmpl w:val="98F4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D7F88"/>
    <w:multiLevelType w:val="multilevel"/>
    <w:tmpl w:val="D16CA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21CC8"/>
    <w:multiLevelType w:val="hybridMultilevel"/>
    <w:tmpl w:val="C054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60595"/>
    <w:multiLevelType w:val="hybridMultilevel"/>
    <w:tmpl w:val="98BAA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80019"/>
    <w:multiLevelType w:val="hybridMultilevel"/>
    <w:tmpl w:val="D6BA55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E572F"/>
    <w:multiLevelType w:val="hybridMultilevel"/>
    <w:tmpl w:val="C29C8E96"/>
    <w:lvl w:ilvl="0" w:tplc="8E04B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C069E"/>
    <w:multiLevelType w:val="multilevel"/>
    <w:tmpl w:val="0D18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8F04F1"/>
    <w:multiLevelType w:val="hybridMultilevel"/>
    <w:tmpl w:val="B21200C6"/>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3"/>
  </w:num>
  <w:num w:numId="5">
    <w:abstractNumId w:val="8"/>
  </w:num>
  <w:num w:numId="6">
    <w:abstractNumId w:val="6"/>
  </w:num>
  <w:num w:numId="7">
    <w:abstractNumId w:val="5"/>
  </w:num>
  <w:num w:numId="8">
    <w:abstractNumId w:val="4"/>
  </w:num>
  <w:num w:numId="9">
    <w:abstractNumId w:val="0"/>
  </w:num>
  <w:num w:numId="10">
    <w:abstractNumId w:val="10"/>
  </w:num>
  <w:num w:numId="11">
    <w:abstractNumId w:val="11"/>
  </w:num>
  <w:num w:numId="12">
    <w:abstractNumId w:val="2"/>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A7"/>
    <w:rsid w:val="00053291"/>
    <w:rsid w:val="002673EC"/>
    <w:rsid w:val="002D1AD8"/>
    <w:rsid w:val="003C646E"/>
    <w:rsid w:val="003D1E2A"/>
    <w:rsid w:val="004303E3"/>
    <w:rsid w:val="005279EA"/>
    <w:rsid w:val="00750B6E"/>
    <w:rsid w:val="00761426"/>
    <w:rsid w:val="00813493"/>
    <w:rsid w:val="00850249"/>
    <w:rsid w:val="009644FF"/>
    <w:rsid w:val="00A27F3C"/>
    <w:rsid w:val="00B02E4A"/>
    <w:rsid w:val="00B2643B"/>
    <w:rsid w:val="00B95B3B"/>
    <w:rsid w:val="00D04DA7"/>
    <w:rsid w:val="00D975DB"/>
    <w:rsid w:val="00E340A6"/>
    <w:rsid w:val="00E553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A7"/>
  </w:style>
  <w:style w:type="paragraph" w:styleId="Ttulo1">
    <w:name w:val="heading 1"/>
    <w:basedOn w:val="Normal"/>
    <w:link w:val="Ttulo1Car"/>
    <w:uiPriority w:val="9"/>
    <w:qFormat/>
    <w:rsid w:val="004303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styleId="Hipervnculo">
    <w:name w:val="Hyperlink"/>
    <w:basedOn w:val="Fuentedeprrafopredeter"/>
    <w:uiPriority w:val="99"/>
    <w:unhideWhenUsed/>
    <w:rsid w:val="004303E3"/>
    <w:rPr>
      <w:color w:val="0000FF"/>
      <w:u w:val="single"/>
    </w:rPr>
  </w:style>
  <w:style w:type="character" w:customStyle="1" w:styleId="Ttulo1Car">
    <w:name w:val="Título 1 Car"/>
    <w:basedOn w:val="Fuentedeprrafopredeter"/>
    <w:link w:val="Ttulo1"/>
    <w:uiPriority w:val="9"/>
    <w:rsid w:val="004303E3"/>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81349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44049">
      <w:bodyDiv w:val="1"/>
      <w:marLeft w:val="0"/>
      <w:marRight w:val="0"/>
      <w:marTop w:val="0"/>
      <w:marBottom w:val="0"/>
      <w:divBdr>
        <w:top w:val="none" w:sz="0" w:space="0" w:color="auto"/>
        <w:left w:val="none" w:sz="0" w:space="0" w:color="auto"/>
        <w:bottom w:val="none" w:sz="0" w:space="0" w:color="auto"/>
        <w:right w:val="none" w:sz="0" w:space="0" w:color="auto"/>
      </w:divBdr>
    </w:div>
    <w:div w:id="620306590">
      <w:bodyDiv w:val="1"/>
      <w:marLeft w:val="0"/>
      <w:marRight w:val="0"/>
      <w:marTop w:val="0"/>
      <w:marBottom w:val="0"/>
      <w:divBdr>
        <w:top w:val="none" w:sz="0" w:space="0" w:color="auto"/>
        <w:left w:val="none" w:sz="0" w:space="0" w:color="auto"/>
        <w:bottom w:val="none" w:sz="0" w:space="0" w:color="auto"/>
        <w:right w:val="none" w:sz="0" w:space="0" w:color="auto"/>
      </w:divBdr>
    </w:div>
    <w:div w:id="868445728">
      <w:bodyDiv w:val="1"/>
      <w:marLeft w:val="0"/>
      <w:marRight w:val="0"/>
      <w:marTop w:val="0"/>
      <w:marBottom w:val="0"/>
      <w:divBdr>
        <w:top w:val="none" w:sz="0" w:space="0" w:color="auto"/>
        <w:left w:val="none" w:sz="0" w:space="0" w:color="auto"/>
        <w:bottom w:val="none" w:sz="0" w:space="0" w:color="auto"/>
        <w:right w:val="none" w:sz="0" w:space="0" w:color="auto"/>
      </w:divBdr>
    </w:div>
    <w:div w:id="885994485">
      <w:bodyDiv w:val="1"/>
      <w:marLeft w:val="0"/>
      <w:marRight w:val="0"/>
      <w:marTop w:val="0"/>
      <w:marBottom w:val="0"/>
      <w:divBdr>
        <w:top w:val="none" w:sz="0" w:space="0" w:color="auto"/>
        <w:left w:val="none" w:sz="0" w:space="0" w:color="auto"/>
        <w:bottom w:val="none" w:sz="0" w:space="0" w:color="auto"/>
        <w:right w:val="none" w:sz="0" w:space="0" w:color="auto"/>
      </w:divBdr>
    </w:div>
    <w:div w:id="1136800406">
      <w:bodyDiv w:val="1"/>
      <w:marLeft w:val="0"/>
      <w:marRight w:val="0"/>
      <w:marTop w:val="0"/>
      <w:marBottom w:val="0"/>
      <w:divBdr>
        <w:top w:val="none" w:sz="0" w:space="0" w:color="auto"/>
        <w:left w:val="none" w:sz="0" w:space="0" w:color="auto"/>
        <w:bottom w:val="none" w:sz="0" w:space="0" w:color="auto"/>
        <w:right w:val="none" w:sz="0" w:space="0" w:color="auto"/>
      </w:divBdr>
    </w:div>
    <w:div w:id="1159269356">
      <w:bodyDiv w:val="1"/>
      <w:marLeft w:val="0"/>
      <w:marRight w:val="0"/>
      <w:marTop w:val="0"/>
      <w:marBottom w:val="0"/>
      <w:divBdr>
        <w:top w:val="none" w:sz="0" w:space="0" w:color="auto"/>
        <w:left w:val="none" w:sz="0" w:space="0" w:color="auto"/>
        <w:bottom w:val="none" w:sz="0" w:space="0" w:color="auto"/>
        <w:right w:val="none" w:sz="0" w:space="0" w:color="auto"/>
      </w:divBdr>
    </w:div>
    <w:div w:id="1168591310">
      <w:bodyDiv w:val="1"/>
      <w:marLeft w:val="0"/>
      <w:marRight w:val="0"/>
      <w:marTop w:val="0"/>
      <w:marBottom w:val="0"/>
      <w:divBdr>
        <w:top w:val="none" w:sz="0" w:space="0" w:color="auto"/>
        <w:left w:val="none" w:sz="0" w:space="0" w:color="auto"/>
        <w:bottom w:val="none" w:sz="0" w:space="0" w:color="auto"/>
        <w:right w:val="none" w:sz="0" w:space="0" w:color="auto"/>
      </w:divBdr>
    </w:div>
    <w:div w:id="1925843941">
      <w:bodyDiv w:val="1"/>
      <w:marLeft w:val="0"/>
      <w:marRight w:val="0"/>
      <w:marTop w:val="0"/>
      <w:marBottom w:val="0"/>
      <w:divBdr>
        <w:top w:val="none" w:sz="0" w:space="0" w:color="auto"/>
        <w:left w:val="none" w:sz="0" w:space="0" w:color="auto"/>
        <w:bottom w:val="none" w:sz="0" w:space="0" w:color="auto"/>
        <w:right w:val="none" w:sz="0" w:space="0" w:color="auto"/>
      </w:divBdr>
    </w:div>
    <w:div w:id="1941915138">
      <w:bodyDiv w:val="1"/>
      <w:marLeft w:val="0"/>
      <w:marRight w:val="0"/>
      <w:marTop w:val="0"/>
      <w:marBottom w:val="0"/>
      <w:divBdr>
        <w:top w:val="none" w:sz="0" w:space="0" w:color="auto"/>
        <w:left w:val="none" w:sz="0" w:space="0" w:color="auto"/>
        <w:bottom w:val="none" w:sz="0" w:space="0" w:color="auto"/>
        <w:right w:val="none" w:sz="0" w:space="0" w:color="auto"/>
      </w:divBdr>
    </w:div>
    <w:div w:id="20326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nceton.edu/~gutmann/Why%20Deliberative%20Democracy.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tilitarian.net/singer/by/201009--.ht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ople.virginia.edu/~jdh6n/papers/Haidt%202006%20moral%20emotions.pdf" TargetMode="External"/><Relationship Id="rId5" Type="http://schemas.openxmlformats.org/officeDocument/2006/relationships/footnotes" Target="footnotes.xml"/><Relationship Id="rId10" Type="http://schemas.openxmlformats.org/officeDocument/2006/relationships/hyperlink" Target="https://plato.stanford.edu/entries/morality-foundations/" TargetMode="External"/><Relationship Id="rId4" Type="http://schemas.openxmlformats.org/officeDocument/2006/relationships/webSettings" Target="webSettings.xml"/><Relationship Id="rId9" Type="http://schemas.openxmlformats.org/officeDocument/2006/relationships/hyperlink" Target="https://www.apa.org/ethics/code/principl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831</Words>
  <Characters>4743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Alejandra</cp:lastModifiedBy>
  <cp:revision>3</cp:revision>
  <dcterms:created xsi:type="dcterms:W3CDTF">2023-02-12T00:50:00Z</dcterms:created>
  <dcterms:modified xsi:type="dcterms:W3CDTF">2023-02-12T00:50:00Z</dcterms:modified>
</cp:coreProperties>
</file>