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309645" w14:textId="04FDE5B8"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ASIGNATURA: </w:t>
      </w:r>
      <w:r w:rsidR="00EB4020">
        <w:rPr>
          <w:rFonts w:ascii="Arial" w:hAnsi="Arial" w:cs="Arial"/>
          <w:b/>
          <w:bCs/>
          <w:sz w:val="28"/>
          <w:szCs w:val="28"/>
        </w:rPr>
        <w:t>DESARROLLO HUMANO</w:t>
      </w:r>
    </w:p>
    <w:p w14:paraId="3701B307" w14:textId="77777777" w:rsidR="008B6E73" w:rsidRDefault="008B6E73" w:rsidP="008B6E73">
      <w:pPr>
        <w:spacing w:after="0" w:line="360" w:lineRule="auto"/>
        <w:rPr>
          <w:rFonts w:ascii="Arial" w:hAnsi="Arial" w:cs="Arial"/>
          <w:b/>
          <w:bCs/>
          <w:sz w:val="28"/>
          <w:szCs w:val="28"/>
        </w:rPr>
      </w:pPr>
    </w:p>
    <w:p w14:paraId="573DE4D7" w14:textId="77777777" w:rsidR="008B6E73" w:rsidRDefault="008B6E73"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7777777" w:rsidR="008B6E73" w:rsidRDefault="008B6E73" w:rsidP="008B6E73">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0FFDFF4E" w14:textId="77777777" w:rsidR="008B6E73" w:rsidRDefault="008B6E73" w:rsidP="008B6E73">
      <w:pPr>
        <w:spacing w:after="0" w:line="360" w:lineRule="auto"/>
        <w:jc w:val="center"/>
        <w:rPr>
          <w:rFonts w:ascii="Arial" w:hAnsi="Arial" w:cs="Arial"/>
          <w:b/>
          <w:bCs/>
          <w:sz w:val="28"/>
          <w:szCs w:val="28"/>
        </w:rPr>
      </w:pPr>
    </w:p>
    <w:p w14:paraId="1E380AC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GRUPO: </w:t>
      </w:r>
    </w:p>
    <w:p w14:paraId="669D6264" w14:textId="44DE84C2" w:rsidR="008B6E73" w:rsidRPr="00EB4020" w:rsidRDefault="00EB4020" w:rsidP="008B6E73">
      <w:pPr>
        <w:spacing w:after="0" w:line="360" w:lineRule="auto"/>
        <w:jc w:val="center"/>
        <w:rPr>
          <w:rFonts w:ascii="Arial" w:hAnsi="Arial" w:cs="Arial"/>
          <w:sz w:val="28"/>
          <w:szCs w:val="28"/>
        </w:rPr>
      </w:pPr>
      <w:r w:rsidRPr="00EB4020">
        <w:rPr>
          <w:rFonts w:ascii="Arial" w:hAnsi="Arial" w:cs="Arial"/>
          <w:sz w:val="28"/>
          <w:szCs w:val="28"/>
        </w:rPr>
        <w:t>NA-NDHU-2301-B1-012</w:t>
      </w:r>
    </w:p>
    <w:p w14:paraId="3ED47869" w14:textId="50334ED8" w:rsidR="008B6E73" w:rsidRDefault="008B6E73" w:rsidP="008B6E73">
      <w:pPr>
        <w:spacing w:after="0" w:line="360" w:lineRule="auto"/>
        <w:jc w:val="center"/>
        <w:rPr>
          <w:rFonts w:ascii="Arial" w:hAnsi="Arial" w:cs="Arial"/>
          <w:b/>
          <w:bCs/>
          <w:sz w:val="28"/>
          <w:szCs w:val="28"/>
        </w:rPr>
      </w:pPr>
    </w:p>
    <w:p w14:paraId="5B64A3A9" w14:textId="77777777" w:rsidR="00EB4020" w:rsidRDefault="00EB4020" w:rsidP="008B6E73">
      <w:pPr>
        <w:spacing w:after="0" w:line="360" w:lineRule="auto"/>
        <w:jc w:val="center"/>
        <w:rPr>
          <w:rFonts w:ascii="Arial" w:hAnsi="Arial" w:cs="Arial"/>
          <w:b/>
          <w:bCs/>
          <w:sz w:val="28"/>
          <w:szCs w:val="28"/>
        </w:rPr>
      </w:pPr>
    </w:p>
    <w:p w14:paraId="6AC6DD9B" w14:textId="693A878E" w:rsidR="008B6E73" w:rsidRPr="00EB4020" w:rsidRDefault="008B6E73" w:rsidP="008B6E73">
      <w:pPr>
        <w:spacing w:after="0" w:line="360" w:lineRule="auto"/>
        <w:jc w:val="center"/>
        <w:rPr>
          <w:rFonts w:ascii="Arial" w:hAnsi="Arial" w:cs="Arial"/>
          <w:sz w:val="28"/>
          <w:szCs w:val="28"/>
        </w:rPr>
      </w:pPr>
      <w:r>
        <w:rPr>
          <w:rFonts w:ascii="Arial" w:hAnsi="Arial" w:cs="Arial"/>
          <w:b/>
          <w:bCs/>
          <w:sz w:val="28"/>
          <w:szCs w:val="28"/>
        </w:rPr>
        <w:t xml:space="preserve">ASESOR(A): </w:t>
      </w:r>
      <w:r w:rsidR="00EB4020" w:rsidRPr="00EB4020">
        <w:rPr>
          <w:rFonts w:ascii="Arial" w:hAnsi="Arial" w:cs="Arial"/>
          <w:sz w:val="28"/>
          <w:szCs w:val="28"/>
        </w:rPr>
        <w:t>Lorena Arcos Martínez</w:t>
      </w:r>
    </w:p>
    <w:p w14:paraId="6A307AD1" w14:textId="77777777" w:rsidR="008B6E73" w:rsidRDefault="008B6E73" w:rsidP="008B6E73">
      <w:pPr>
        <w:spacing w:after="0" w:line="360" w:lineRule="auto"/>
        <w:jc w:val="center"/>
        <w:rPr>
          <w:rFonts w:ascii="Arial" w:hAnsi="Arial" w:cs="Arial"/>
          <w:b/>
          <w:bCs/>
          <w:sz w:val="28"/>
          <w:szCs w:val="28"/>
        </w:rPr>
      </w:pPr>
    </w:p>
    <w:p w14:paraId="60E49956" w14:textId="77777777" w:rsidR="008B6E73" w:rsidRDefault="008B6E73" w:rsidP="008B6E73">
      <w:pPr>
        <w:spacing w:after="0" w:line="360" w:lineRule="auto"/>
        <w:jc w:val="center"/>
        <w:rPr>
          <w:rFonts w:ascii="Arial" w:hAnsi="Arial" w:cs="Arial"/>
          <w:b/>
          <w:bCs/>
          <w:sz w:val="28"/>
          <w:szCs w:val="28"/>
        </w:rPr>
      </w:pPr>
    </w:p>
    <w:p w14:paraId="3CDB6A49" w14:textId="056F51D1"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ACTIVIDAD:</w:t>
      </w:r>
    </w:p>
    <w:p w14:paraId="6FBDDF1A" w14:textId="17B67F9A" w:rsidR="00403BB5" w:rsidRPr="00403BB5" w:rsidRDefault="00403BB5" w:rsidP="00403BB5">
      <w:pPr>
        <w:shd w:val="clear" w:color="auto" w:fill="FFFFFF"/>
        <w:spacing w:after="100" w:afterAutospacing="1" w:line="240" w:lineRule="auto"/>
        <w:jc w:val="center"/>
        <w:outlineLvl w:val="1"/>
        <w:rPr>
          <w:rFonts w:ascii="Arial" w:hAnsi="Arial" w:cs="Arial"/>
          <w:sz w:val="28"/>
          <w:szCs w:val="28"/>
        </w:rPr>
      </w:pPr>
      <w:r w:rsidRPr="00403BB5">
        <w:rPr>
          <w:rFonts w:ascii="Arial" w:hAnsi="Arial" w:cs="Arial"/>
          <w:sz w:val="28"/>
          <w:szCs w:val="28"/>
        </w:rPr>
        <w:t>Evidencia de aprendizaje. Una mirada alternativa</w:t>
      </w:r>
    </w:p>
    <w:p w14:paraId="53241B0C" w14:textId="221EA954" w:rsidR="008B6E73" w:rsidRDefault="008B6E73" w:rsidP="008B6E73">
      <w:pPr>
        <w:spacing w:after="0" w:line="360" w:lineRule="auto"/>
        <w:rPr>
          <w:rFonts w:ascii="Arial" w:hAnsi="Arial" w:cs="Arial"/>
          <w:sz w:val="28"/>
          <w:szCs w:val="28"/>
        </w:rPr>
      </w:pPr>
    </w:p>
    <w:p w14:paraId="0D52B344" w14:textId="77777777" w:rsidR="008B6E73" w:rsidRDefault="008B6E73" w:rsidP="008B6E73">
      <w:pPr>
        <w:spacing w:after="0" w:line="360" w:lineRule="auto"/>
        <w:rPr>
          <w:rFonts w:ascii="Arial" w:hAnsi="Arial" w:cs="Arial"/>
          <w:b/>
          <w:bCs/>
          <w:sz w:val="28"/>
          <w:szCs w:val="28"/>
        </w:rPr>
      </w:pPr>
    </w:p>
    <w:p w14:paraId="2B2E6F81" w14:textId="77777777"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b/>
          <w:bCs/>
          <w:sz w:val="28"/>
          <w:szCs w:val="28"/>
        </w:rPr>
      </w:pPr>
    </w:p>
    <w:p w14:paraId="3CFAC93A" w14:textId="6522278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A52C539" w14:textId="45CD3DC1" w:rsidR="004C08D1" w:rsidRPr="00D154DF" w:rsidRDefault="004C08D1" w:rsidP="008B6E73">
      <w:pPr>
        <w:spacing w:after="0" w:line="360" w:lineRule="auto"/>
        <w:jc w:val="center"/>
        <w:rPr>
          <w:rFonts w:ascii="Arial" w:hAnsi="Arial" w:cs="Arial"/>
          <w:sz w:val="28"/>
          <w:szCs w:val="28"/>
        </w:rPr>
      </w:pPr>
      <w:r w:rsidRPr="00D154DF">
        <w:rPr>
          <w:rFonts w:ascii="Arial" w:hAnsi="Arial" w:cs="Arial"/>
          <w:sz w:val="28"/>
          <w:szCs w:val="28"/>
        </w:rPr>
        <w:t xml:space="preserve">02 de </w:t>
      </w:r>
      <w:r w:rsidR="00320791" w:rsidRPr="00D154DF">
        <w:rPr>
          <w:rFonts w:ascii="Arial" w:hAnsi="Arial" w:cs="Arial"/>
          <w:sz w:val="28"/>
          <w:szCs w:val="28"/>
        </w:rPr>
        <w:t>marzo</w:t>
      </w:r>
      <w:r w:rsidRPr="00D154DF">
        <w:rPr>
          <w:rFonts w:ascii="Arial" w:hAnsi="Arial" w:cs="Arial"/>
          <w:sz w:val="28"/>
          <w:szCs w:val="28"/>
        </w:rPr>
        <w:t xml:space="preserve"> de 2023</w:t>
      </w:r>
    </w:p>
    <w:p w14:paraId="6F6647BD" w14:textId="38B3FC13" w:rsidR="00D04DA7" w:rsidRDefault="00D04DA7" w:rsidP="00D04DA7"/>
    <w:p w14:paraId="6BDA4838" w14:textId="77777777" w:rsidR="008B6E73" w:rsidRDefault="008B6E73" w:rsidP="00D04DA7"/>
    <w:p w14:paraId="41DB1911" w14:textId="77777777" w:rsidR="00D04DA7" w:rsidRDefault="00D04DA7" w:rsidP="00D04DA7"/>
    <w:p w14:paraId="57368F43" w14:textId="51E40E0A" w:rsidR="00D04DA7" w:rsidRPr="00320791" w:rsidRDefault="00D04DA7" w:rsidP="00320791">
      <w:pPr>
        <w:jc w:val="center"/>
        <w:rPr>
          <w:rFonts w:ascii="Arial" w:hAnsi="Arial" w:cs="Arial"/>
          <w:b/>
          <w:bCs/>
          <w:sz w:val="24"/>
          <w:szCs w:val="24"/>
        </w:rPr>
      </w:pPr>
      <w:r w:rsidRPr="00C569EB">
        <w:rPr>
          <w:rFonts w:ascii="Arial" w:hAnsi="Arial" w:cs="Arial"/>
          <w:b/>
          <w:bCs/>
          <w:sz w:val="24"/>
          <w:szCs w:val="24"/>
        </w:rPr>
        <w:t>INTRODUCCION</w:t>
      </w:r>
    </w:p>
    <w:p w14:paraId="5A5D6FEF" w14:textId="77777777" w:rsidR="00320791" w:rsidRPr="00320791" w:rsidRDefault="00320791" w:rsidP="00320791">
      <w:pPr>
        <w:spacing w:line="276" w:lineRule="auto"/>
        <w:jc w:val="both"/>
        <w:rPr>
          <w:rFonts w:ascii="Arial" w:hAnsi="Arial" w:cs="Arial"/>
          <w:sz w:val="24"/>
          <w:szCs w:val="24"/>
          <w:lang w:eastAsia="es-MX"/>
        </w:rPr>
      </w:pPr>
      <w:r w:rsidRPr="00320791">
        <w:rPr>
          <w:rFonts w:ascii="Arial" w:hAnsi="Arial" w:cs="Arial"/>
          <w:sz w:val="24"/>
          <w:szCs w:val="24"/>
          <w:lang w:eastAsia="es-MX"/>
        </w:rPr>
        <w:t>La distribución de la riqueza en el mundo es un tema que ha sido objeto de debate durante décadas. La desigualdad extrema en la distribución de la riqueza es un problema mundial que afecta a la mayoría de las sociedades en todo el mundo. La desigualdad en la distribución de la riqueza no solo es un problema económico, sino que también tiene implicaciones éticas y morales importantes. Desde la perspectiva de la dignidad humana, la desigualdad en la distribución de la riqueza es un problema porque niega a muchas personas el acceso a los recursos necesarios para satisfacer sus necesidades básicas. Desde la perspectiva de la alteridad, la desigualdad en la distribución de la riqueza es un problema porque refleja una falta de reconocimiento y valoración de la diversidad humana. Desde la perspectiva de la dignidad moral, la desigualdad en la distribución de la riqueza es un problema porque plantea importantes desafíos para la toma de decisiones éticas y responsables.</w:t>
      </w:r>
    </w:p>
    <w:p w14:paraId="1A849516" w14:textId="77777777" w:rsidR="00320791" w:rsidRPr="00320791" w:rsidRDefault="00320791" w:rsidP="00320791">
      <w:pPr>
        <w:pBdr>
          <w:bottom w:val="single" w:sz="6" w:space="1" w:color="auto"/>
        </w:pBdr>
        <w:spacing w:after="0" w:line="240" w:lineRule="auto"/>
        <w:jc w:val="center"/>
        <w:rPr>
          <w:rFonts w:ascii="Arial" w:eastAsia="Times New Roman" w:hAnsi="Arial" w:cs="Arial"/>
          <w:vanish/>
          <w:sz w:val="16"/>
          <w:szCs w:val="16"/>
          <w:lang w:eastAsia="es-MX"/>
        </w:rPr>
      </w:pPr>
      <w:r w:rsidRPr="00320791">
        <w:rPr>
          <w:rFonts w:ascii="Arial" w:eastAsia="Times New Roman" w:hAnsi="Arial" w:cs="Arial"/>
          <w:vanish/>
          <w:sz w:val="16"/>
          <w:szCs w:val="16"/>
          <w:lang w:eastAsia="es-MX"/>
        </w:rPr>
        <w:t>Principio del formulario</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4E18FDA6" w14:textId="77777777" w:rsidR="00D04DA7" w:rsidRDefault="00D04DA7" w:rsidP="00320791"/>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39DB84EA" w14:textId="77777777" w:rsidR="00EC613F" w:rsidRPr="00EC613F" w:rsidRDefault="00EC613F" w:rsidP="00EC613F">
      <w:pPr>
        <w:spacing w:line="276" w:lineRule="auto"/>
        <w:jc w:val="both"/>
        <w:rPr>
          <w:rFonts w:ascii="Arial" w:hAnsi="Arial" w:cs="Arial"/>
          <w:sz w:val="24"/>
          <w:szCs w:val="24"/>
        </w:rPr>
      </w:pPr>
      <w:r w:rsidRPr="00EC613F">
        <w:rPr>
          <w:rFonts w:ascii="Arial" w:hAnsi="Arial" w:cs="Arial"/>
          <w:sz w:val="24"/>
          <w:szCs w:val="24"/>
        </w:rPr>
        <w:t>La distribución de la riqueza en el mundo es un tema complejo y controvertido, que ha sido objeto de debate durante décadas. A menudo se ha discutido en términos de justicia social y equidad, así como en relación con la dignidad humana, la alteridad y la dignidad moral.</w:t>
      </w:r>
    </w:p>
    <w:p w14:paraId="3586C7C5" w14:textId="0EF1EF76" w:rsidR="00EC613F" w:rsidRPr="00EC613F" w:rsidRDefault="00EC613F" w:rsidP="00EC613F">
      <w:pPr>
        <w:spacing w:line="276" w:lineRule="auto"/>
        <w:jc w:val="both"/>
        <w:rPr>
          <w:rFonts w:ascii="Arial" w:hAnsi="Arial" w:cs="Arial"/>
          <w:sz w:val="24"/>
          <w:szCs w:val="24"/>
        </w:rPr>
      </w:pPr>
      <w:r w:rsidRPr="00EC613F">
        <w:rPr>
          <w:rFonts w:ascii="Arial" w:hAnsi="Arial" w:cs="Arial"/>
          <w:sz w:val="24"/>
          <w:szCs w:val="24"/>
        </w:rPr>
        <w:t>Uno de los principales desafíos en relación con la distribución de la riqueza es la enorme desigualdad que existe en todo el mundo. Según datos que nos proporciona el video, el 1% de los ricos de la población mundial posee más riqueza que el 50% más pobres. Además, el 10% de las personas más ricas posee casi el 90% de la riqueza mundial total. Esta situación es especialmente preocupante si se considera que la pobreza extrema sigue siendo un problema generalizado en muchas partes del mundo, con más de 700 millones de personas que viven con menos de 1,90 dólares al día.</w:t>
      </w:r>
    </w:p>
    <w:p w14:paraId="0EAAA457" w14:textId="4C2D4057" w:rsidR="00EC613F" w:rsidRPr="00320791" w:rsidRDefault="00EC613F" w:rsidP="00EC613F">
      <w:pPr>
        <w:spacing w:line="276" w:lineRule="auto"/>
        <w:jc w:val="both"/>
        <w:rPr>
          <w:rFonts w:ascii="Arial" w:hAnsi="Arial" w:cs="Arial"/>
          <w:b/>
          <w:bCs/>
          <w:sz w:val="24"/>
          <w:szCs w:val="24"/>
        </w:rPr>
      </w:pPr>
      <w:r w:rsidRPr="00EC613F">
        <w:rPr>
          <w:rFonts w:ascii="Arial" w:hAnsi="Arial" w:cs="Arial"/>
          <w:sz w:val="24"/>
          <w:szCs w:val="24"/>
        </w:rPr>
        <w:t xml:space="preserve">Desde una perspectiva de la </w:t>
      </w:r>
      <w:r w:rsidRPr="00EC613F">
        <w:rPr>
          <w:rFonts w:ascii="Arial" w:hAnsi="Arial" w:cs="Arial"/>
          <w:b/>
          <w:bCs/>
          <w:sz w:val="24"/>
          <w:szCs w:val="24"/>
        </w:rPr>
        <w:t>dignidad humana</w:t>
      </w:r>
      <w:r w:rsidRPr="00EC613F">
        <w:rPr>
          <w:rFonts w:ascii="Arial" w:hAnsi="Arial" w:cs="Arial"/>
          <w:sz w:val="24"/>
          <w:szCs w:val="24"/>
        </w:rPr>
        <w:t>, es claro que esta situación no es justa ni equitativa. Todas las personas tienen derecho a una vida digna, lo que incluye acceso a los recursos necesarios para satisfacer sus necesidades básicas, como alimentación, vivienda y atención médica. La desigualdad extrema socava la dignidad humana al negar a muchos el acceso a estos recursos, mientras que permite que unos pocos acumulen grandes riquezas y poder.</w:t>
      </w:r>
      <w:r w:rsidR="00320791">
        <w:rPr>
          <w:rFonts w:ascii="Arial" w:hAnsi="Arial" w:cs="Arial"/>
          <w:sz w:val="24"/>
          <w:szCs w:val="24"/>
        </w:rPr>
        <w:t xml:space="preserve"> </w:t>
      </w:r>
      <w:r w:rsidR="00320791" w:rsidRPr="00320791">
        <w:rPr>
          <w:rFonts w:ascii="Arial" w:hAnsi="Arial" w:cs="Arial"/>
          <w:b/>
          <w:bCs/>
          <w:sz w:val="24"/>
          <w:szCs w:val="24"/>
        </w:rPr>
        <w:t>En el video se hace una referencia directa cuando nos dice que la gran mayoría de la gente no tiene prácticamente nada, ni siquiera para pagar sus estudios o los de sus hijos, ya que como anteriormente lo expuse, la dignidad humana es tener una vida digna pudiendo satisfacer nuestras necesidades básicas y en este caso, ni las necesidades básicas como la educación o pagar la salud y medicinas esenciales, mientras que el 1% de la población tienen miles de millones de dólares.</w:t>
      </w:r>
    </w:p>
    <w:p w14:paraId="436F53EE" w14:textId="5EA32454" w:rsidR="00EC613F" w:rsidRDefault="00EC613F" w:rsidP="00EC613F">
      <w:pPr>
        <w:spacing w:line="276" w:lineRule="auto"/>
        <w:jc w:val="both"/>
        <w:rPr>
          <w:rFonts w:ascii="Arial" w:hAnsi="Arial" w:cs="Arial"/>
          <w:b/>
          <w:bCs/>
          <w:sz w:val="24"/>
          <w:szCs w:val="24"/>
        </w:rPr>
      </w:pPr>
      <w:r w:rsidRPr="00EC613F">
        <w:rPr>
          <w:rFonts w:ascii="Arial" w:hAnsi="Arial" w:cs="Arial"/>
          <w:sz w:val="24"/>
          <w:szCs w:val="24"/>
        </w:rPr>
        <w:t>Desde una perspectiva de la</w:t>
      </w:r>
      <w:r w:rsidRPr="00EC613F">
        <w:rPr>
          <w:rFonts w:ascii="Arial" w:hAnsi="Arial" w:cs="Arial"/>
          <w:b/>
          <w:bCs/>
          <w:sz w:val="24"/>
          <w:szCs w:val="24"/>
        </w:rPr>
        <w:t xml:space="preserve"> alteridad</w:t>
      </w:r>
      <w:r w:rsidRPr="00EC613F">
        <w:rPr>
          <w:rFonts w:ascii="Arial" w:hAnsi="Arial" w:cs="Arial"/>
          <w:sz w:val="24"/>
          <w:szCs w:val="24"/>
        </w:rPr>
        <w:t>, la desigualdad también es problemática porque refleja una falta de reconocimiento y valoración de la diversidad humana. La desigualdad económica a menudo está vinculada a otras formas de discriminación, como la discriminación por género, raza o etnia. Esto significa que algunas personas son sistemáticamente marginadas y privadas de oportunidades, lo que refleja una falta de respeto por su valor como seres humanos únicos e irrepetibles.</w:t>
      </w:r>
      <w:r w:rsidR="00504C7E">
        <w:rPr>
          <w:rFonts w:ascii="Arial" w:hAnsi="Arial" w:cs="Arial"/>
          <w:sz w:val="24"/>
          <w:szCs w:val="24"/>
        </w:rPr>
        <w:t xml:space="preserve"> </w:t>
      </w:r>
      <w:r w:rsidR="00504C7E">
        <w:rPr>
          <w:rFonts w:ascii="Arial" w:hAnsi="Arial" w:cs="Arial"/>
          <w:b/>
          <w:bCs/>
          <w:sz w:val="24"/>
          <w:szCs w:val="24"/>
        </w:rPr>
        <w:t>En el video se hace una referencia directa sobre la alteridad cuando se nos explica que las naciones más ricas ofrecen ayuda a las naciones más pobres, de esto modo “poniéndose en los zapatos” de las naciones más pobres para poder compensar la gran brecha económica que existen entre unas naciones y otras.</w:t>
      </w:r>
    </w:p>
    <w:p w14:paraId="139FDE7F" w14:textId="77777777" w:rsidR="00504C7E" w:rsidRPr="00504C7E" w:rsidRDefault="00504C7E" w:rsidP="00EC613F">
      <w:pPr>
        <w:spacing w:line="276" w:lineRule="auto"/>
        <w:jc w:val="both"/>
        <w:rPr>
          <w:rFonts w:ascii="Arial" w:hAnsi="Arial" w:cs="Arial"/>
          <w:b/>
          <w:bCs/>
          <w:sz w:val="24"/>
          <w:szCs w:val="24"/>
        </w:rPr>
      </w:pPr>
    </w:p>
    <w:p w14:paraId="20F39F63" w14:textId="658382FF" w:rsidR="00EC613F" w:rsidRPr="004B70DD" w:rsidRDefault="00EC613F" w:rsidP="00EC613F">
      <w:pPr>
        <w:spacing w:line="276" w:lineRule="auto"/>
        <w:jc w:val="both"/>
        <w:rPr>
          <w:rFonts w:ascii="Arial" w:hAnsi="Arial" w:cs="Arial"/>
          <w:b/>
          <w:bCs/>
          <w:sz w:val="24"/>
          <w:szCs w:val="24"/>
        </w:rPr>
      </w:pPr>
      <w:r w:rsidRPr="00EC613F">
        <w:rPr>
          <w:rFonts w:ascii="Arial" w:hAnsi="Arial" w:cs="Arial"/>
          <w:sz w:val="24"/>
          <w:szCs w:val="24"/>
        </w:rPr>
        <w:lastRenderedPageBreak/>
        <w:t>Finalmente, en términos de la</w:t>
      </w:r>
      <w:r w:rsidRPr="00EC613F">
        <w:rPr>
          <w:rFonts w:ascii="Arial" w:hAnsi="Arial" w:cs="Arial"/>
          <w:b/>
          <w:bCs/>
          <w:sz w:val="24"/>
          <w:szCs w:val="24"/>
        </w:rPr>
        <w:t xml:space="preserve"> dignidad moral</w:t>
      </w:r>
      <w:r w:rsidRPr="00EC613F">
        <w:rPr>
          <w:rFonts w:ascii="Arial" w:hAnsi="Arial" w:cs="Arial"/>
          <w:sz w:val="24"/>
          <w:szCs w:val="24"/>
        </w:rPr>
        <w:t>, la desigualdad plantea importantes desafíos para la toma de decisiones éticas y responsables. En un mundo donde la riqueza está tan concentrada en unas pocas manos, existe el riesgo de que se tomen decisiones que benefician a unos pocos en detrimento de la mayoría. Además, la concentración de poder económico a menudo se traduce en una concentración de poder político, lo que puede socavar la democracia y la participación ciudadana.</w:t>
      </w:r>
      <w:r w:rsidR="004B70DD">
        <w:rPr>
          <w:rFonts w:ascii="Arial" w:hAnsi="Arial" w:cs="Arial"/>
          <w:sz w:val="24"/>
          <w:szCs w:val="24"/>
        </w:rPr>
        <w:t xml:space="preserve"> </w:t>
      </w:r>
      <w:r w:rsidR="004B70DD">
        <w:rPr>
          <w:rFonts w:ascii="Arial" w:hAnsi="Arial" w:cs="Arial"/>
          <w:b/>
          <w:bCs/>
          <w:sz w:val="24"/>
          <w:szCs w:val="24"/>
        </w:rPr>
        <w:t>En el video hace una referencia directa cuando nos explica que los grandes corporativos extraen de las naciones pobres cerca de $900 mil millones anuales basados en la especulación y la manipulación del comercio internacional, así como las naciones ricas se llevan injustamente los recursos naturales de las naciones pobres.</w:t>
      </w:r>
    </w:p>
    <w:p w14:paraId="3D366F35" w14:textId="286077C0" w:rsidR="00EC613F" w:rsidRPr="00EC613F" w:rsidRDefault="00EC613F" w:rsidP="00EC613F">
      <w:pPr>
        <w:spacing w:line="276" w:lineRule="auto"/>
        <w:jc w:val="both"/>
        <w:rPr>
          <w:rFonts w:ascii="Arial" w:hAnsi="Arial" w:cs="Arial"/>
          <w:sz w:val="24"/>
          <w:szCs w:val="24"/>
        </w:rPr>
      </w:pPr>
      <w:r w:rsidRPr="00EC613F">
        <w:rPr>
          <w:rFonts w:ascii="Arial" w:hAnsi="Arial" w:cs="Arial"/>
          <w:sz w:val="24"/>
          <w:szCs w:val="24"/>
        </w:rPr>
        <w:t>En resumen</w:t>
      </w:r>
      <w:r>
        <w:rPr>
          <w:rFonts w:ascii="Arial" w:hAnsi="Arial" w:cs="Arial"/>
          <w:sz w:val="24"/>
          <w:szCs w:val="24"/>
        </w:rPr>
        <w:t xml:space="preserve"> y desde mi punto de vista</w:t>
      </w:r>
      <w:r w:rsidRPr="00EC613F">
        <w:rPr>
          <w:rFonts w:ascii="Arial" w:hAnsi="Arial" w:cs="Arial"/>
          <w:sz w:val="24"/>
          <w:szCs w:val="24"/>
        </w:rPr>
        <w:t>, la distribución de la riqueza en el mundo es un tema complejo que involucra múltiples dimensiones éticas y morales. La desigualdad extrema socava la dignidad humana, refleja una falta de valoración de la diversidad y plantea desafíos para la toma de decisiones éticas y responsables. Es importante trabajar hacia una distribución más justa y equitativa de la riqueza, no solo por razones éticas, sino también por razones prácticas, ya que esto puede contribuir a una sociedad más estable y sostenible para todos.</w:t>
      </w:r>
    </w:p>
    <w:p w14:paraId="1791B983" w14:textId="77777777" w:rsidR="00D04DA7" w:rsidRPr="00C569EB" w:rsidRDefault="00D04DA7" w:rsidP="00D04DA7">
      <w:pPr>
        <w:rPr>
          <w:rFonts w:ascii="Arial" w:hAnsi="Arial" w:cs="Arial"/>
        </w:rPr>
      </w:pPr>
    </w:p>
    <w:p w14:paraId="4C868C76" w14:textId="77777777" w:rsidR="00D04DA7" w:rsidRPr="00C569EB" w:rsidRDefault="00D04DA7" w:rsidP="00D04DA7">
      <w:pPr>
        <w:rPr>
          <w:rFonts w:ascii="Arial" w:hAnsi="Arial" w:cs="Arial"/>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1E9438CC" w14:textId="77777777" w:rsidR="00D04DA7" w:rsidRPr="00C569EB" w:rsidRDefault="00D04DA7" w:rsidP="00D04DA7">
      <w:pPr>
        <w:rPr>
          <w:rFonts w:ascii="Arial" w:hAnsi="Arial" w:cs="Arial"/>
        </w:rPr>
      </w:pPr>
    </w:p>
    <w:p w14:paraId="3753A71A" w14:textId="77777777" w:rsidR="00D04DA7" w:rsidRPr="00C569EB" w:rsidRDefault="00D04DA7" w:rsidP="00D04DA7">
      <w:pPr>
        <w:rPr>
          <w:rFonts w:ascii="Arial" w:hAnsi="Arial" w:cs="Arial"/>
        </w:rPr>
      </w:pPr>
    </w:p>
    <w:p w14:paraId="1F3E64BE" w14:textId="77777777" w:rsidR="00D04DA7" w:rsidRPr="00C569EB" w:rsidRDefault="00D04DA7" w:rsidP="00D04DA7">
      <w:pPr>
        <w:rPr>
          <w:rFonts w:ascii="Arial" w:hAnsi="Arial" w:cs="Arial"/>
        </w:rPr>
      </w:pPr>
    </w:p>
    <w:p w14:paraId="37AB8DC3" w14:textId="77777777" w:rsidR="00D04DA7" w:rsidRPr="00C569EB" w:rsidRDefault="00D04DA7" w:rsidP="00D04DA7">
      <w:pPr>
        <w:rPr>
          <w:rFonts w:ascii="Arial" w:hAnsi="Arial" w:cs="Arial"/>
        </w:rPr>
      </w:pPr>
    </w:p>
    <w:p w14:paraId="4B6A4948" w14:textId="77777777" w:rsidR="00D04DA7" w:rsidRPr="00C569EB" w:rsidRDefault="00D04DA7" w:rsidP="00D04DA7">
      <w:pPr>
        <w:rPr>
          <w:rFonts w:ascii="Arial" w:hAnsi="Arial" w:cs="Arial"/>
        </w:rPr>
      </w:pPr>
    </w:p>
    <w:p w14:paraId="478A2805" w14:textId="77777777" w:rsidR="00D04DA7" w:rsidRPr="00C569EB" w:rsidRDefault="00D04DA7" w:rsidP="00D04DA7">
      <w:pPr>
        <w:rPr>
          <w:rFonts w:ascii="Arial" w:hAnsi="Arial" w:cs="Arial"/>
        </w:rPr>
      </w:pPr>
    </w:p>
    <w:p w14:paraId="1A2E31FE" w14:textId="77777777" w:rsidR="00D04DA7" w:rsidRPr="00C569EB" w:rsidRDefault="00D04DA7" w:rsidP="00D04DA7">
      <w:pPr>
        <w:rPr>
          <w:rFonts w:ascii="Arial" w:hAnsi="Arial" w:cs="Arial"/>
        </w:rPr>
      </w:pPr>
    </w:p>
    <w:p w14:paraId="0F798D17" w14:textId="014566A7" w:rsidR="004339A9" w:rsidRDefault="004339A9" w:rsidP="00D04DA7">
      <w:pPr>
        <w:rPr>
          <w:rFonts w:ascii="Arial" w:hAnsi="Arial" w:cs="Arial"/>
        </w:rPr>
      </w:pPr>
    </w:p>
    <w:p w14:paraId="5E7FCB5D" w14:textId="77777777" w:rsidR="004B70DD" w:rsidRPr="00C569EB" w:rsidRDefault="004B70DD" w:rsidP="00D04DA7">
      <w:pPr>
        <w:rPr>
          <w:rFonts w:ascii="Arial" w:hAnsi="Arial" w:cs="Arial"/>
        </w:rPr>
      </w:pPr>
    </w:p>
    <w:p w14:paraId="1ECB9094" w14:textId="71FAA015"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2120ECD1" w14:textId="77777777" w:rsidR="00320791" w:rsidRPr="00320791" w:rsidRDefault="00320791" w:rsidP="00320791">
      <w:pPr>
        <w:spacing w:line="276" w:lineRule="auto"/>
        <w:jc w:val="both"/>
        <w:rPr>
          <w:rFonts w:ascii="Arial" w:hAnsi="Arial" w:cs="Arial"/>
          <w:sz w:val="24"/>
          <w:szCs w:val="24"/>
        </w:rPr>
      </w:pPr>
      <w:r w:rsidRPr="00320791">
        <w:rPr>
          <w:rFonts w:ascii="Arial" w:hAnsi="Arial" w:cs="Arial"/>
          <w:sz w:val="24"/>
          <w:szCs w:val="24"/>
        </w:rPr>
        <w:t>La desigualdad en la distribución de la riqueza es un problema mundial que afecta a la mayoría de las sociedades en todo el mundo. La desigualdad en la distribución de la riqueza no solo es un problema económico, sino que también tiene implicaciones éticas y morales importantes. Desde la perspectiva de la dignidad humana, la desigualdad en la distribución de la riqueza es un problema porque niega a muchas personas el acceso a los recursos necesarios para satisfacer sus necesidades básicas. Desde la perspectiva de la alteridad, la desigualdad en la distribución de la riqueza es un problema porque refleja una falta de reconocimiento y valoración de la diversidad humana. Desde la perspectiva de la dignidad moral, la desigualdad en la distribución de la riqueza es un problema porque plantea importantes desafíos para la toma de decisiones éticas y responsables.</w:t>
      </w:r>
    </w:p>
    <w:p w14:paraId="0729E3CC" w14:textId="77777777" w:rsidR="00320791" w:rsidRPr="00320791" w:rsidRDefault="00320791" w:rsidP="00320791">
      <w:pPr>
        <w:spacing w:line="276" w:lineRule="auto"/>
        <w:jc w:val="both"/>
        <w:rPr>
          <w:rFonts w:ascii="Arial" w:hAnsi="Arial" w:cs="Arial"/>
          <w:sz w:val="24"/>
          <w:szCs w:val="24"/>
        </w:rPr>
      </w:pPr>
      <w:r w:rsidRPr="00320791">
        <w:rPr>
          <w:rFonts w:ascii="Arial" w:hAnsi="Arial" w:cs="Arial"/>
          <w:sz w:val="24"/>
          <w:szCs w:val="24"/>
        </w:rPr>
        <w:t>La redistribución de la riqueza se presenta como una solución clave para abordar la desigualdad en la distribución de la riqueza. La redistribución de la riqueza puede lograrse a través de políticas fiscales progresivas, como impuestos sobre la renta y el patrimonio, así como mediante la implementación de políticas de bienestar social y la promoción del empleo decente. Además, también es importante abordar las causas subyacentes de la desigualdad, como la discriminación y la exclusión social, para garantizar que todos tengan las mismas oportunidades de acceso a los recursos y el poder.</w:t>
      </w:r>
    </w:p>
    <w:p w14:paraId="6D14C2BA" w14:textId="77777777" w:rsidR="00320791" w:rsidRPr="00320791" w:rsidRDefault="00320791" w:rsidP="00320791">
      <w:pPr>
        <w:spacing w:line="276" w:lineRule="auto"/>
        <w:jc w:val="both"/>
        <w:rPr>
          <w:rFonts w:ascii="Arial" w:hAnsi="Arial" w:cs="Arial"/>
          <w:sz w:val="24"/>
          <w:szCs w:val="24"/>
        </w:rPr>
      </w:pPr>
      <w:r w:rsidRPr="00320791">
        <w:rPr>
          <w:rFonts w:ascii="Arial" w:hAnsi="Arial" w:cs="Arial"/>
          <w:sz w:val="24"/>
          <w:szCs w:val="24"/>
        </w:rPr>
        <w:t>En última instancia, la desigualdad en la distribución de la riqueza es un problema complejo y multifacético que requiere soluciones a largo plazo y un enfoque integral que aborde las causas subyacentes de la desigualdad. La lucha contra la desigualdad debe basarse en la promoción de la dignidad humana, la alteridad y la dignidad moral, y en el reconocimiento de la diversidad humana y la importancia de la justicia social y económica para garantizar un mundo más justo y equitativo para todos.</w:t>
      </w:r>
    </w:p>
    <w:p w14:paraId="36DC2C35" w14:textId="77777777" w:rsidR="00320791" w:rsidRPr="00320791" w:rsidRDefault="00320791" w:rsidP="00320791">
      <w:pPr>
        <w:spacing w:line="276" w:lineRule="auto"/>
        <w:jc w:val="both"/>
        <w:rPr>
          <w:rFonts w:ascii="Arial" w:hAnsi="Arial" w:cs="Arial"/>
          <w:sz w:val="24"/>
          <w:szCs w:val="24"/>
        </w:rPr>
      </w:pP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5042B78D" w14:textId="4A6A5D40" w:rsidR="00D04DA7" w:rsidRDefault="00D04DA7" w:rsidP="00504C7E">
      <w:pPr>
        <w:rPr>
          <w:rFonts w:ascii="Arial" w:hAnsi="Arial" w:cs="Arial"/>
          <w:b/>
          <w:bCs/>
          <w:sz w:val="24"/>
          <w:szCs w:val="24"/>
        </w:rPr>
      </w:pPr>
    </w:p>
    <w:p w14:paraId="6D8847E0" w14:textId="77777777" w:rsidR="00504C7E" w:rsidRPr="00C569EB" w:rsidRDefault="00504C7E" w:rsidP="00504C7E">
      <w:pPr>
        <w:rPr>
          <w:rFonts w:ascii="Arial" w:hAnsi="Arial" w:cs="Arial"/>
          <w:b/>
          <w:bCs/>
          <w:sz w:val="24"/>
          <w:szCs w:val="24"/>
        </w:rPr>
      </w:pPr>
    </w:p>
    <w:p w14:paraId="2A887850" w14:textId="2F82CD2B"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243D0679" w14:textId="4702E0CB" w:rsidR="00504C7E" w:rsidRDefault="00504C7E" w:rsidP="00504C7E">
      <w:pPr>
        <w:spacing w:line="276" w:lineRule="auto"/>
        <w:jc w:val="both"/>
        <w:rPr>
          <w:rFonts w:ascii="Arial" w:hAnsi="Arial" w:cs="Arial"/>
          <w:sz w:val="24"/>
          <w:szCs w:val="24"/>
        </w:rPr>
      </w:pPr>
      <w:r w:rsidRPr="00504C7E">
        <w:rPr>
          <w:rFonts w:ascii="Arial" w:hAnsi="Arial" w:cs="Arial"/>
          <w:sz w:val="24"/>
          <w:szCs w:val="24"/>
        </w:rPr>
        <w:t xml:space="preserve">FLS FA. (2013, 20 agosto). ASI FUNCIONA EL MUNDO [Vídeo]. YouTube. </w:t>
      </w:r>
      <w:hyperlink r:id="rId7" w:history="1">
        <w:r w:rsidRPr="00A72C4F">
          <w:rPr>
            <w:rStyle w:val="Hipervnculo"/>
            <w:rFonts w:ascii="Arial" w:hAnsi="Arial" w:cs="Arial"/>
            <w:sz w:val="24"/>
            <w:szCs w:val="24"/>
          </w:rPr>
          <w:t>https://www.youtube.com/watch?v=vdFJ9lNdpwk</w:t>
        </w:r>
      </w:hyperlink>
    </w:p>
    <w:p w14:paraId="4805BC11" w14:textId="35F20204" w:rsidR="00504C7E" w:rsidRDefault="00504C7E" w:rsidP="00504C7E">
      <w:pPr>
        <w:rPr>
          <w:rFonts w:ascii="Arial" w:hAnsi="Arial" w:cs="Arial"/>
          <w:b/>
          <w:bCs/>
          <w:sz w:val="24"/>
          <w:szCs w:val="24"/>
        </w:rPr>
      </w:pPr>
    </w:p>
    <w:p w14:paraId="03B6EB87" w14:textId="67A99F8D" w:rsidR="00504C7E" w:rsidRDefault="00504C7E" w:rsidP="00504C7E">
      <w:pPr>
        <w:spacing w:line="276" w:lineRule="auto"/>
        <w:jc w:val="both"/>
        <w:rPr>
          <w:rFonts w:ascii="Arial" w:hAnsi="Arial" w:cs="Arial"/>
          <w:sz w:val="24"/>
          <w:szCs w:val="24"/>
        </w:rPr>
      </w:pPr>
      <w:r w:rsidRPr="00504C7E">
        <w:rPr>
          <w:rFonts w:ascii="Arial" w:hAnsi="Arial" w:cs="Arial"/>
          <w:sz w:val="24"/>
          <w:szCs w:val="24"/>
        </w:rPr>
        <w:t xml:space="preserve">Significados. (2015, 25 julio). Significado de Alteridad. </w:t>
      </w:r>
      <w:hyperlink r:id="rId8" w:history="1">
        <w:r w:rsidRPr="00A72C4F">
          <w:rPr>
            <w:rStyle w:val="Hipervnculo"/>
            <w:rFonts w:ascii="Arial" w:hAnsi="Arial" w:cs="Arial"/>
            <w:sz w:val="24"/>
            <w:szCs w:val="24"/>
          </w:rPr>
          <w:t>https://www.significados.com/alteridad/</w:t>
        </w:r>
      </w:hyperlink>
    </w:p>
    <w:p w14:paraId="715AD7AF" w14:textId="40929742" w:rsidR="004B70DD" w:rsidRDefault="004B70DD" w:rsidP="00504C7E">
      <w:pPr>
        <w:spacing w:line="276" w:lineRule="auto"/>
        <w:jc w:val="both"/>
        <w:rPr>
          <w:rFonts w:ascii="Arial" w:hAnsi="Arial" w:cs="Arial"/>
          <w:sz w:val="24"/>
          <w:szCs w:val="24"/>
        </w:rPr>
      </w:pPr>
    </w:p>
    <w:p w14:paraId="52C1A1F5" w14:textId="51A87ED6" w:rsidR="004B70DD" w:rsidRDefault="004B70DD" w:rsidP="00504C7E">
      <w:pPr>
        <w:spacing w:line="276" w:lineRule="auto"/>
        <w:jc w:val="both"/>
        <w:rPr>
          <w:rFonts w:ascii="Arial" w:hAnsi="Arial" w:cs="Arial"/>
          <w:sz w:val="24"/>
          <w:szCs w:val="24"/>
        </w:rPr>
      </w:pPr>
      <w:r w:rsidRPr="004B70DD">
        <w:rPr>
          <w:rFonts w:ascii="Arial" w:hAnsi="Arial" w:cs="Arial"/>
          <w:sz w:val="24"/>
          <w:szCs w:val="24"/>
        </w:rPr>
        <w:t xml:space="preserve">UNADM. (s.f.). Unidad 2. </w:t>
      </w:r>
      <w:proofErr w:type="gramStart"/>
      <w:r w:rsidRPr="004B70DD">
        <w:rPr>
          <w:rFonts w:ascii="Arial" w:hAnsi="Arial" w:cs="Arial"/>
          <w:sz w:val="24"/>
          <w:szCs w:val="24"/>
        </w:rPr>
        <w:t>Dignidad humana y derechos humanos</w:t>
      </w:r>
      <w:proofErr w:type="gramEnd"/>
      <w:r w:rsidRPr="004B70DD">
        <w:rPr>
          <w:rFonts w:ascii="Arial" w:hAnsi="Arial" w:cs="Arial"/>
          <w:sz w:val="24"/>
          <w:szCs w:val="24"/>
        </w:rPr>
        <w:t xml:space="preserve">. Universidad Abierta y a Distancia de México. </w:t>
      </w:r>
      <w:hyperlink r:id="rId9" w:tgtFrame="_new" w:history="1">
        <w:r w:rsidRPr="004B70DD">
          <w:rPr>
            <w:rFonts w:ascii="Arial" w:hAnsi="Arial" w:cs="Arial"/>
            <w:sz w:val="24"/>
            <w:szCs w:val="24"/>
          </w:rPr>
          <w:t>https://dmd.unadmexico.mx/contenidos/DCSBA/BLOQUE1/NA/01/NDHU/unidad_02/descargables/NDHU_U2_Contenido.pdf</w:t>
        </w:r>
      </w:hyperlink>
    </w:p>
    <w:p w14:paraId="4816B660" w14:textId="77777777" w:rsidR="004B70DD" w:rsidRDefault="004B70DD" w:rsidP="00504C7E">
      <w:pPr>
        <w:spacing w:line="276" w:lineRule="auto"/>
        <w:jc w:val="both"/>
        <w:rPr>
          <w:rFonts w:ascii="Arial" w:hAnsi="Arial" w:cs="Arial"/>
          <w:sz w:val="24"/>
          <w:szCs w:val="24"/>
        </w:rPr>
      </w:pPr>
    </w:p>
    <w:p w14:paraId="44670E0B" w14:textId="77777777" w:rsidR="004B70DD" w:rsidRDefault="004B70DD" w:rsidP="00504C7E">
      <w:pPr>
        <w:spacing w:line="276" w:lineRule="auto"/>
        <w:jc w:val="both"/>
        <w:rPr>
          <w:rFonts w:ascii="Arial" w:hAnsi="Arial" w:cs="Arial"/>
          <w:sz w:val="24"/>
          <w:szCs w:val="24"/>
        </w:rPr>
      </w:pPr>
    </w:p>
    <w:p w14:paraId="6F0E823F" w14:textId="77777777" w:rsidR="00504C7E" w:rsidRPr="00504C7E" w:rsidRDefault="00504C7E" w:rsidP="00504C7E">
      <w:pPr>
        <w:spacing w:line="276" w:lineRule="auto"/>
        <w:jc w:val="both"/>
        <w:rPr>
          <w:rFonts w:ascii="Arial" w:hAnsi="Arial" w:cs="Arial"/>
          <w:sz w:val="24"/>
          <w:szCs w:val="24"/>
        </w:rPr>
      </w:pPr>
    </w:p>
    <w:p w14:paraId="2044323E" w14:textId="77777777" w:rsidR="00504C7E" w:rsidRPr="00C569EB" w:rsidRDefault="00504C7E" w:rsidP="00504C7E">
      <w:pPr>
        <w:rPr>
          <w:rFonts w:ascii="Arial" w:hAnsi="Arial" w:cs="Arial"/>
          <w:b/>
          <w:bCs/>
          <w:sz w:val="24"/>
          <w:szCs w:val="24"/>
        </w:rPr>
      </w:pPr>
    </w:p>
    <w:p w14:paraId="20968143" w14:textId="77777777" w:rsidR="003D1E2A" w:rsidRDefault="003D1E2A"/>
    <w:sectPr w:rsidR="003D1E2A">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BB1FA" w14:textId="77777777" w:rsidR="00A33F33" w:rsidRDefault="00A33F33" w:rsidP="00D04DA7">
      <w:pPr>
        <w:spacing w:after="0" w:line="240" w:lineRule="auto"/>
      </w:pPr>
      <w:r>
        <w:separator/>
      </w:r>
    </w:p>
  </w:endnote>
  <w:endnote w:type="continuationSeparator" w:id="0">
    <w:p w14:paraId="74400AD5" w14:textId="77777777" w:rsidR="00A33F33" w:rsidRDefault="00A33F33"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2D3E4" w14:textId="77777777" w:rsidR="00A33F33" w:rsidRDefault="00A33F33" w:rsidP="00D04DA7">
      <w:pPr>
        <w:spacing w:after="0" w:line="240" w:lineRule="auto"/>
      </w:pPr>
      <w:r>
        <w:separator/>
      </w:r>
    </w:p>
  </w:footnote>
  <w:footnote w:type="continuationSeparator" w:id="0">
    <w:p w14:paraId="17B7F86D" w14:textId="77777777" w:rsidR="00A33F33" w:rsidRDefault="00A33F33"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320791"/>
    <w:rsid w:val="003C646E"/>
    <w:rsid w:val="003D1E2A"/>
    <w:rsid w:val="00403BB5"/>
    <w:rsid w:val="004339A9"/>
    <w:rsid w:val="004B70DD"/>
    <w:rsid w:val="004C08D1"/>
    <w:rsid w:val="00504C7E"/>
    <w:rsid w:val="00761426"/>
    <w:rsid w:val="00776735"/>
    <w:rsid w:val="008B6E73"/>
    <w:rsid w:val="00A27F3C"/>
    <w:rsid w:val="00A33F33"/>
    <w:rsid w:val="00B2643B"/>
    <w:rsid w:val="00C63725"/>
    <w:rsid w:val="00D04DA7"/>
    <w:rsid w:val="00D154DF"/>
    <w:rsid w:val="00D15B10"/>
    <w:rsid w:val="00EB4020"/>
    <w:rsid w:val="00EC61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2">
    <w:name w:val="heading 2"/>
    <w:basedOn w:val="Normal"/>
    <w:link w:val="Ttulo2Car"/>
    <w:uiPriority w:val="9"/>
    <w:qFormat/>
    <w:rsid w:val="00403BB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paragraph" w:styleId="NormalWeb">
    <w:name w:val="Normal (Web)"/>
    <w:basedOn w:val="Normal"/>
    <w:uiPriority w:val="99"/>
    <w:semiHidden/>
    <w:unhideWhenUsed/>
    <w:rsid w:val="00EC613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z-Principiodelformulario">
    <w:name w:val="HTML Top of Form"/>
    <w:basedOn w:val="Normal"/>
    <w:next w:val="Normal"/>
    <w:link w:val="z-PrincipiodelformularioCar"/>
    <w:hidden/>
    <w:uiPriority w:val="99"/>
    <w:semiHidden/>
    <w:unhideWhenUsed/>
    <w:rsid w:val="00320791"/>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320791"/>
    <w:rPr>
      <w:rFonts w:ascii="Arial" w:eastAsia="Times New Roman" w:hAnsi="Arial" w:cs="Arial"/>
      <w:vanish/>
      <w:sz w:val="16"/>
      <w:szCs w:val="16"/>
      <w:lang w:eastAsia="es-MX"/>
    </w:rPr>
  </w:style>
  <w:style w:type="character" w:styleId="Hipervnculo">
    <w:name w:val="Hyperlink"/>
    <w:basedOn w:val="Fuentedeprrafopredeter"/>
    <w:uiPriority w:val="99"/>
    <w:unhideWhenUsed/>
    <w:rsid w:val="00504C7E"/>
    <w:rPr>
      <w:color w:val="0563C1" w:themeColor="hyperlink"/>
      <w:u w:val="single"/>
    </w:rPr>
  </w:style>
  <w:style w:type="character" w:styleId="Mencinsinresolver">
    <w:name w:val="Unresolved Mention"/>
    <w:basedOn w:val="Fuentedeprrafopredeter"/>
    <w:uiPriority w:val="99"/>
    <w:semiHidden/>
    <w:unhideWhenUsed/>
    <w:rsid w:val="00504C7E"/>
    <w:rPr>
      <w:color w:val="605E5C"/>
      <w:shd w:val="clear" w:color="auto" w:fill="E1DFDD"/>
    </w:rPr>
  </w:style>
  <w:style w:type="character" w:customStyle="1" w:styleId="Ttulo2Car">
    <w:name w:val="Título 2 Car"/>
    <w:basedOn w:val="Fuentedeprrafopredeter"/>
    <w:link w:val="Ttulo2"/>
    <w:uiPriority w:val="9"/>
    <w:rsid w:val="00403BB5"/>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12440">
      <w:bodyDiv w:val="1"/>
      <w:marLeft w:val="0"/>
      <w:marRight w:val="0"/>
      <w:marTop w:val="0"/>
      <w:marBottom w:val="0"/>
      <w:divBdr>
        <w:top w:val="none" w:sz="0" w:space="0" w:color="auto"/>
        <w:left w:val="none" w:sz="0" w:space="0" w:color="auto"/>
        <w:bottom w:val="none" w:sz="0" w:space="0" w:color="auto"/>
        <w:right w:val="none" w:sz="0" w:space="0" w:color="auto"/>
      </w:divBdr>
    </w:div>
    <w:div w:id="267079630">
      <w:bodyDiv w:val="1"/>
      <w:marLeft w:val="0"/>
      <w:marRight w:val="0"/>
      <w:marTop w:val="0"/>
      <w:marBottom w:val="0"/>
      <w:divBdr>
        <w:top w:val="none" w:sz="0" w:space="0" w:color="auto"/>
        <w:left w:val="none" w:sz="0" w:space="0" w:color="auto"/>
        <w:bottom w:val="none" w:sz="0" w:space="0" w:color="auto"/>
        <w:right w:val="none" w:sz="0" w:space="0" w:color="auto"/>
      </w:divBdr>
    </w:div>
    <w:div w:id="293021115">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134834295">
      <w:bodyDiv w:val="1"/>
      <w:marLeft w:val="0"/>
      <w:marRight w:val="0"/>
      <w:marTop w:val="0"/>
      <w:marBottom w:val="0"/>
      <w:divBdr>
        <w:top w:val="none" w:sz="0" w:space="0" w:color="auto"/>
        <w:left w:val="none" w:sz="0" w:space="0" w:color="auto"/>
        <w:bottom w:val="none" w:sz="0" w:space="0" w:color="auto"/>
        <w:right w:val="none" w:sz="0" w:space="0" w:color="auto"/>
      </w:divBdr>
    </w:div>
    <w:div w:id="1286153866">
      <w:bodyDiv w:val="1"/>
      <w:marLeft w:val="0"/>
      <w:marRight w:val="0"/>
      <w:marTop w:val="0"/>
      <w:marBottom w:val="0"/>
      <w:divBdr>
        <w:top w:val="none" w:sz="0" w:space="0" w:color="auto"/>
        <w:left w:val="none" w:sz="0" w:space="0" w:color="auto"/>
        <w:bottom w:val="none" w:sz="0" w:space="0" w:color="auto"/>
        <w:right w:val="none" w:sz="0" w:space="0" w:color="auto"/>
      </w:divBdr>
      <w:divsChild>
        <w:div w:id="875583796">
          <w:marLeft w:val="0"/>
          <w:marRight w:val="0"/>
          <w:marTop w:val="0"/>
          <w:marBottom w:val="0"/>
          <w:divBdr>
            <w:top w:val="single" w:sz="2" w:space="0" w:color="D9D9E3"/>
            <w:left w:val="single" w:sz="2" w:space="0" w:color="D9D9E3"/>
            <w:bottom w:val="single" w:sz="2" w:space="0" w:color="D9D9E3"/>
            <w:right w:val="single" w:sz="2" w:space="0" w:color="D9D9E3"/>
          </w:divBdr>
          <w:divsChild>
            <w:div w:id="543294602">
              <w:marLeft w:val="0"/>
              <w:marRight w:val="0"/>
              <w:marTop w:val="0"/>
              <w:marBottom w:val="0"/>
              <w:divBdr>
                <w:top w:val="single" w:sz="2" w:space="0" w:color="D9D9E3"/>
                <w:left w:val="single" w:sz="2" w:space="0" w:color="D9D9E3"/>
                <w:bottom w:val="single" w:sz="2" w:space="0" w:color="D9D9E3"/>
                <w:right w:val="single" w:sz="2" w:space="0" w:color="D9D9E3"/>
              </w:divBdr>
              <w:divsChild>
                <w:div w:id="83690070">
                  <w:marLeft w:val="0"/>
                  <w:marRight w:val="0"/>
                  <w:marTop w:val="0"/>
                  <w:marBottom w:val="0"/>
                  <w:divBdr>
                    <w:top w:val="single" w:sz="2" w:space="0" w:color="D9D9E3"/>
                    <w:left w:val="single" w:sz="2" w:space="0" w:color="D9D9E3"/>
                    <w:bottom w:val="single" w:sz="2" w:space="0" w:color="D9D9E3"/>
                    <w:right w:val="single" w:sz="2" w:space="0" w:color="D9D9E3"/>
                  </w:divBdr>
                  <w:divsChild>
                    <w:div w:id="666249359">
                      <w:marLeft w:val="0"/>
                      <w:marRight w:val="0"/>
                      <w:marTop w:val="0"/>
                      <w:marBottom w:val="0"/>
                      <w:divBdr>
                        <w:top w:val="single" w:sz="2" w:space="0" w:color="D9D9E3"/>
                        <w:left w:val="single" w:sz="2" w:space="0" w:color="D9D9E3"/>
                        <w:bottom w:val="single" w:sz="2" w:space="0" w:color="D9D9E3"/>
                        <w:right w:val="single" w:sz="2" w:space="0" w:color="D9D9E3"/>
                      </w:divBdr>
                      <w:divsChild>
                        <w:div w:id="1816678854">
                          <w:marLeft w:val="0"/>
                          <w:marRight w:val="0"/>
                          <w:marTop w:val="0"/>
                          <w:marBottom w:val="0"/>
                          <w:divBdr>
                            <w:top w:val="single" w:sz="2" w:space="0" w:color="auto"/>
                            <w:left w:val="single" w:sz="2" w:space="0" w:color="auto"/>
                            <w:bottom w:val="single" w:sz="6" w:space="0" w:color="auto"/>
                            <w:right w:val="single" w:sz="2" w:space="0" w:color="auto"/>
                          </w:divBdr>
                          <w:divsChild>
                            <w:div w:id="85662017">
                              <w:marLeft w:val="0"/>
                              <w:marRight w:val="0"/>
                              <w:marTop w:val="100"/>
                              <w:marBottom w:val="100"/>
                              <w:divBdr>
                                <w:top w:val="single" w:sz="2" w:space="0" w:color="D9D9E3"/>
                                <w:left w:val="single" w:sz="2" w:space="0" w:color="D9D9E3"/>
                                <w:bottom w:val="single" w:sz="2" w:space="0" w:color="D9D9E3"/>
                                <w:right w:val="single" w:sz="2" w:space="0" w:color="D9D9E3"/>
                              </w:divBdr>
                              <w:divsChild>
                                <w:div w:id="518394881">
                                  <w:marLeft w:val="0"/>
                                  <w:marRight w:val="0"/>
                                  <w:marTop w:val="0"/>
                                  <w:marBottom w:val="0"/>
                                  <w:divBdr>
                                    <w:top w:val="single" w:sz="2" w:space="0" w:color="D9D9E3"/>
                                    <w:left w:val="single" w:sz="2" w:space="0" w:color="D9D9E3"/>
                                    <w:bottom w:val="single" w:sz="2" w:space="0" w:color="D9D9E3"/>
                                    <w:right w:val="single" w:sz="2" w:space="0" w:color="D9D9E3"/>
                                  </w:divBdr>
                                  <w:divsChild>
                                    <w:div w:id="1161845470">
                                      <w:marLeft w:val="0"/>
                                      <w:marRight w:val="0"/>
                                      <w:marTop w:val="0"/>
                                      <w:marBottom w:val="0"/>
                                      <w:divBdr>
                                        <w:top w:val="single" w:sz="2" w:space="0" w:color="D9D9E3"/>
                                        <w:left w:val="single" w:sz="2" w:space="0" w:color="D9D9E3"/>
                                        <w:bottom w:val="single" w:sz="2" w:space="0" w:color="D9D9E3"/>
                                        <w:right w:val="single" w:sz="2" w:space="0" w:color="D9D9E3"/>
                                      </w:divBdr>
                                      <w:divsChild>
                                        <w:div w:id="1948538064">
                                          <w:marLeft w:val="0"/>
                                          <w:marRight w:val="0"/>
                                          <w:marTop w:val="0"/>
                                          <w:marBottom w:val="0"/>
                                          <w:divBdr>
                                            <w:top w:val="single" w:sz="2" w:space="0" w:color="D9D9E3"/>
                                            <w:left w:val="single" w:sz="2" w:space="0" w:color="D9D9E3"/>
                                            <w:bottom w:val="single" w:sz="2" w:space="0" w:color="D9D9E3"/>
                                            <w:right w:val="single" w:sz="2" w:space="0" w:color="D9D9E3"/>
                                          </w:divBdr>
                                          <w:divsChild>
                                            <w:div w:id="107283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7660486">
          <w:marLeft w:val="0"/>
          <w:marRight w:val="0"/>
          <w:marTop w:val="0"/>
          <w:marBottom w:val="0"/>
          <w:divBdr>
            <w:top w:val="none" w:sz="0" w:space="0" w:color="auto"/>
            <w:left w:val="none" w:sz="0" w:space="0" w:color="auto"/>
            <w:bottom w:val="none" w:sz="0" w:space="0" w:color="auto"/>
            <w:right w:val="none" w:sz="0" w:space="0" w:color="auto"/>
          </w:divBdr>
        </w:div>
      </w:divsChild>
    </w:div>
    <w:div w:id="1433889578">
      <w:bodyDiv w:val="1"/>
      <w:marLeft w:val="0"/>
      <w:marRight w:val="0"/>
      <w:marTop w:val="0"/>
      <w:marBottom w:val="0"/>
      <w:divBdr>
        <w:top w:val="none" w:sz="0" w:space="0" w:color="auto"/>
        <w:left w:val="none" w:sz="0" w:space="0" w:color="auto"/>
        <w:bottom w:val="none" w:sz="0" w:space="0" w:color="auto"/>
        <w:right w:val="none" w:sz="0" w:space="0" w:color="auto"/>
      </w:divBdr>
    </w:div>
    <w:div w:id="197324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nificados.com/alteridad/" TargetMode="External"/><Relationship Id="rId3" Type="http://schemas.openxmlformats.org/officeDocument/2006/relationships/settings" Target="settings.xml"/><Relationship Id="rId7" Type="http://schemas.openxmlformats.org/officeDocument/2006/relationships/hyperlink" Target="https://www.youtube.com/watch?v=vdFJ9lNdpw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md.unadmexico.mx/contenidos/DCSBA/BLOQUE1/NA/01/NDHU/unidad_02/descargables/NDHU_U2_Contenido.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1227</Words>
  <Characters>6752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4</cp:revision>
  <cp:lastPrinted>2023-03-02T23:59:00Z</cp:lastPrinted>
  <dcterms:created xsi:type="dcterms:W3CDTF">2023-03-02T23:58:00Z</dcterms:created>
  <dcterms:modified xsi:type="dcterms:W3CDTF">2023-03-03T00:11:00Z</dcterms:modified>
</cp:coreProperties>
</file>